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3AAE" w14:textId="35B8AE05" w:rsidR="0049136F" w:rsidRPr="0049136F" w:rsidRDefault="0049136F" w:rsidP="0049136F">
      <w:pPr>
        <w:jc w:val="center"/>
        <w:rPr>
          <w:b/>
          <w:u w:val="single"/>
        </w:rPr>
      </w:pPr>
      <w:r w:rsidRPr="0049136F">
        <w:rPr>
          <w:b/>
          <w:u w:val="single"/>
        </w:rPr>
        <w:t>Background Information for Resolutio</w:t>
      </w:r>
      <w:r>
        <w:rPr>
          <w:b/>
          <w:u w:val="single"/>
        </w:rPr>
        <w:t>n 6.05 S12</w:t>
      </w:r>
    </w:p>
    <w:p w14:paraId="75C6068A" w14:textId="77777777" w:rsidR="0049136F" w:rsidRPr="0049136F" w:rsidRDefault="0049136F">
      <w:pPr>
        <w:rPr>
          <w:sz w:val="22"/>
          <w:szCs w:val="22"/>
        </w:rPr>
      </w:pPr>
    </w:p>
    <w:p w14:paraId="4DEE9FC7" w14:textId="77777777" w:rsidR="00963C78" w:rsidRPr="00376423" w:rsidRDefault="00963C78">
      <w:pPr>
        <w:rPr>
          <w:rFonts w:ascii="Times New Roman" w:hAnsi="Times New Roman" w:cs="Times New Roman"/>
          <w:sz w:val="22"/>
          <w:szCs w:val="22"/>
        </w:rPr>
      </w:pPr>
      <w:r w:rsidRPr="00376423">
        <w:rPr>
          <w:rFonts w:ascii="Times New Roman" w:hAnsi="Times New Roman" w:cs="Times New Roman"/>
          <w:sz w:val="22"/>
          <w:szCs w:val="22"/>
        </w:rPr>
        <w:t xml:space="preserve">At the </w:t>
      </w:r>
      <w:proofErr w:type="gramStart"/>
      <w:r w:rsidRPr="00376423">
        <w:rPr>
          <w:rFonts w:ascii="Times New Roman" w:hAnsi="Times New Roman" w:cs="Times New Roman"/>
          <w:sz w:val="22"/>
          <w:szCs w:val="22"/>
        </w:rPr>
        <w:t>Fall</w:t>
      </w:r>
      <w:proofErr w:type="gramEnd"/>
      <w:r w:rsidRPr="00376423">
        <w:rPr>
          <w:rFonts w:ascii="Times New Roman" w:hAnsi="Times New Roman" w:cs="Times New Roman"/>
          <w:sz w:val="22"/>
          <w:szCs w:val="22"/>
        </w:rPr>
        <w:t xml:space="preserve"> 2011 Academic Senate Plenary, the following resolution was referred to the Executive Committee. </w:t>
      </w:r>
    </w:p>
    <w:p w14:paraId="567462FE" w14:textId="77777777" w:rsidR="00963C78" w:rsidRPr="00376423" w:rsidRDefault="00963C78">
      <w:pPr>
        <w:rPr>
          <w:rFonts w:ascii="Times New Roman" w:hAnsi="Times New Roman" w:cs="Times New Roman"/>
          <w:sz w:val="22"/>
          <w:szCs w:val="22"/>
        </w:rPr>
      </w:pPr>
    </w:p>
    <w:p w14:paraId="4A0691F9" w14:textId="77777777" w:rsidR="00963C78" w:rsidRPr="00376423" w:rsidRDefault="00963C78" w:rsidP="003D46AB">
      <w:pPr>
        <w:tabs>
          <w:tab w:val="left" w:pos="6570"/>
        </w:tabs>
        <w:ind w:left="720"/>
        <w:rPr>
          <w:rFonts w:ascii="Times New Roman" w:hAnsi="Times New Roman" w:cs="Times New Roman"/>
          <w:b/>
          <w:sz w:val="22"/>
          <w:szCs w:val="22"/>
        </w:rPr>
      </w:pPr>
      <w:r w:rsidRPr="00376423">
        <w:rPr>
          <w:rFonts w:ascii="Times New Roman" w:hAnsi="Times New Roman" w:cs="Times New Roman"/>
          <w:b/>
          <w:sz w:val="22"/>
          <w:szCs w:val="22"/>
        </w:rPr>
        <w:t>Limit Taxpayer-funded, Need-Based Financial Aid to Public and Private Nonprofit Colleges Only</w:t>
      </w:r>
    </w:p>
    <w:p w14:paraId="791AE647" w14:textId="77777777" w:rsidR="00963C78" w:rsidRPr="00376423" w:rsidRDefault="00963C78" w:rsidP="003D46AB">
      <w:pPr>
        <w:tabs>
          <w:tab w:val="left" w:pos="6570"/>
        </w:tabs>
        <w:ind w:left="720"/>
        <w:rPr>
          <w:rFonts w:ascii="Times New Roman" w:hAnsi="Times New Roman" w:cs="Times New Roman"/>
          <w:sz w:val="22"/>
          <w:szCs w:val="22"/>
        </w:rPr>
      </w:pPr>
    </w:p>
    <w:p w14:paraId="1801366B" w14:textId="77777777" w:rsidR="00963C78" w:rsidRPr="00376423" w:rsidRDefault="00963C78" w:rsidP="003D46AB">
      <w:pPr>
        <w:tabs>
          <w:tab w:val="left" w:pos="6570"/>
        </w:tabs>
        <w:ind w:left="720"/>
        <w:rPr>
          <w:rFonts w:ascii="Times New Roman" w:hAnsi="Times New Roman" w:cs="Times New Roman"/>
          <w:sz w:val="22"/>
          <w:szCs w:val="22"/>
        </w:rPr>
      </w:pPr>
      <w:r w:rsidRPr="00376423">
        <w:rPr>
          <w:rFonts w:ascii="Times New Roman" w:hAnsi="Times New Roman" w:cs="Times New Roman"/>
          <w:sz w:val="22"/>
          <w:szCs w:val="22"/>
        </w:rPr>
        <w:t>Whereas, Need-based financial aid is awarded to students on the basis of financial necessity rather than academic merit;</w:t>
      </w:r>
    </w:p>
    <w:p w14:paraId="01916DD5" w14:textId="77777777" w:rsidR="00963C78" w:rsidRPr="00376423" w:rsidRDefault="00963C78" w:rsidP="003D46AB">
      <w:pPr>
        <w:tabs>
          <w:tab w:val="left" w:pos="6570"/>
        </w:tabs>
        <w:ind w:left="720"/>
        <w:rPr>
          <w:rFonts w:ascii="Times New Roman" w:hAnsi="Times New Roman" w:cs="Times New Roman"/>
          <w:sz w:val="22"/>
          <w:szCs w:val="22"/>
        </w:rPr>
      </w:pPr>
    </w:p>
    <w:p w14:paraId="432F3861" w14:textId="77777777" w:rsidR="00963C78" w:rsidRPr="00376423" w:rsidRDefault="00963C78" w:rsidP="003D46AB">
      <w:pPr>
        <w:tabs>
          <w:tab w:val="left" w:pos="6570"/>
        </w:tabs>
        <w:ind w:left="720"/>
        <w:rPr>
          <w:rFonts w:ascii="Times New Roman" w:hAnsi="Times New Roman" w:cs="Times New Roman"/>
          <w:sz w:val="22"/>
          <w:szCs w:val="22"/>
        </w:rPr>
      </w:pPr>
      <w:r w:rsidRPr="00376423">
        <w:rPr>
          <w:rFonts w:ascii="Times New Roman" w:hAnsi="Times New Roman" w:cs="Times New Roman"/>
          <w:sz w:val="22"/>
          <w:szCs w:val="22"/>
        </w:rPr>
        <w:t>Whereas, Historically, the vast majority of students have attended public or private nonprofit colleges, and thus need-based financial aid from taxpayer dollars was thought to be an investment in individuals for the good of society and not for the benefit of private investors; and</w:t>
      </w:r>
    </w:p>
    <w:p w14:paraId="0592BD55" w14:textId="77777777" w:rsidR="00963C78" w:rsidRPr="00376423" w:rsidRDefault="00963C78" w:rsidP="003D46AB">
      <w:pPr>
        <w:tabs>
          <w:tab w:val="left" w:pos="6570"/>
        </w:tabs>
        <w:ind w:left="720"/>
        <w:rPr>
          <w:rFonts w:ascii="Times New Roman" w:hAnsi="Times New Roman" w:cs="Times New Roman"/>
          <w:sz w:val="22"/>
          <w:szCs w:val="22"/>
        </w:rPr>
      </w:pPr>
    </w:p>
    <w:p w14:paraId="69760785" w14:textId="77777777" w:rsidR="00963C78" w:rsidRPr="00376423" w:rsidRDefault="00963C78" w:rsidP="003D46AB">
      <w:pPr>
        <w:tabs>
          <w:tab w:val="left" w:pos="6570"/>
        </w:tabs>
        <w:ind w:left="720"/>
        <w:rPr>
          <w:rFonts w:ascii="Times New Roman" w:hAnsi="Times New Roman" w:cs="Times New Roman"/>
          <w:sz w:val="22"/>
          <w:szCs w:val="22"/>
        </w:rPr>
      </w:pPr>
      <w:r w:rsidRPr="00376423">
        <w:rPr>
          <w:rFonts w:ascii="Times New Roman" w:hAnsi="Times New Roman" w:cs="Times New Roman"/>
          <w:sz w:val="22"/>
          <w:szCs w:val="22"/>
        </w:rPr>
        <w:t>Whereas, The expansion of and aggressive marketing by for-profit colleges and universities create a situation in which need-based financial aid is additionally used to make a profit for corporate investors directly from taxpayer dollars;</w:t>
      </w:r>
    </w:p>
    <w:p w14:paraId="700B6882" w14:textId="77777777" w:rsidR="00963C78" w:rsidRPr="00376423" w:rsidRDefault="00963C78" w:rsidP="003D46AB">
      <w:pPr>
        <w:tabs>
          <w:tab w:val="left" w:pos="6570"/>
        </w:tabs>
        <w:ind w:left="720"/>
        <w:rPr>
          <w:rFonts w:ascii="Times New Roman" w:hAnsi="Times New Roman" w:cs="Times New Roman"/>
          <w:sz w:val="22"/>
          <w:szCs w:val="22"/>
        </w:rPr>
      </w:pPr>
    </w:p>
    <w:p w14:paraId="00B53259" w14:textId="77777777" w:rsidR="00963C78" w:rsidRPr="00376423" w:rsidRDefault="00963C78" w:rsidP="003D46AB">
      <w:pPr>
        <w:tabs>
          <w:tab w:val="left" w:pos="6570"/>
        </w:tabs>
        <w:ind w:left="720"/>
        <w:rPr>
          <w:rFonts w:ascii="Times New Roman" w:hAnsi="Times New Roman" w:cs="Times New Roman"/>
          <w:sz w:val="22"/>
          <w:szCs w:val="22"/>
        </w:rPr>
      </w:pPr>
      <w:r w:rsidRPr="00376423">
        <w:rPr>
          <w:rFonts w:ascii="Times New Roman" w:hAnsi="Times New Roman" w:cs="Times New Roman"/>
          <w:sz w:val="22"/>
          <w:szCs w:val="22"/>
        </w:rPr>
        <w:t>Resolved, That the Academic Senate for California Community Colleges support legislation and policy directives that limit need-based financial aid packages to public and private nonprofit colleges only.</w:t>
      </w:r>
    </w:p>
    <w:p w14:paraId="42594232" w14:textId="77777777" w:rsidR="00963C78" w:rsidRPr="00376423" w:rsidRDefault="00963C78">
      <w:pPr>
        <w:rPr>
          <w:rFonts w:ascii="Times New Roman" w:hAnsi="Times New Roman" w:cs="Times New Roman"/>
          <w:sz w:val="22"/>
          <w:szCs w:val="22"/>
        </w:rPr>
      </w:pPr>
    </w:p>
    <w:p w14:paraId="754D450A" w14:textId="3F80E0A3" w:rsidR="00963C78" w:rsidRPr="00376423" w:rsidRDefault="00963C78">
      <w:pPr>
        <w:rPr>
          <w:rFonts w:ascii="Times New Roman" w:hAnsi="Times New Roman" w:cs="Times New Roman"/>
          <w:sz w:val="22"/>
          <w:szCs w:val="22"/>
        </w:rPr>
      </w:pPr>
      <w:r w:rsidRPr="00376423">
        <w:rPr>
          <w:rFonts w:ascii="Times New Roman" w:hAnsi="Times New Roman" w:cs="Times New Roman"/>
          <w:sz w:val="22"/>
          <w:szCs w:val="22"/>
        </w:rPr>
        <w:t>The purpose of this document is to provide important background information about for-p</w:t>
      </w:r>
      <w:r w:rsidR="003D46AB" w:rsidRPr="00376423">
        <w:rPr>
          <w:rFonts w:ascii="Times New Roman" w:hAnsi="Times New Roman" w:cs="Times New Roman"/>
          <w:sz w:val="22"/>
          <w:szCs w:val="22"/>
        </w:rPr>
        <w:t>rofit colleges and universities</w:t>
      </w:r>
      <w:r w:rsidR="004A4F51" w:rsidRPr="00376423">
        <w:rPr>
          <w:rFonts w:ascii="Times New Roman" w:hAnsi="Times New Roman" w:cs="Times New Roman"/>
          <w:sz w:val="22"/>
          <w:szCs w:val="22"/>
        </w:rPr>
        <w:t xml:space="preserve"> with regard to financial aid</w:t>
      </w:r>
      <w:r w:rsidR="003D46AB" w:rsidRPr="00376423">
        <w:rPr>
          <w:rFonts w:ascii="Times New Roman" w:hAnsi="Times New Roman" w:cs="Times New Roman"/>
          <w:sz w:val="22"/>
          <w:szCs w:val="22"/>
        </w:rPr>
        <w:t xml:space="preserve">. It also outlines some of the </w:t>
      </w:r>
      <w:r w:rsidRPr="00376423">
        <w:rPr>
          <w:rFonts w:ascii="Times New Roman" w:hAnsi="Times New Roman" w:cs="Times New Roman"/>
          <w:sz w:val="22"/>
          <w:szCs w:val="22"/>
        </w:rPr>
        <w:t>interaction</w:t>
      </w:r>
      <w:r w:rsidR="003D46AB" w:rsidRPr="00376423">
        <w:rPr>
          <w:rFonts w:ascii="Times New Roman" w:hAnsi="Times New Roman" w:cs="Times New Roman"/>
          <w:sz w:val="22"/>
          <w:szCs w:val="22"/>
        </w:rPr>
        <w:t>s</w:t>
      </w:r>
      <w:r w:rsidRPr="00376423">
        <w:rPr>
          <w:rFonts w:ascii="Times New Roman" w:hAnsi="Times New Roman" w:cs="Times New Roman"/>
          <w:sz w:val="22"/>
          <w:szCs w:val="22"/>
        </w:rPr>
        <w:t xml:space="preserve"> of state and national financial aid </w:t>
      </w:r>
      <w:r w:rsidR="003D46AB" w:rsidRPr="00376423">
        <w:rPr>
          <w:rFonts w:ascii="Times New Roman" w:hAnsi="Times New Roman" w:cs="Times New Roman"/>
          <w:sz w:val="22"/>
          <w:szCs w:val="22"/>
        </w:rPr>
        <w:t>policy with regard to such colleges.</w:t>
      </w:r>
    </w:p>
    <w:p w14:paraId="305E83E0" w14:textId="77777777" w:rsidR="00963C78" w:rsidRPr="00376423" w:rsidRDefault="00963C78">
      <w:pPr>
        <w:rPr>
          <w:rFonts w:ascii="Times New Roman" w:hAnsi="Times New Roman" w:cs="Times New Roman"/>
          <w:sz w:val="22"/>
          <w:szCs w:val="22"/>
        </w:rPr>
      </w:pPr>
    </w:p>
    <w:p w14:paraId="34F5E9F0" w14:textId="1BB36AF1" w:rsidR="00416968" w:rsidRPr="00376423" w:rsidRDefault="00E82DC1">
      <w:pPr>
        <w:rPr>
          <w:rFonts w:ascii="Times New Roman" w:hAnsi="Times New Roman" w:cs="Times New Roman"/>
          <w:sz w:val="22"/>
          <w:szCs w:val="22"/>
        </w:rPr>
      </w:pPr>
      <w:r w:rsidRPr="00376423">
        <w:rPr>
          <w:rFonts w:ascii="Times New Roman" w:hAnsi="Times New Roman" w:cs="Times New Roman"/>
          <w:sz w:val="22"/>
          <w:szCs w:val="22"/>
        </w:rPr>
        <w:t xml:space="preserve">Higher education in the United States can be divided into three main categories: public, private </w:t>
      </w:r>
      <w:proofErr w:type="gramStart"/>
      <w:r w:rsidRPr="00376423">
        <w:rPr>
          <w:rFonts w:ascii="Times New Roman" w:hAnsi="Times New Roman" w:cs="Times New Roman"/>
          <w:sz w:val="22"/>
          <w:szCs w:val="22"/>
        </w:rPr>
        <w:t>nonprofit,</w:t>
      </w:r>
      <w:proofErr w:type="gramEnd"/>
      <w:r w:rsidRPr="00376423">
        <w:rPr>
          <w:rFonts w:ascii="Times New Roman" w:hAnsi="Times New Roman" w:cs="Times New Roman"/>
          <w:sz w:val="22"/>
          <w:szCs w:val="22"/>
        </w:rPr>
        <w:t xml:space="preserve"> and private for-profit.</w:t>
      </w:r>
      <w:r w:rsidR="003D46AB" w:rsidRPr="00376423">
        <w:rPr>
          <w:rFonts w:ascii="Times New Roman" w:hAnsi="Times New Roman" w:cs="Times New Roman"/>
          <w:sz w:val="22"/>
          <w:szCs w:val="22"/>
        </w:rPr>
        <w:t xml:space="preserve"> Historically, the first colleges and universities in the US were private colleges, often religiously affiliated. </w:t>
      </w:r>
      <w:r w:rsidR="00D638BE" w:rsidRPr="00376423">
        <w:rPr>
          <w:rFonts w:ascii="Times New Roman" w:hAnsi="Times New Roman" w:cs="Times New Roman"/>
          <w:sz w:val="22"/>
          <w:szCs w:val="22"/>
        </w:rPr>
        <w:t xml:space="preserve">Although the term, as presently understood, didn’t exist at the time, </w:t>
      </w:r>
      <w:r w:rsidR="003D46AB" w:rsidRPr="00376423">
        <w:rPr>
          <w:rFonts w:ascii="Times New Roman" w:hAnsi="Times New Roman" w:cs="Times New Roman"/>
          <w:sz w:val="22"/>
          <w:szCs w:val="22"/>
        </w:rPr>
        <w:t xml:space="preserve">we would call </w:t>
      </w:r>
      <w:r w:rsidR="00D638BE" w:rsidRPr="00376423">
        <w:rPr>
          <w:rFonts w:ascii="Times New Roman" w:hAnsi="Times New Roman" w:cs="Times New Roman"/>
          <w:sz w:val="22"/>
          <w:szCs w:val="22"/>
        </w:rPr>
        <w:t>such private institutions of higher education</w:t>
      </w:r>
      <w:r w:rsidR="003D46AB" w:rsidRPr="00376423">
        <w:rPr>
          <w:rFonts w:ascii="Times New Roman" w:hAnsi="Times New Roman" w:cs="Times New Roman"/>
          <w:sz w:val="22"/>
          <w:szCs w:val="22"/>
        </w:rPr>
        <w:t xml:space="preserve"> </w:t>
      </w:r>
      <w:r w:rsidR="003D46AB" w:rsidRPr="00376423">
        <w:rPr>
          <w:rFonts w:ascii="Times New Roman" w:hAnsi="Times New Roman" w:cs="Times New Roman"/>
          <w:i/>
          <w:sz w:val="22"/>
          <w:szCs w:val="22"/>
        </w:rPr>
        <w:t>no</w:t>
      </w:r>
      <w:r w:rsidR="00D638BE" w:rsidRPr="00376423">
        <w:rPr>
          <w:rFonts w:ascii="Times New Roman" w:hAnsi="Times New Roman" w:cs="Times New Roman"/>
          <w:i/>
          <w:sz w:val="22"/>
          <w:szCs w:val="22"/>
        </w:rPr>
        <w:t>t-for-profit</w:t>
      </w:r>
      <w:r w:rsidR="00D638BE" w:rsidRPr="00376423">
        <w:rPr>
          <w:rFonts w:ascii="Times New Roman" w:hAnsi="Times New Roman" w:cs="Times New Roman"/>
          <w:sz w:val="22"/>
          <w:szCs w:val="22"/>
        </w:rPr>
        <w:t xml:space="preserve">. They were typically supported by churches, denominations, </w:t>
      </w:r>
      <w:r w:rsidR="00663BE1" w:rsidRPr="00376423">
        <w:rPr>
          <w:rFonts w:ascii="Times New Roman" w:hAnsi="Times New Roman" w:cs="Times New Roman"/>
          <w:sz w:val="22"/>
          <w:szCs w:val="22"/>
        </w:rPr>
        <w:t>or</w:t>
      </w:r>
      <w:r w:rsidR="00D638BE" w:rsidRPr="00376423">
        <w:rPr>
          <w:rFonts w:ascii="Times New Roman" w:hAnsi="Times New Roman" w:cs="Times New Roman"/>
          <w:sz w:val="22"/>
          <w:szCs w:val="22"/>
        </w:rPr>
        <w:t xml:space="preserve"> </w:t>
      </w:r>
      <w:proofErr w:type="gramStart"/>
      <w:r w:rsidR="00D638BE" w:rsidRPr="00376423">
        <w:rPr>
          <w:rFonts w:ascii="Times New Roman" w:hAnsi="Times New Roman" w:cs="Times New Roman"/>
          <w:sz w:val="22"/>
          <w:szCs w:val="22"/>
        </w:rPr>
        <w:t>philanthropists</w:t>
      </w:r>
      <w:r w:rsidR="00663BE1" w:rsidRPr="00376423">
        <w:rPr>
          <w:rFonts w:ascii="Times New Roman" w:hAnsi="Times New Roman" w:cs="Times New Roman"/>
          <w:sz w:val="22"/>
          <w:szCs w:val="22"/>
        </w:rPr>
        <w:t>,</w:t>
      </w:r>
      <w:proofErr w:type="gramEnd"/>
      <w:r w:rsidR="00663BE1" w:rsidRPr="00376423">
        <w:rPr>
          <w:rFonts w:ascii="Times New Roman" w:hAnsi="Times New Roman" w:cs="Times New Roman"/>
          <w:sz w:val="22"/>
          <w:szCs w:val="22"/>
        </w:rPr>
        <w:t xml:space="preserve"> </w:t>
      </w:r>
      <w:r w:rsidR="00D638BE" w:rsidRPr="00376423">
        <w:rPr>
          <w:rFonts w:ascii="Times New Roman" w:hAnsi="Times New Roman" w:cs="Times New Roman"/>
          <w:sz w:val="22"/>
          <w:szCs w:val="22"/>
        </w:rPr>
        <w:t xml:space="preserve">and parents were expected to pay the full cost of tuition, room, and board.  </w:t>
      </w:r>
      <w:r w:rsidR="00B06DF4" w:rsidRPr="00376423">
        <w:rPr>
          <w:rFonts w:ascii="Times New Roman" w:hAnsi="Times New Roman" w:cs="Times New Roman"/>
          <w:sz w:val="22"/>
          <w:szCs w:val="22"/>
        </w:rPr>
        <w:t>Scholarships</w:t>
      </w:r>
      <w:r w:rsidR="00663BE1" w:rsidRPr="00376423">
        <w:rPr>
          <w:rFonts w:ascii="Times New Roman" w:hAnsi="Times New Roman" w:cs="Times New Roman"/>
          <w:sz w:val="22"/>
          <w:szCs w:val="22"/>
        </w:rPr>
        <w:t xml:space="preserve">, if </w:t>
      </w:r>
      <w:r w:rsidR="00B06DF4" w:rsidRPr="00376423">
        <w:rPr>
          <w:rFonts w:ascii="Times New Roman" w:hAnsi="Times New Roman" w:cs="Times New Roman"/>
          <w:sz w:val="22"/>
          <w:szCs w:val="22"/>
        </w:rPr>
        <w:t>they</w:t>
      </w:r>
      <w:r w:rsidR="00663BE1" w:rsidRPr="00376423">
        <w:rPr>
          <w:rFonts w:ascii="Times New Roman" w:hAnsi="Times New Roman" w:cs="Times New Roman"/>
          <w:sz w:val="22"/>
          <w:szCs w:val="22"/>
        </w:rPr>
        <w:t xml:space="preserve"> existed at all, </w:t>
      </w:r>
      <w:proofErr w:type="gramStart"/>
      <w:r w:rsidR="00B06DF4" w:rsidRPr="00376423">
        <w:rPr>
          <w:rFonts w:ascii="Times New Roman" w:hAnsi="Times New Roman" w:cs="Times New Roman"/>
          <w:sz w:val="22"/>
          <w:szCs w:val="22"/>
        </w:rPr>
        <w:t>were awarded</w:t>
      </w:r>
      <w:proofErr w:type="gramEnd"/>
      <w:r w:rsidR="00663BE1" w:rsidRPr="00376423">
        <w:rPr>
          <w:rFonts w:ascii="Times New Roman" w:hAnsi="Times New Roman" w:cs="Times New Roman"/>
          <w:sz w:val="22"/>
          <w:szCs w:val="22"/>
        </w:rPr>
        <w:t xml:space="preserve"> at the discretion of the institution. </w:t>
      </w:r>
    </w:p>
    <w:p w14:paraId="50D06F82" w14:textId="77777777" w:rsidR="00277456" w:rsidRPr="00376423" w:rsidRDefault="00277456">
      <w:pPr>
        <w:rPr>
          <w:rFonts w:ascii="Times New Roman" w:hAnsi="Times New Roman" w:cs="Times New Roman"/>
          <w:sz w:val="22"/>
          <w:szCs w:val="22"/>
        </w:rPr>
      </w:pPr>
    </w:p>
    <w:p w14:paraId="67529BC6" w14:textId="62284853" w:rsidR="00277456" w:rsidRPr="00376423" w:rsidRDefault="00622337">
      <w:pPr>
        <w:rPr>
          <w:rFonts w:ascii="Times New Roman" w:hAnsi="Times New Roman" w:cs="Times New Roman"/>
          <w:sz w:val="22"/>
          <w:szCs w:val="22"/>
        </w:rPr>
      </w:pPr>
      <w:proofErr w:type="gramStart"/>
      <w:r w:rsidRPr="00376423">
        <w:rPr>
          <w:rFonts w:ascii="Times New Roman" w:hAnsi="Times New Roman" w:cs="Times New Roman"/>
          <w:sz w:val="22"/>
          <w:szCs w:val="22"/>
        </w:rPr>
        <w:t xml:space="preserve">Public colleges </w:t>
      </w:r>
      <w:r w:rsidR="00FC010A" w:rsidRPr="00376423">
        <w:rPr>
          <w:rFonts w:ascii="Times New Roman" w:hAnsi="Times New Roman" w:cs="Times New Roman"/>
          <w:sz w:val="22"/>
          <w:szCs w:val="22"/>
        </w:rPr>
        <w:t>are typically funded by state governments</w:t>
      </w:r>
      <w:proofErr w:type="gramEnd"/>
      <w:r w:rsidR="00FC010A" w:rsidRPr="00376423">
        <w:rPr>
          <w:rFonts w:ascii="Times New Roman" w:hAnsi="Times New Roman" w:cs="Times New Roman"/>
          <w:sz w:val="22"/>
          <w:szCs w:val="22"/>
        </w:rPr>
        <w:t xml:space="preserve">, but there are a small number of colleges funded by cities (e.g., City University of New York) or the federal government (e.g., United States Air Force Academy). Many public colleges </w:t>
      </w:r>
      <w:proofErr w:type="gramStart"/>
      <w:r w:rsidR="00FC010A" w:rsidRPr="00376423">
        <w:rPr>
          <w:rFonts w:ascii="Times New Roman" w:hAnsi="Times New Roman" w:cs="Times New Roman"/>
          <w:sz w:val="22"/>
          <w:szCs w:val="22"/>
        </w:rPr>
        <w:t>were created</w:t>
      </w:r>
      <w:proofErr w:type="gramEnd"/>
      <w:r w:rsidR="00FC010A" w:rsidRPr="00376423">
        <w:rPr>
          <w:rFonts w:ascii="Times New Roman" w:hAnsi="Times New Roman" w:cs="Times New Roman"/>
          <w:sz w:val="22"/>
          <w:szCs w:val="22"/>
        </w:rPr>
        <w:t xml:space="preserve"> as land grant institutions in which the states were allowed to sell or develop land owned by the federal government provided it was for the purpose of creating a college or university. </w:t>
      </w:r>
      <w:proofErr w:type="gramStart"/>
      <w:r w:rsidR="00FC010A" w:rsidRPr="00376423">
        <w:rPr>
          <w:rFonts w:ascii="Times New Roman" w:hAnsi="Times New Roman" w:cs="Times New Roman"/>
          <w:sz w:val="22"/>
          <w:szCs w:val="22"/>
        </w:rPr>
        <w:t>(See Morrill Acts of 1862 and 1890.)</w:t>
      </w:r>
      <w:proofErr w:type="gramEnd"/>
      <w:r w:rsidR="00BA0FB4" w:rsidRPr="00376423">
        <w:rPr>
          <w:rFonts w:ascii="Times New Roman" w:hAnsi="Times New Roman" w:cs="Times New Roman"/>
          <w:sz w:val="22"/>
          <w:szCs w:val="22"/>
        </w:rPr>
        <w:t xml:space="preserve"> Public universities are subsidized by tax-payers so the overall cost to students is often much lower than comparable private schools.</w:t>
      </w:r>
      <w:r w:rsidR="0097238F" w:rsidRPr="00376423">
        <w:rPr>
          <w:rFonts w:ascii="Times New Roman" w:hAnsi="Times New Roman" w:cs="Times New Roman"/>
          <w:sz w:val="22"/>
          <w:szCs w:val="22"/>
        </w:rPr>
        <w:t xml:space="preserve"> Indeed, the purpose of public colleges and universities is to provide affordable access to higher education for its citizens.</w:t>
      </w:r>
    </w:p>
    <w:p w14:paraId="203C3F72" w14:textId="77777777" w:rsidR="00AE08CC" w:rsidRPr="00376423" w:rsidRDefault="00AE08CC">
      <w:pPr>
        <w:rPr>
          <w:rFonts w:ascii="Times New Roman" w:hAnsi="Times New Roman" w:cs="Times New Roman"/>
          <w:sz w:val="22"/>
          <w:szCs w:val="22"/>
        </w:rPr>
      </w:pPr>
    </w:p>
    <w:p w14:paraId="32BD2931" w14:textId="27EF489F" w:rsidR="001072BC" w:rsidRPr="00376423" w:rsidRDefault="00D533DD" w:rsidP="001072BC">
      <w:pPr>
        <w:rPr>
          <w:rFonts w:ascii="Times New Roman" w:hAnsi="Times New Roman" w:cs="Times New Roman"/>
          <w:sz w:val="22"/>
          <w:szCs w:val="22"/>
        </w:rPr>
      </w:pPr>
      <w:r w:rsidRPr="00376423">
        <w:rPr>
          <w:rFonts w:ascii="Times New Roman" w:hAnsi="Times New Roman" w:cs="Times New Roman"/>
          <w:sz w:val="22"/>
          <w:szCs w:val="22"/>
        </w:rPr>
        <w:t>Although there existed elements of for-profit higher education</w:t>
      </w:r>
      <w:r w:rsidR="004C4DF4" w:rsidRPr="00376423">
        <w:rPr>
          <w:rFonts w:ascii="Times New Roman" w:hAnsi="Times New Roman" w:cs="Times New Roman"/>
          <w:sz w:val="22"/>
          <w:szCs w:val="22"/>
        </w:rPr>
        <w:t xml:space="preserve"> earlier, the “modern for-profit universities can trace their lineage primarily to the proprietary business schools that emerged as a dominant force in education in the United States during the nineteenth century” (Bennett, </w:t>
      </w:r>
      <w:proofErr w:type="spellStart"/>
      <w:r w:rsidR="004C4DF4" w:rsidRPr="00376423">
        <w:rPr>
          <w:rFonts w:ascii="Times New Roman" w:hAnsi="Times New Roman" w:cs="Times New Roman"/>
          <w:sz w:val="22"/>
          <w:szCs w:val="22"/>
        </w:rPr>
        <w:t>Lucchesi</w:t>
      </w:r>
      <w:proofErr w:type="spellEnd"/>
      <w:r w:rsidR="004C4DF4" w:rsidRPr="00376423">
        <w:rPr>
          <w:rFonts w:ascii="Times New Roman" w:hAnsi="Times New Roman" w:cs="Times New Roman"/>
          <w:sz w:val="22"/>
          <w:szCs w:val="22"/>
        </w:rPr>
        <w:t xml:space="preserve">, </w:t>
      </w:r>
      <w:r w:rsidR="004A4F51" w:rsidRPr="00376423">
        <w:rPr>
          <w:rFonts w:ascii="Times New Roman" w:hAnsi="Times New Roman" w:cs="Times New Roman"/>
          <w:sz w:val="22"/>
          <w:szCs w:val="22"/>
        </w:rPr>
        <w:t>&amp;</w:t>
      </w:r>
      <w:r w:rsidR="004C4DF4" w:rsidRPr="00376423">
        <w:rPr>
          <w:rFonts w:ascii="Times New Roman" w:hAnsi="Times New Roman" w:cs="Times New Roman"/>
          <w:sz w:val="22"/>
          <w:szCs w:val="22"/>
        </w:rPr>
        <w:t xml:space="preserve"> </w:t>
      </w:r>
      <w:proofErr w:type="spellStart"/>
      <w:r w:rsidR="004C4DF4" w:rsidRPr="00376423">
        <w:rPr>
          <w:rFonts w:ascii="Times New Roman" w:hAnsi="Times New Roman" w:cs="Times New Roman"/>
          <w:sz w:val="22"/>
          <w:szCs w:val="22"/>
        </w:rPr>
        <w:t>Vedder</w:t>
      </w:r>
      <w:proofErr w:type="spellEnd"/>
      <w:r w:rsidR="004C4DF4" w:rsidRPr="00376423">
        <w:rPr>
          <w:rFonts w:ascii="Times New Roman" w:hAnsi="Times New Roman" w:cs="Times New Roman"/>
          <w:sz w:val="22"/>
          <w:szCs w:val="22"/>
        </w:rPr>
        <w:t xml:space="preserve">, 2010, p. 9). </w:t>
      </w:r>
      <w:r w:rsidR="001072BC" w:rsidRPr="00376423">
        <w:rPr>
          <w:rFonts w:ascii="Times New Roman" w:hAnsi="Times New Roman" w:cs="Times New Roman"/>
          <w:sz w:val="22"/>
          <w:szCs w:val="22"/>
        </w:rPr>
        <w:t>Private,</w:t>
      </w:r>
      <w:r w:rsidR="004C4DF4" w:rsidRPr="00376423">
        <w:rPr>
          <w:rFonts w:ascii="Times New Roman" w:hAnsi="Times New Roman" w:cs="Times New Roman"/>
          <w:sz w:val="22"/>
          <w:szCs w:val="22"/>
        </w:rPr>
        <w:t xml:space="preserve"> for-profit colleges have </w:t>
      </w:r>
      <w:r w:rsidR="001072BC" w:rsidRPr="00376423">
        <w:rPr>
          <w:rFonts w:ascii="Times New Roman" w:hAnsi="Times New Roman" w:cs="Times New Roman"/>
          <w:sz w:val="22"/>
          <w:szCs w:val="22"/>
        </w:rPr>
        <w:t xml:space="preserve">usually </w:t>
      </w:r>
      <w:r w:rsidR="004C4DF4" w:rsidRPr="00376423">
        <w:rPr>
          <w:rFonts w:ascii="Times New Roman" w:hAnsi="Times New Roman" w:cs="Times New Roman"/>
          <w:sz w:val="22"/>
          <w:szCs w:val="22"/>
        </w:rPr>
        <w:t xml:space="preserve">focused on </w:t>
      </w:r>
      <w:r w:rsidR="001072BC" w:rsidRPr="00376423">
        <w:rPr>
          <w:rFonts w:ascii="Times New Roman" w:hAnsi="Times New Roman" w:cs="Times New Roman"/>
          <w:sz w:val="22"/>
          <w:szCs w:val="22"/>
        </w:rPr>
        <w:t xml:space="preserve">developing </w:t>
      </w:r>
      <w:r w:rsidR="004C4DF4" w:rsidRPr="00376423">
        <w:rPr>
          <w:rFonts w:ascii="Times New Roman" w:hAnsi="Times New Roman" w:cs="Times New Roman"/>
          <w:sz w:val="22"/>
          <w:szCs w:val="22"/>
        </w:rPr>
        <w:t xml:space="preserve">technical or business skills that </w:t>
      </w:r>
      <w:proofErr w:type="gramStart"/>
      <w:r w:rsidR="004C4DF4" w:rsidRPr="00376423">
        <w:rPr>
          <w:rFonts w:ascii="Times New Roman" w:hAnsi="Times New Roman" w:cs="Times New Roman"/>
          <w:sz w:val="22"/>
          <w:szCs w:val="22"/>
        </w:rPr>
        <w:t>were not being taught</w:t>
      </w:r>
      <w:proofErr w:type="gramEnd"/>
      <w:r w:rsidR="004C4DF4" w:rsidRPr="00376423">
        <w:rPr>
          <w:rFonts w:ascii="Times New Roman" w:hAnsi="Times New Roman" w:cs="Times New Roman"/>
          <w:sz w:val="22"/>
          <w:szCs w:val="22"/>
        </w:rPr>
        <w:t xml:space="preserve"> in not-for-profit public or private institutions.</w:t>
      </w:r>
      <w:r w:rsidR="00B735FF" w:rsidRPr="00376423">
        <w:rPr>
          <w:rFonts w:ascii="Times New Roman" w:hAnsi="Times New Roman" w:cs="Times New Roman"/>
          <w:sz w:val="22"/>
          <w:szCs w:val="22"/>
        </w:rPr>
        <w:t xml:space="preserve"> Bennett et al</w:t>
      </w:r>
      <w:r w:rsidR="001072BC" w:rsidRPr="00376423">
        <w:rPr>
          <w:rFonts w:ascii="Times New Roman" w:hAnsi="Times New Roman" w:cs="Times New Roman"/>
          <w:sz w:val="22"/>
          <w:szCs w:val="22"/>
        </w:rPr>
        <w:t>.</w:t>
      </w:r>
      <w:r w:rsidR="00B735FF" w:rsidRPr="00376423">
        <w:rPr>
          <w:rFonts w:ascii="Times New Roman" w:hAnsi="Times New Roman" w:cs="Times New Roman"/>
          <w:sz w:val="22"/>
          <w:szCs w:val="22"/>
        </w:rPr>
        <w:t xml:space="preserve"> </w:t>
      </w:r>
      <w:r w:rsidR="001072BC" w:rsidRPr="00376423">
        <w:rPr>
          <w:rFonts w:ascii="Times New Roman" w:hAnsi="Times New Roman" w:cs="Times New Roman"/>
          <w:sz w:val="22"/>
          <w:szCs w:val="22"/>
        </w:rPr>
        <w:t>observe that “historically, for-profit institutions have been the first to step in when an instructional vacuum has existed, created by the inability or unwillingness of the educational establishment to adapt to the changing needs of students.” (p.</w:t>
      </w:r>
      <w:r w:rsidR="004A4F51" w:rsidRPr="00376423">
        <w:rPr>
          <w:rFonts w:ascii="Times New Roman" w:hAnsi="Times New Roman" w:cs="Times New Roman"/>
          <w:sz w:val="22"/>
          <w:szCs w:val="22"/>
        </w:rPr>
        <w:t> </w:t>
      </w:r>
      <w:r w:rsidR="001072BC" w:rsidRPr="00376423">
        <w:rPr>
          <w:rFonts w:ascii="Times New Roman" w:hAnsi="Times New Roman" w:cs="Times New Roman"/>
          <w:sz w:val="22"/>
          <w:szCs w:val="22"/>
        </w:rPr>
        <w:t>8).</w:t>
      </w:r>
    </w:p>
    <w:p w14:paraId="031E7F30" w14:textId="77777777" w:rsidR="001072BC" w:rsidRPr="00376423" w:rsidRDefault="001072BC" w:rsidP="001072BC">
      <w:pPr>
        <w:rPr>
          <w:rFonts w:ascii="Times New Roman" w:hAnsi="Times New Roman" w:cs="Times New Roman"/>
          <w:sz w:val="22"/>
          <w:szCs w:val="22"/>
        </w:rPr>
      </w:pPr>
    </w:p>
    <w:p w14:paraId="2C0B943E" w14:textId="77777777" w:rsidR="00893A25" w:rsidRPr="00376423" w:rsidRDefault="00922537" w:rsidP="001072BC">
      <w:pPr>
        <w:rPr>
          <w:rFonts w:ascii="Times New Roman" w:hAnsi="Times New Roman" w:cs="Times New Roman"/>
          <w:sz w:val="22"/>
          <w:szCs w:val="22"/>
        </w:rPr>
        <w:sectPr w:rsidR="00893A25" w:rsidRPr="00376423" w:rsidSect="00893A25">
          <w:headerReference w:type="default" r:id="rId9"/>
          <w:footerReference w:type="default" r:id="rId10"/>
          <w:pgSz w:w="12240" w:h="15840"/>
          <w:pgMar w:top="720" w:right="720" w:bottom="720" w:left="720" w:header="270" w:footer="720" w:gutter="0"/>
          <w:cols w:space="720"/>
          <w:docGrid w:linePitch="360"/>
        </w:sectPr>
      </w:pPr>
      <w:r w:rsidRPr="00376423">
        <w:rPr>
          <w:rFonts w:ascii="Times New Roman" w:hAnsi="Times New Roman" w:cs="Times New Roman"/>
          <w:sz w:val="22"/>
          <w:szCs w:val="22"/>
        </w:rPr>
        <w:t>At one time, the curricula of</w:t>
      </w:r>
      <w:r w:rsidR="006F47C5" w:rsidRPr="00376423">
        <w:rPr>
          <w:rFonts w:ascii="Times New Roman" w:hAnsi="Times New Roman" w:cs="Times New Roman"/>
          <w:sz w:val="22"/>
          <w:szCs w:val="22"/>
        </w:rPr>
        <w:t xml:space="preserve"> the three types of higher education were quite distinct. Originally, theology and the classics formed the curriculum of private, nonprofit schools. </w:t>
      </w:r>
      <w:r w:rsidRPr="00376423">
        <w:rPr>
          <w:rFonts w:ascii="Times New Roman" w:hAnsi="Times New Roman" w:cs="Times New Roman"/>
          <w:sz w:val="22"/>
          <w:szCs w:val="22"/>
        </w:rPr>
        <w:t>Some p</w:t>
      </w:r>
      <w:r w:rsidR="006F47C5" w:rsidRPr="00376423">
        <w:rPr>
          <w:rFonts w:ascii="Times New Roman" w:hAnsi="Times New Roman" w:cs="Times New Roman"/>
          <w:sz w:val="22"/>
          <w:szCs w:val="22"/>
        </w:rPr>
        <w:t>ublic colleges</w:t>
      </w:r>
      <w:r w:rsidRPr="00376423">
        <w:rPr>
          <w:rFonts w:ascii="Times New Roman" w:hAnsi="Times New Roman" w:cs="Times New Roman"/>
          <w:sz w:val="22"/>
          <w:szCs w:val="22"/>
        </w:rPr>
        <w:t>, known as normal s</w:t>
      </w:r>
      <w:r w:rsidR="004A4F51" w:rsidRPr="00376423">
        <w:rPr>
          <w:rFonts w:ascii="Times New Roman" w:hAnsi="Times New Roman" w:cs="Times New Roman"/>
          <w:sz w:val="22"/>
          <w:szCs w:val="22"/>
        </w:rPr>
        <w:t xml:space="preserve">chools, </w:t>
      </w:r>
      <w:proofErr w:type="gramStart"/>
      <w:r w:rsidR="004A4F51" w:rsidRPr="00376423">
        <w:rPr>
          <w:rFonts w:ascii="Times New Roman" w:hAnsi="Times New Roman" w:cs="Times New Roman"/>
          <w:sz w:val="22"/>
          <w:szCs w:val="22"/>
        </w:rPr>
        <w:t>were created</w:t>
      </w:r>
      <w:proofErr w:type="gramEnd"/>
      <w:r w:rsidR="004A4F51" w:rsidRPr="00376423">
        <w:rPr>
          <w:rFonts w:ascii="Times New Roman" w:hAnsi="Times New Roman" w:cs="Times New Roman"/>
          <w:sz w:val="22"/>
          <w:szCs w:val="22"/>
        </w:rPr>
        <w:t xml:space="preserve"> to educate</w:t>
      </w:r>
      <w:r w:rsidRPr="00376423">
        <w:rPr>
          <w:rFonts w:ascii="Times New Roman" w:hAnsi="Times New Roman" w:cs="Times New Roman"/>
          <w:sz w:val="22"/>
          <w:szCs w:val="22"/>
        </w:rPr>
        <w:t xml:space="preserve"> teachers for a growing population, and </w:t>
      </w:r>
      <w:r w:rsidR="006F47C5" w:rsidRPr="00376423">
        <w:rPr>
          <w:rFonts w:ascii="Times New Roman" w:hAnsi="Times New Roman" w:cs="Times New Roman"/>
          <w:sz w:val="22"/>
          <w:szCs w:val="22"/>
        </w:rPr>
        <w:t xml:space="preserve">land grant </w:t>
      </w:r>
      <w:r w:rsidRPr="00376423">
        <w:rPr>
          <w:rFonts w:ascii="Times New Roman" w:hAnsi="Times New Roman" w:cs="Times New Roman"/>
          <w:sz w:val="22"/>
          <w:szCs w:val="22"/>
        </w:rPr>
        <w:t xml:space="preserve">public </w:t>
      </w:r>
      <w:r w:rsidR="006F47C5" w:rsidRPr="00376423">
        <w:rPr>
          <w:rFonts w:ascii="Times New Roman" w:hAnsi="Times New Roman" w:cs="Times New Roman"/>
          <w:sz w:val="22"/>
          <w:szCs w:val="22"/>
        </w:rPr>
        <w:t>colleges</w:t>
      </w:r>
      <w:r w:rsidRPr="00376423">
        <w:rPr>
          <w:rFonts w:ascii="Times New Roman" w:hAnsi="Times New Roman" w:cs="Times New Roman"/>
          <w:sz w:val="22"/>
          <w:szCs w:val="22"/>
        </w:rPr>
        <w:t xml:space="preserve"> and universities</w:t>
      </w:r>
      <w:r w:rsidR="006F47C5" w:rsidRPr="00376423">
        <w:rPr>
          <w:rFonts w:ascii="Times New Roman" w:hAnsi="Times New Roman" w:cs="Times New Roman"/>
          <w:sz w:val="22"/>
          <w:szCs w:val="22"/>
        </w:rPr>
        <w:t xml:space="preserve"> were originally </w:t>
      </w:r>
      <w:r w:rsidR="004A4F51" w:rsidRPr="00376423">
        <w:rPr>
          <w:rFonts w:ascii="Times New Roman" w:hAnsi="Times New Roman" w:cs="Times New Roman"/>
          <w:sz w:val="22"/>
          <w:szCs w:val="22"/>
        </w:rPr>
        <w:t xml:space="preserve">created to produce </w:t>
      </w:r>
      <w:r w:rsidRPr="00376423">
        <w:rPr>
          <w:rFonts w:ascii="Times New Roman" w:hAnsi="Times New Roman" w:cs="Times New Roman"/>
          <w:sz w:val="22"/>
          <w:szCs w:val="22"/>
        </w:rPr>
        <w:t xml:space="preserve">graduates in engineering, science, and agriculture. </w:t>
      </w:r>
      <w:r w:rsidR="006F47C5" w:rsidRPr="00376423">
        <w:rPr>
          <w:rFonts w:ascii="Times New Roman" w:hAnsi="Times New Roman" w:cs="Times New Roman"/>
          <w:sz w:val="22"/>
          <w:szCs w:val="22"/>
        </w:rPr>
        <w:t xml:space="preserve"> </w:t>
      </w:r>
      <w:r w:rsidR="004A4F51" w:rsidRPr="00376423">
        <w:rPr>
          <w:rFonts w:ascii="Times New Roman" w:hAnsi="Times New Roman" w:cs="Times New Roman"/>
          <w:sz w:val="22"/>
          <w:szCs w:val="22"/>
        </w:rPr>
        <w:t>For-profit</w:t>
      </w:r>
      <w:r w:rsidRPr="00376423">
        <w:rPr>
          <w:rFonts w:ascii="Times New Roman" w:hAnsi="Times New Roman" w:cs="Times New Roman"/>
          <w:sz w:val="22"/>
          <w:szCs w:val="22"/>
        </w:rPr>
        <w:t xml:space="preserve"> colleges focused on </w:t>
      </w:r>
    </w:p>
    <w:p w14:paraId="44020F42" w14:textId="68915F8D" w:rsidR="001072BC" w:rsidRPr="00376423" w:rsidRDefault="00922537" w:rsidP="001072BC">
      <w:pPr>
        <w:rPr>
          <w:rFonts w:ascii="Times New Roman" w:hAnsi="Times New Roman" w:cs="Times New Roman"/>
          <w:sz w:val="22"/>
          <w:szCs w:val="22"/>
        </w:rPr>
      </w:pPr>
      <w:proofErr w:type="gramStart"/>
      <w:r w:rsidRPr="00376423">
        <w:rPr>
          <w:rFonts w:ascii="Times New Roman" w:hAnsi="Times New Roman" w:cs="Times New Roman"/>
          <w:sz w:val="22"/>
          <w:szCs w:val="22"/>
        </w:rPr>
        <w:lastRenderedPageBreak/>
        <w:t>business</w:t>
      </w:r>
      <w:proofErr w:type="gramEnd"/>
      <w:r w:rsidRPr="00376423">
        <w:rPr>
          <w:rFonts w:ascii="Times New Roman" w:hAnsi="Times New Roman" w:cs="Times New Roman"/>
          <w:sz w:val="22"/>
          <w:szCs w:val="22"/>
        </w:rPr>
        <w:t xml:space="preserve"> and technical skill</w:t>
      </w:r>
      <w:r w:rsidR="004A4F51" w:rsidRPr="00376423">
        <w:rPr>
          <w:rFonts w:ascii="Times New Roman" w:hAnsi="Times New Roman" w:cs="Times New Roman"/>
          <w:sz w:val="22"/>
          <w:szCs w:val="22"/>
        </w:rPr>
        <w:t xml:space="preserve">s. Over time, the curricula of </w:t>
      </w:r>
      <w:r w:rsidRPr="00376423">
        <w:rPr>
          <w:rFonts w:ascii="Times New Roman" w:hAnsi="Times New Roman" w:cs="Times New Roman"/>
          <w:sz w:val="22"/>
          <w:szCs w:val="22"/>
        </w:rPr>
        <w:t xml:space="preserve">nonprofit public and private four-year colleges became quite similar. A student flipping through a Harvard and UC Berkeley catalog will see many commonalities in </w:t>
      </w:r>
      <w:r w:rsidR="00B4343F" w:rsidRPr="00376423">
        <w:rPr>
          <w:rFonts w:ascii="Times New Roman" w:hAnsi="Times New Roman" w:cs="Times New Roman"/>
          <w:sz w:val="22"/>
          <w:szCs w:val="22"/>
        </w:rPr>
        <w:t>the types and numbers o</w:t>
      </w:r>
      <w:r w:rsidR="00A367DD" w:rsidRPr="00376423">
        <w:rPr>
          <w:rFonts w:ascii="Times New Roman" w:hAnsi="Times New Roman" w:cs="Times New Roman"/>
          <w:sz w:val="22"/>
          <w:szCs w:val="22"/>
        </w:rPr>
        <w:t>f programs offered.  At the two-</w:t>
      </w:r>
      <w:r w:rsidR="00B4343F" w:rsidRPr="00376423">
        <w:rPr>
          <w:rFonts w:ascii="Times New Roman" w:hAnsi="Times New Roman" w:cs="Times New Roman"/>
          <w:sz w:val="22"/>
          <w:szCs w:val="22"/>
        </w:rPr>
        <w:t xml:space="preserve">year level, it’s </w:t>
      </w:r>
      <w:r w:rsidR="005464F2" w:rsidRPr="00376423">
        <w:rPr>
          <w:rFonts w:ascii="Times New Roman" w:hAnsi="Times New Roman" w:cs="Times New Roman"/>
          <w:sz w:val="22"/>
          <w:szCs w:val="22"/>
        </w:rPr>
        <w:t xml:space="preserve">now </w:t>
      </w:r>
      <w:r w:rsidR="004A4F51" w:rsidRPr="00376423">
        <w:rPr>
          <w:rFonts w:ascii="Times New Roman" w:hAnsi="Times New Roman" w:cs="Times New Roman"/>
          <w:sz w:val="22"/>
          <w:szCs w:val="22"/>
        </w:rPr>
        <w:t xml:space="preserve">common for </w:t>
      </w:r>
      <w:r w:rsidR="00B4343F" w:rsidRPr="00376423">
        <w:rPr>
          <w:rFonts w:ascii="Times New Roman" w:hAnsi="Times New Roman" w:cs="Times New Roman"/>
          <w:sz w:val="22"/>
          <w:szCs w:val="22"/>
        </w:rPr>
        <w:t xml:space="preserve">nonprofit, public colleges to offer comprehensive career technical education and business classes, and for online, for-profit colleges to offer general education classes. </w:t>
      </w:r>
    </w:p>
    <w:p w14:paraId="425ABD0C" w14:textId="77777777" w:rsidR="00AE08CC" w:rsidRPr="00376423" w:rsidRDefault="00AE08CC">
      <w:pPr>
        <w:rPr>
          <w:rFonts w:ascii="Times New Roman" w:hAnsi="Times New Roman" w:cs="Times New Roman"/>
          <w:sz w:val="22"/>
          <w:szCs w:val="22"/>
        </w:rPr>
      </w:pPr>
    </w:p>
    <w:p w14:paraId="34B58911" w14:textId="57F67F24" w:rsidR="004414C4" w:rsidRPr="00376423" w:rsidRDefault="005464F2">
      <w:pPr>
        <w:rPr>
          <w:rFonts w:ascii="Times New Roman" w:hAnsi="Times New Roman" w:cs="Times New Roman"/>
          <w:sz w:val="22"/>
          <w:szCs w:val="22"/>
        </w:rPr>
      </w:pPr>
      <w:r w:rsidRPr="00376423">
        <w:rPr>
          <w:rFonts w:ascii="Times New Roman" w:hAnsi="Times New Roman" w:cs="Times New Roman"/>
          <w:sz w:val="22"/>
          <w:szCs w:val="22"/>
        </w:rPr>
        <w:t xml:space="preserve">Over the last hundred years, efforts </w:t>
      </w:r>
      <w:proofErr w:type="gramStart"/>
      <w:r w:rsidRPr="00376423">
        <w:rPr>
          <w:rFonts w:ascii="Times New Roman" w:hAnsi="Times New Roman" w:cs="Times New Roman"/>
          <w:sz w:val="22"/>
          <w:szCs w:val="22"/>
        </w:rPr>
        <w:t>have been made</w:t>
      </w:r>
      <w:proofErr w:type="gramEnd"/>
      <w:r w:rsidRPr="00376423">
        <w:rPr>
          <w:rFonts w:ascii="Times New Roman" w:hAnsi="Times New Roman" w:cs="Times New Roman"/>
          <w:sz w:val="22"/>
          <w:szCs w:val="22"/>
        </w:rPr>
        <w:t xml:space="preserve"> to make the cost of education affordable by providing students at various income levels with financial aid. </w:t>
      </w:r>
      <w:r w:rsidR="005D7287" w:rsidRPr="00376423">
        <w:rPr>
          <w:rFonts w:ascii="Times New Roman" w:hAnsi="Times New Roman" w:cs="Times New Roman"/>
          <w:sz w:val="22"/>
          <w:szCs w:val="22"/>
        </w:rPr>
        <w:t>Some of the money used for financial aid comes from donations by private individuals and foundations; however, other programs such as P</w:t>
      </w:r>
      <w:r w:rsidR="004414C4" w:rsidRPr="00376423">
        <w:rPr>
          <w:rFonts w:ascii="Times New Roman" w:hAnsi="Times New Roman" w:cs="Times New Roman"/>
          <w:sz w:val="22"/>
          <w:szCs w:val="22"/>
        </w:rPr>
        <w:t xml:space="preserve">ell Grants, the GI Bill, Cal Grants, and the Board of Governors (BOG) Fee Waiver </w:t>
      </w:r>
      <w:proofErr w:type="gramStart"/>
      <w:r w:rsidR="004414C4" w:rsidRPr="00376423">
        <w:rPr>
          <w:rFonts w:ascii="Times New Roman" w:hAnsi="Times New Roman" w:cs="Times New Roman"/>
          <w:sz w:val="22"/>
          <w:szCs w:val="22"/>
        </w:rPr>
        <w:t>are funded</w:t>
      </w:r>
      <w:proofErr w:type="gramEnd"/>
      <w:r w:rsidR="004414C4" w:rsidRPr="00376423">
        <w:rPr>
          <w:rFonts w:ascii="Times New Roman" w:hAnsi="Times New Roman" w:cs="Times New Roman"/>
          <w:sz w:val="22"/>
          <w:szCs w:val="22"/>
        </w:rPr>
        <w:t xml:space="preserve"> through federal and state taxes.</w:t>
      </w:r>
      <w:r w:rsidRPr="00376423">
        <w:rPr>
          <w:rFonts w:ascii="Times New Roman" w:hAnsi="Times New Roman" w:cs="Times New Roman"/>
          <w:sz w:val="22"/>
          <w:szCs w:val="22"/>
        </w:rPr>
        <w:t xml:space="preserve"> </w:t>
      </w:r>
      <w:r w:rsidR="004414C4" w:rsidRPr="00376423">
        <w:rPr>
          <w:rFonts w:ascii="Times New Roman" w:hAnsi="Times New Roman" w:cs="Times New Roman"/>
          <w:sz w:val="22"/>
          <w:szCs w:val="22"/>
        </w:rPr>
        <w:t xml:space="preserve">Currently, students attending all three types of higher education institutions—public, private nonprofit, and private for-profit—can receive public financial aid. </w:t>
      </w:r>
    </w:p>
    <w:p w14:paraId="590103EB" w14:textId="77777777" w:rsidR="004414C4" w:rsidRPr="00376423" w:rsidRDefault="004414C4">
      <w:pPr>
        <w:rPr>
          <w:rFonts w:ascii="Times New Roman" w:hAnsi="Times New Roman" w:cs="Times New Roman"/>
          <w:sz w:val="22"/>
          <w:szCs w:val="22"/>
        </w:rPr>
      </w:pPr>
    </w:p>
    <w:p w14:paraId="3FF51564" w14:textId="19DF9AE5" w:rsidR="00E04F91" w:rsidRPr="00376423" w:rsidRDefault="00A367DD">
      <w:pPr>
        <w:rPr>
          <w:rFonts w:ascii="Times New Roman" w:hAnsi="Times New Roman" w:cs="Times New Roman"/>
          <w:sz w:val="22"/>
          <w:szCs w:val="22"/>
        </w:rPr>
      </w:pPr>
      <w:r w:rsidRPr="00376423">
        <w:rPr>
          <w:rFonts w:ascii="Times New Roman" w:hAnsi="Times New Roman" w:cs="Times New Roman"/>
          <w:sz w:val="22"/>
          <w:szCs w:val="22"/>
        </w:rPr>
        <w:t xml:space="preserve">Given state and federal budget tightening, how taxpayer-supported financial aid dollars are being spent in higher education </w:t>
      </w:r>
      <w:r w:rsidR="00E04F91" w:rsidRPr="00376423">
        <w:rPr>
          <w:rFonts w:ascii="Times New Roman" w:hAnsi="Times New Roman" w:cs="Times New Roman"/>
          <w:sz w:val="22"/>
          <w:szCs w:val="22"/>
        </w:rPr>
        <w:t>has emerged as</w:t>
      </w:r>
      <w:r w:rsidR="00D7328E" w:rsidRPr="00376423">
        <w:rPr>
          <w:rFonts w:ascii="Times New Roman" w:hAnsi="Times New Roman" w:cs="Times New Roman"/>
          <w:sz w:val="22"/>
          <w:szCs w:val="22"/>
        </w:rPr>
        <w:t xml:space="preserve"> an</w:t>
      </w:r>
      <w:r w:rsidR="00E04F91" w:rsidRPr="00376423">
        <w:rPr>
          <w:rFonts w:ascii="Times New Roman" w:hAnsi="Times New Roman" w:cs="Times New Roman"/>
          <w:sz w:val="22"/>
          <w:szCs w:val="22"/>
        </w:rPr>
        <w:t xml:space="preserve"> </w:t>
      </w:r>
      <w:proofErr w:type="gramStart"/>
      <w:r w:rsidR="00E04F91" w:rsidRPr="00376423">
        <w:rPr>
          <w:rFonts w:ascii="Times New Roman" w:hAnsi="Times New Roman" w:cs="Times New Roman"/>
          <w:sz w:val="22"/>
          <w:szCs w:val="22"/>
        </w:rPr>
        <w:t xml:space="preserve">important </w:t>
      </w:r>
      <w:r w:rsidRPr="00376423">
        <w:rPr>
          <w:rFonts w:ascii="Times New Roman" w:hAnsi="Times New Roman" w:cs="Times New Roman"/>
          <w:sz w:val="22"/>
          <w:szCs w:val="22"/>
        </w:rPr>
        <w:t xml:space="preserve"> </w:t>
      </w:r>
      <w:r w:rsidR="00E04F91" w:rsidRPr="00376423">
        <w:rPr>
          <w:rFonts w:ascii="Times New Roman" w:hAnsi="Times New Roman" w:cs="Times New Roman"/>
          <w:sz w:val="22"/>
          <w:szCs w:val="22"/>
        </w:rPr>
        <w:t>issue</w:t>
      </w:r>
      <w:proofErr w:type="gramEnd"/>
      <w:r w:rsidR="00E04F91" w:rsidRPr="00376423">
        <w:rPr>
          <w:rFonts w:ascii="Times New Roman" w:hAnsi="Times New Roman" w:cs="Times New Roman"/>
          <w:sz w:val="22"/>
          <w:szCs w:val="22"/>
        </w:rPr>
        <w:t xml:space="preserve">. Below are several arguments for and against the resolution. The arguments </w:t>
      </w:r>
      <w:proofErr w:type="gramStart"/>
      <w:r w:rsidR="00E04F91" w:rsidRPr="00376423">
        <w:rPr>
          <w:rFonts w:ascii="Times New Roman" w:hAnsi="Times New Roman" w:cs="Times New Roman"/>
          <w:sz w:val="22"/>
          <w:szCs w:val="22"/>
        </w:rPr>
        <w:t>are not meant</w:t>
      </w:r>
      <w:proofErr w:type="gramEnd"/>
      <w:r w:rsidR="00E04F91" w:rsidRPr="00376423">
        <w:rPr>
          <w:rFonts w:ascii="Times New Roman" w:hAnsi="Times New Roman" w:cs="Times New Roman"/>
          <w:sz w:val="22"/>
          <w:szCs w:val="22"/>
        </w:rPr>
        <w:t xml:space="preserve"> to be exhaustive</w:t>
      </w:r>
      <w:r w:rsidR="00D7328E" w:rsidRPr="00376423">
        <w:rPr>
          <w:rFonts w:ascii="Times New Roman" w:hAnsi="Times New Roman" w:cs="Times New Roman"/>
          <w:sz w:val="22"/>
          <w:szCs w:val="22"/>
        </w:rPr>
        <w:t xml:space="preserve"> or definitive</w:t>
      </w:r>
      <w:r w:rsidR="00E04F91" w:rsidRPr="00376423">
        <w:rPr>
          <w:rFonts w:ascii="Times New Roman" w:hAnsi="Times New Roman" w:cs="Times New Roman"/>
          <w:sz w:val="22"/>
          <w:szCs w:val="22"/>
        </w:rPr>
        <w:t>; so please bring your thoughts, concerns, and arguments to area meetings, plenary breakout sessions, and the resolution debate.</w:t>
      </w:r>
    </w:p>
    <w:p w14:paraId="68D14A88" w14:textId="77777777" w:rsidR="00E04F91" w:rsidRPr="00376423" w:rsidRDefault="00E04F91">
      <w:pPr>
        <w:rPr>
          <w:rFonts w:ascii="Times New Roman" w:hAnsi="Times New Roman" w:cs="Times New Roman"/>
          <w:sz w:val="22"/>
          <w:szCs w:val="22"/>
        </w:rPr>
      </w:pPr>
    </w:p>
    <w:p w14:paraId="32FE7033" w14:textId="54B9B2EA" w:rsidR="00581F41" w:rsidRPr="00376423" w:rsidRDefault="00617BCB" w:rsidP="00617BCB">
      <w:pPr>
        <w:jc w:val="center"/>
        <w:rPr>
          <w:rFonts w:ascii="Times New Roman" w:hAnsi="Times New Roman" w:cs="Times New Roman"/>
          <w:b/>
          <w:sz w:val="22"/>
          <w:szCs w:val="22"/>
        </w:rPr>
      </w:pPr>
      <w:r w:rsidRPr="00376423">
        <w:rPr>
          <w:rFonts w:ascii="Times New Roman" w:hAnsi="Times New Roman" w:cs="Times New Roman"/>
          <w:b/>
          <w:sz w:val="22"/>
          <w:szCs w:val="22"/>
        </w:rPr>
        <w:t>Annotated Bibliography</w:t>
      </w:r>
    </w:p>
    <w:p w14:paraId="2E135DE3" w14:textId="77777777" w:rsidR="00AE08CC" w:rsidRPr="00376423" w:rsidRDefault="00AE08CC">
      <w:pPr>
        <w:rPr>
          <w:rFonts w:ascii="Times New Roman" w:hAnsi="Times New Roman" w:cs="Times New Roman"/>
          <w:sz w:val="22"/>
          <w:szCs w:val="22"/>
        </w:rPr>
      </w:pPr>
    </w:p>
    <w:p w14:paraId="486C757D" w14:textId="2D0D57D9" w:rsidR="00AE08CC" w:rsidRPr="00376423" w:rsidRDefault="00617BCB" w:rsidP="0049136F">
      <w:pPr>
        <w:rPr>
          <w:rFonts w:ascii="Times New Roman" w:hAnsi="Times New Roman" w:cs="Times New Roman"/>
          <w:i/>
          <w:sz w:val="22"/>
          <w:szCs w:val="22"/>
        </w:rPr>
      </w:pPr>
      <w:r w:rsidRPr="00376423">
        <w:rPr>
          <w:rFonts w:ascii="Times New Roman" w:hAnsi="Times New Roman" w:cs="Times New Roman"/>
          <w:sz w:val="22"/>
          <w:szCs w:val="22"/>
        </w:rPr>
        <w:t>How many public, private, and for-</w:t>
      </w:r>
      <w:bookmarkStart w:id="0" w:name="_GoBack"/>
      <w:r w:rsidRPr="00376423">
        <w:rPr>
          <w:rFonts w:ascii="Times New Roman" w:hAnsi="Times New Roman" w:cs="Times New Roman"/>
          <w:sz w:val="22"/>
          <w:szCs w:val="22"/>
        </w:rPr>
        <w:t>pro</w:t>
      </w:r>
      <w:bookmarkEnd w:id="0"/>
      <w:r w:rsidRPr="00376423">
        <w:rPr>
          <w:rFonts w:ascii="Times New Roman" w:hAnsi="Times New Roman" w:cs="Times New Roman"/>
          <w:sz w:val="22"/>
          <w:szCs w:val="22"/>
        </w:rPr>
        <w:t>fit colleges and universities are there? Visit this Google Answers website to find out.</w:t>
      </w:r>
      <w:r w:rsidRPr="00376423">
        <w:rPr>
          <w:rFonts w:ascii="Times New Roman" w:hAnsi="Times New Roman" w:cs="Times New Roman"/>
          <w:sz w:val="22"/>
          <w:szCs w:val="22"/>
        </w:rPr>
        <w:br/>
      </w:r>
      <w:r w:rsidRPr="00376423">
        <w:rPr>
          <w:rFonts w:ascii="Times New Roman" w:hAnsi="Times New Roman" w:cs="Times New Roman"/>
          <w:i/>
          <w:sz w:val="22"/>
          <w:szCs w:val="22"/>
        </w:rPr>
        <w:br/>
      </w:r>
      <w:r w:rsidR="00AE08CC" w:rsidRPr="00376423">
        <w:rPr>
          <w:rFonts w:ascii="Times New Roman" w:hAnsi="Times New Roman" w:cs="Times New Roman"/>
          <w:sz w:val="22"/>
          <w:szCs w:val="22"/>
        </w:rPr>
        <w:t>http://answers.google.com/answers/threadview?id=200891</w:t>
      </w:r>
    </w:p>
    <w:p w14:paraId="73EFEA88" w14:textId="77777777" w:rsidR="00617BCB" w:rsidRPr="00376423" w:rsidRDefault="00617BCB" w:rsidP="0049136F">
      <w:pPr>
        <w:rPr>
          <w:rFonts w:ascii="Times New Roman" w:hAnsi="Times New Roman" w:cs="Times New Roman"/>
          <w:sz w:val="22"/>
          <w:szCs w:val="22"/>
        </w:rPr>
      </w:pPr>
    </w:p>
    <w:p w14:paraId="58D807F0" w14:textId="37F7FED3" w:rsidR="00617BCB" w:rsidRPr="00376423" w:rsidRDefault="00617BCB" w:rsidP="0049136F">
      <w:pPr>
        <w:rPr>
          <w:rFonts w:ascii="Times New Roman" w:hAnsi="Times New Roman" w:cs="Times New Roman"/>
          <w:sz w:val="22"/>
          <w:szCs w:val="22"/>
        </w:rPr>
      </w:pPr>
      <w:r w:rsidRPr="00376423">
        <w:rPr>
          <w:rFonts w:ascii="Times New Roman" w:hAnsi="Times New Roman" w:cs="Times New Roman"/>
          <w:sz w:val="22"/>
          <w:szCs w:val="22"/>
        </w:rPr>
        <w:t>This website provides an historical timeline of financial aid</w:t>
      </w:r>
      <w:r w:rsidR="00D61927" w:rsidRPr="00376423">
        <w:rPr>
          <w:rFonts w:ascii="Times New Roman" w:hAnsi="Times New Roman" w:cs="Times New Roman"/>
          <w:sz w:val="22"/>
          <w:szCs w:val="22"/>
        </w:rPr>
        <w:t>:</w:t>
      </w:r>
      <w:r w:rsidR="0049136F" w:rsidRPr="00376423">
        <w:rPr>
          <w:rFonts w:ascii="Times New Roman" w:hAnsi="Times New Roman" w:cs="Times New Roman"/>
          <w:sz w:val="22"/>
          <w:szCs w:val="22"/>
        </w:rPr>
        <w:t xml:space="preserve"> </w:t>
      </w:r>
      <w:hyperlink r:id="rId11" w:history="1">
        <w:r w:rsidR="00AE08CC" w:rsidRPr="00376423">
          <w:rPr>
            <w:rStyle w:val="Hyperlink"/>
            <w:rFonts w:ascii="Times New Roman" w:hAnsi="Times New Roman" w:cs="Times New Roman"/>
            <w:sz w:val="22"/>
            <w:szCs w:val="22"/>
          </w:rPr>
          <w:t>http://www.chessconsulting.org/financialaid/history.htm</w:t>
        </w:r>
      </w:hyperlink>
      <w:r w:rsidRPr="00376423">
        <w:rPr>
          <w:rFonts w:ascii="Times New Roman" w:hAnsi="Times New Roman" w:cs="Times New Roman"/>
          <w:sz w:val="22"/>
          <w:szCs w:val="22"/>
        </w:rPr>
        <w:br/>
      </w:r>
    </w:p>
    <w:p w14:paraId="343B7951" w14:textId="1E0EBC8D" w:rsidR="00B97BEC" w:rsidRPr="00376423" w:rsidRDefault="00D61927" w:rsidP="0049136F">
      <w:pPr>
        <w:rPr>
          <w:rFonts w:ascii="Times New Roman" w:hAnsi="Times New Roman" w:cs="Times New Roman"/>
          <w:sz w:val="22"/>
          <w:szCs w:val="22"/>
        </w:rPr>
      </w:pPr>
      <w:r w:rsidRPr="00376423">
        <w:rPr>
          <w:rFonts w:ascii="Times New Roman" w:hAnsi="Times New Roman" w:cs="Times New Roman"/>
          <w:sz w:val="22"/>
          <w:szCs w:val="22"/>
        </w:rPr>
        <w:t>2010 Report by the US Government Accoun</w:t>
      </w:r>
      <w:r w:rsidR="00464F3C" w:rsidRPr="00376423">
        <w:rPr>
          <w:rFonts w:ascii="Times New Roman" w:hAnsi="Times New Roman" w:cs="Times New Roman"/>
          <w:sz w:val="22"/>
          <w:szCs w:val="22"/>
        </w:rPr>
        <w:t xml:space="preserve">tability Office (GAO) entitled </w:t>
      </w:r>
      <w:r w:rsidRPr="00376423">
        <w:rPr>
          <w:rFonts w:ascii="Times New Roman" w:hAnsi="Times New Roman" w:cs="Times New Roman"/>
          <w:i/>
          <w:sz w:val="22"/>
          <w:szCs w:val="22"/>
        </w:rPr>
        <w:t>For-Profit Colleges: Undercover Testing Finds Colleges Encouraged Fraud and Engaged in Deceptive and Questionable Marketing Practices</w:t>
      </w:r>
      <w:r w:rsidR="00F07D13" w:rsidRPr="00376423">
        <w:rPr>
          <w:rFonts w:ascii="Times New Roman" w:hAnsi="Times New Roman" w:cs="Times New Roman"/>
          <w:i/>
          <w:sz w:val="22"/>
          <w:szCs w:val="22"/>
        </w:rPr>
        <w:t>.</w:t>
      </w:r>
      <w:r w:rsidRPr="00376423">
        <w:rPr>
          <w:rFonts w:ascii="Times New Roman" w:hAnsi="Times New Roman" w:cs="Times New Roman"/>
          <w:sz w:val="22"/>
          <w:szCs w:val="22"/>
        </w:rPr>
        <w:br/>
      </w:r>
      <w:hyperlink r:id="rId12" w:history="1">
        <w:r w:rsidR="00F07D13" w:rsidRPr="00376423">
          <w:rPr>
            <w:rStyle w:val="Hyperlink"/>
            <w:rFonts w:ascii="Times New Roman" w:hAnsi="Times New Roman" w:cs="Times New Roman"/>
            <w:sz w:val="22"/>
            <w:szCs w:val="22"/>
          </w:rPr>
          <w:t>http://www.gao.gov/new.items/d10948t.pdf</w:t>
        </w:r>
      </w:hyperlink>
      <w:r w:rsidR="00F07D13" w:rsidRPr="00376423">
        <w:rPr>
          <w:rFonts w:ascii="Times New Roman" w:hAnsi="Times New Roman" w:cs="Times New Roman"/>
          <w:sz w:val="22"/>
          <w:szCs w:val="22"/>
        </w:rPr>
        <w:br/>
      </w:r>
      <w:r w:rsidR="00F07D13" w:rsidRPr="00376423">
        <w:rPr>
          <w:rFonts w:ascii="Times New Roman" w:hAnsi="Times New Roman" w:cs="Times New Roman"/>
          <w:sz w:val="22"/>
          <w:szCs w:val="22"/>
        </w:rPr>
        <w:br/>
        <w:t>See the following</w:t>
      </w:r>
      <w:r w:rsidR="00464F3C" w:rsidRPr="00376423">
        <w:rPr>
          <w:rFonts w:ascii="Times New Roman" w:hAnsi="Times New Roman" w:cs="Times New Roman"/>
          <w:sz w:val="22"/>
          <w:szCs w:val="22"/>
        </w:rPr>
        <w:t>, however,</w:t>
      </w:r>
      <w:r w:rsidR="00F07D13" w:rsidRPr="00376423">
        <w:rPr>
          <w:rFonts w:ascii="Times New Roman" w:hAnsi="Times New Roman" w:cs="Times New Roman"/>
          <w:sz w:val="22"/>
          <w:szCs w:val="22"/>
        </w:rPr>
        <w:t xml:space="preserve"> for an overview of criticism about the GAO report</w:t>
      </w:r>
      <w:proofErr w:type="gramStart"/>
      <w:r w:rsidR="00F07D13" w:rsidRPr="00376423">
        <w:rPr>
          <w:rFonts w:ascii="Times New Roman" w:hAnsi="Times New Roman" w:cs="Times New Roman"/>
          <w:sz w:val="22"/>
          <w:szCs w:val="22"/>
        </w:rPr>
        <w:t>:</w:t>
      </w:r>
      <w:proofErr w:type="gramEnd"/>
      <w:r w:rsidR="00F07D13" w:rsidRPr="00376423">
        <w:rPr>
          <w:rFonts w:ascii="Times New Roman" w:hAnsi="Times New Roman" w:cs="Times New Roman"/>
          <w:sz w:val="22"/>
          <w:szCs w:val="22"/>
        </w:rPr>
        <w:br/>
      </w:r>
      <w:hyperlink r:id="rId13" w:history="1">
        <w:r w:rsidR="00B97BEC" w:rsidRPr="00376423">
          <w:rPr>
            <w:rStyle w:val="Hyperlink"/>
            <w:rFonts w:ascii="Times New Roman" w:hAnsi="Times New Roman" w:cs="Times New Roman"/>
            <w:sz w:val="22"/>
            <w:szCs w:val="22"/>
          </w:rPr>
          <w:t>http://articles.chicagotribune.com/2011-01-10/business/ct-biz-0110-for-profit-college-20110110_1_students-at-for-profit-colleges-colleges-fight-college-enrollment</w:t>
        </w:r>
      </w:hyperlink>
    </w:p>
    <w:p w14:paraId="0B974A9F" w14:textId="77777777" w:rsidR="00B97BEC" w:rsidRPr="00376423" w:rsidRDefault="00B97BEC" w:rsidP="0049136F">
      <w:pPr>
        <w:pStyle w:val="ListParagraph"/>
        <w:ind w:left="360"/>
        <w:rPr>
          <w:rFonts w:ascii="Times New Roman" w:hAnsi="Times New Roman" w:cs="Times New Roman"/>
          <w:sz w:val="22"/>
          <w:szCs w:val="22"/>
        </w:rPr>
      </w:pPr>
    </w:p>
    <w:p w14:paraId="34FC8EAB" w14:textId="3934FA20" w:rsidR="00617BCB" w:rsidRPr="00376423" w:rsidRDefault="00B97BEC" w:rsidP="0049136F">
      <w:pPr>
        <w:rPr>
          <w:rFonts w:ascii="Times New Roman" w:hAnsi="Times New Roman" w:cs="Times New Roman"/>
          <w:sz w:val="22"/>
          <w:szCs w:val="22"/>
        </w:rPr>
      </w:pPr>
      <w:r w:rsidRPr="00376423">
        <w:rPr>
          <w:rFonts w:ascii="Times New Roman" w:hAnsi="Times New Roman" w:cs="Times New Roman"/>
          <w:sz w:val="22"/>
          <w:szCs w:val="22"/>
        </w:rPr>
        <w:t xml:space="preserve">This policy paper entitled </w:t>
      </w:r>
      <w:r w:rsidRPr="00376423">
        <w:rPr>
          <w:rFonts w:ascii="Times New Roman" w:hAnsi="Times New Roman" w:cs="Times New Roman"/>
          <w:i/>
          <w:sz w:val="22"/>
          <w:szCs w:val="22"/>
        </w:rPr>
        <w:t>For-Profit Higher Education</w:t>
      </w:r>
      <w:r w:rsidR="00C26BB6" w:rsidRPr="00376423">
        <w:rPr>
          <w:rFonts w:ascii="Times New Roman" w:hAnsi="Times New Roman" w:cs="Times New Roman"/>
          <w:i/>
          <w:sz w:val="22"/>
          <w:szCs w:val="22"/>
        </w:rPr>
        <w:t>:</w:t>
      </w:r>
      <w:r w:rsidRPr="00376423">
        <w:rPr>
          <w:rFonts w:ascii="Times New Roman" w:hAnsi="Times New Roman" w:cs="Times New Roman"/>
          <w:i/>
          <w:sz w:val="22"/>
          <w:szCs w:val="22"/>
        </w:rPr>
        <w:t xml:space="preserve"> Growth, Innovation and Regulation</w:t>
      </w:r>
      <w:r w:rsidR="00C26BB6" w:rsidRPr="00376423">
        <w:rPr>
          <w:rFonts w:ascii="Times New Roman" w:hAnsi="Times New Roman" w:cs="Times New Roman"/>
          <w:i/>
          <w:sz w:val="22"/>
          <w:szCs w:val="22"/>
        </w:rPr>
        <w:t xml:space="preserve"> (Bennett, </w:t>
      </w:r>
      <w:proofErr w:type="spellStart"/>
      <w:r w:rsidR="00C26BB6" w:rsidRPr="00376423">
        <w:rPr>
          <w:rFonts w:ascii="Times New Roman" w:hAnsi="Times New Roman" w:cs="Times New Roman"/>
          <w:i/>
          <w:sz w:val="22"/>
          <w:szCs w:val="22"/>
        </w:rPr>
        <w:t>Lucchesi</w:t>
      </w:r>
      <w:proofErr w:type="spellEnd"/>
      <w:r w:rsidR="00C26BB6" w:rsidRPr="00376423">
        <w:rPr>
          <w:rFonts w:ascii="Times New Roman" w:hAnsi="Times New Roman" w:cs="Times New Roman"/>
          <w:i/>
          <w:sz w:val="22"/>
          <w:szCs w:val="22"/>
        </w:rPr>
        <w:t xml:space="preserve">, &amp; </w:t>
      </w:r>
      <w:proofErr w:type="spellStart"/>
      <w:r w:rsidR="00C26BB6" w:rsidRPr="00376423">
        <w:rPr>
          <w:rFonts w:ascii="Times New Roman" w:hAnsi="Times New Roman" w:cs="Times New Roman"/>
          <w:i/>
          <w:sz w:val="22"/>
          <w:szCs w:val="22"/>
        </w:rPr>
        <w:t>Vedder</w:t>
      </w:r>
      <w:proofErr w:type="spellEnd"/>
      <w:r w:rsidR="00C26BB6" w:rsidRPr="00376423">
        <w:rPr>
          <w:rFonts w:ascii="Times New Roman" w:hAnsi="Times New Roman" w:cs="Times New Roman"/>
          <w:i/>
          <w:sz w:val="22"/>
          <w:szCs w:val="22"/>
        </w:rPr>
        <w:t>, 2010)</w:t>
      </w:r>
      <w:r w:rsidRPr="00376423">
        <w:rPr>
          <w:rFonts w:ascii="Times New Roman" w:hAnsi="Times New Roman" w:cs="Times New Roman"/>
          <w:sz w:val="22"/>
          <w:szCs w:val="22"/>
        </w:rPr>
        <w:t xml:space="preserve"> from the Center for College Affordability and Productivity provides some historical and background information as well as public policy analysis of for-profits. </w:t>
      </w:r>
      <w:r w:rsidR="00C26BB6" w:rsidRPr="00376423">
        <w:rPr>
          <w:rFonts w:ascii="Times New Roman" w:hAnsi="Times New Roman" w:cs="Times New Roman"/>
          <w:sz w:val="22"/>
          <w:szCs w:val="22"/>
        </w:rPr>
        <w:t>Analysis of the issue is primarily from an economic point of view.</w:t>
      </w:r>
      <w:r w:rsidR="00C26BB6" w:rsidRPr="00376423">
        <w:rPr>
          <w:rFonts w:ascii="Times New Roman" w:hAnsi="Times New Roman" w:cs="Times New Roman"/>
          <w:sz w:val="22"/>
          <w:szCs w:val="22"/>
        </w:rPr>
        <w:br/>
      </w:r>
      <w:hyperlink r:id="rId14" w:history="1">
        <w:r w:rsidR="00C26BB6" w:rsidRPr="00376423">
          <w:rPr>
            <w:rStyle w:val="Hyperlink"/>
            <w:rFonts w:ascii="Times New Roman" w:hAnsi="Times New Roman" w:cs="Times New Roman"/>
            <w:sz w:val="22"/>
            <w:szCs w:val="22"/>
          </w:rPr>
          <w:t>http://www.centerforcollegeaffordability.org/uploads/ForProfit_HigherEd.pdf</w:t>
        </w:r>
      </w:hyperlink>
      <w:r w:rsidR="00C26BB6" w:rsidRPr="00376423">
        <w:rPr>
          <w:rFonts w:ascii="Times New Roman" w:hAnsi="Times New Roman" w:cs="Times New Roman"/>
          <w:sz w:val="22"/>
          <w:szCs w:val="22"/>
        </w:rPr>
        <w:br/>
      </w:r>
      <w:proofErr w:type="gramStart"/>
      <w:r w:rsidR="00C26BB6" w:rsidRPr="00376423">
        <w:rPr>
          <w:rFonts w:ascii="Times New Roman" w:hAnsi="Times New Roman" w:cs="Times New Roman"/>
          <w:sz w:val="22"/>
          <w:szCs w:val="22"/>
        </w:rPr>
        <w:t>But</w:t>
      </w:r>
      <w:proofErr w:type="gramEnd"/>
      <w:r w:rsidR="00C26BB6" w:rsidRPr="00376423">
        <w:rPr>
          <w:rFonts w:ascii="Times New Roman" w:hAnsi="Times New Roman" w:cs="Times New Roman"/>
          <w:sz w:val="22"/>
          <w:szCs w:val="22"/>
        </w:rPr>
        <w:t xml:space="preserve"> see this concern about </w:t>
      </w:r>
      <w:r w:rsidR="007D0041" w:rsidRPr="00376423">
        <w:rPr>
          <w:rFonts w:ascii="Times New Roman" w:hAnsi="Times New Roman" w:cs="Times New Roman"/>
          <w:sz w:val="22"/>
          <w:szCs w:val="22"/>
        </w:rPr>
        <w:t>another higher education report from the</w:t>
      </w:r>
      <w:r w:rsidR="00C26BB6" w:rsidRPr="00376423">
        <w:rPr>
          <w:rFonts w:ascii="Times New Roman" w:hAnsi="Times New Roman" w:cs="Times New Roman"/>
          <w:sz w:val="22"/>
          <w:szCs w:val="22"/>
        </w:rPr>
        <w:t xml:space="preserve"> </w:t>
      </w:r>
      <w:r w:rsidR="007D0041" w:rsidRPr="00376423">
        <w:rPr>
          <w:rFonts w:ascii="Times New Roman" w:hAnsi="Times New Roman" w:cs="Times New Roman"/>
          <w:sz w:val="22"/>
          <w:szCs w:val="22"/>
        </w:rPr>
        <w:t>Center for College Affordability and Productivity:</w:t>
      </w:r>
      <w:r w:rsidR="0049136F" w:rsidRPr="00376423">
        <w:rPr>
          <w:rFonts w:ascii="Times New Roman" w:hAnsi="Times New Roman" w:cs="Times New Roman"/>
          <w:sz w:val="22"/>
          <w:szCs w:val="22"/>
        </w:rPr>
        <w:t xml:space="preserve"> </w:t>
      </w:r>
      <w:r w:rsidR="007D0041" w:rsidRPr="00376423">
        <w:rPr>
          <w:rFonts w:ascii="Times New Roman" w:hAnsi="Times New Roman" w:cs="Times New Roman"/>
          <w:sz w:val="22"/>
          <w:szCs w:val="22"/>
        </w:rPr>
        <w:t>http://timesoftexas.com/2011/06/03/ut-president-william-powers-seeks-to-discredit-productivity-and-efficiency-study/</w:t>
      </w:r>
      <w:r w:rsidR="00F07D13" w:rsidRPr="00376423">
        <w:rPr>
          <w:rFonts w:ascii="Times New Roman" w:hAnsi="Times New Roman" w:cs="Times New Roman"/>
          <w:sz w:val="22"/>
          <w:szCs w:val="22"/>
        </w:rPr>
        <w:br/>
      </w:r>
    </w:p>
    <w:p w14:paraId="6EB8BC72" w14:textId="296FA60D" w:rsidR="00653C5E" w:rsidRPr="00376423" w:rsidRDefault="007D0041" w:rsidP="0049136F">
      <w:pPr>
        <w:rPr>
          <w:rFonts w:ascii="Times New Roman" w:hAnsi="Times New Roman" w:cs="Times New Roman"/>
          <w:sz w:val="22"/>
          <w:szCs w:val="22"/>
        </w:rPr>
      </w:pPr>
      <w:r w:rsidRPr="00376423">
        <w:rPr>
          <w:rFonts w:ascii="Times New Roman" w:hAnsi="Times New Roman" w:cs="Times New Roman"/>
          <w:sz w:val="22"/>
          <w:szCs w:val="22"/>
        </w:rPr>
        <w:t>New York Times article describing federal lobbying around regulations that may impact for-profit colleges and universities:</w:t>
      </w:r>
      <w:r w:rsidR="0049136F" w:rsidRPr="00376423">
        <w:rPr>
          <w:rFonts w:ascii="Times New Roman" w:hAnsi="Times New Roman" w:cs="Times New Roman"/>
          <w:sz w:val="22"/>
          <w:szCs w:val="22"/>
        </w:rPr>
        <w:t xml:space="preserve"> </w:t>
      </w:r>
      <w:hyperlink r:id="rId15" w:history="1">
        <w:r w:rsidRPr="00376423">
          <w:rPr>
            <w:rStyle w:val="Hyperlink"/>
            <w:rFonts w:ascii="Times New Roman" w:hAnsi="Times New Roman" w:cs="Times New Roman"/>
            <w:sz w:val="22"/>
            <w:szCs w:val="22"/>
          </w:rPr>
          <w:t>http://www.nytimes.com/2011/12/10/us/politics/for-profit-college-rules-scaled-back-after-lobbying.html</w:t>
        </w:r>
      </w:hyperlink>
      <w:r w:rsidRPr="00376423">
        <w:rPr>
          <w:rFonts w:ascii="Times New Roman" w:hAnsi="Times New Roman" w:cs="Times New Roman"/>
          <w:sz w:val="22"/>
          <w:szCs w:val="22"/>
        </w:rPr>
        <w:br/>
      </w:r>
    </w:p>
    <w:p w14:paraId="689CE8E2" w14:textId="0373B2CD" w:rsidR="00464F3C" w:rsidRPr="00376423" w:rsidRDefault="00464F3C" w:rsidP="0049136F">
      <w:pPr>
        <w:rPr>
          <w:rFonts w:ascii="Times New Roman" w:hAnsi="Times New Roman" w:cs="Times New Roman"/>
          <w:sz w:val="22"/>
          <w:szCs w:val="22"/>
        </w:rPr>
      </w:pPr>
      <w:r w:rsidRPr="00376423">
        <w:rPr>
          <w:rFonts w:ascii="Times New Roman" w:hAnsi="Times New Roman" w:cs="Times New Roman"/>
          <w:sz w:val="22"/>
          <w:szCs w:val="22"/>
        </w:rPr>
        <w:t xml:space="preserve">Policy paper entitled </w:t>
      </w:r>
      <w:r w:rsidR="004A4F51" w:rsidRPr="00376423">
        <w:rPr>
          <w:rFonts w:ascii="Times New Roman" w:hAnsi="Times New Roman" w:cs="Times New Roman"/>
          <w:i/>
          <w:sz w:val="22"/>
          <w:szCs w:val="22"/>
        </w:rPr>
        <w:t>For-Profit Colleges and Universities: America’s Least Costly and Most Efficient System of Higher Education (Case Study—University of Phoenix)</w:t>
      </w:r>
      <w:r w:rsidRPr="00376423">
        <w:rPr>
          <w:rFonts w:ascii="Times New Roman" w:hAnsi="Times New Roman" w:cs="Times New Roman"/>
          <w:sz w:val="22"/>
          <w:szCs w:val="22"/>
        </w:rPr>
        <w:t xml:space="preserve"> makes the case for growing for-profit institutions:</w:t>
      </w:r>
      <w:r w:rsidR="0049136F" w:rsidRPr="00376423">
        <w:rPr>
          <w:rFonts w:ascii="Times New Roman" w:hAnsi="Times New Roman" w:cs="Times New Roman"/>
          <w:sz w:val="22"/>
          <w:szCs w:val="22"/>
        </w:rPr>
        <w:t xml:space="preserve"> </w:t>
      </w:r>
      <w:hyperlink r:id="rId16" w:history="1">
        <w:r w:rsidR="004A4F51" w:rsidRPr="00376423">
          <w:rPr>
            <w:rStyle w:val="Hyperlink"/>
            <w:rFonts w:ascii="Times New Roman" w:hAnsi="Times New Roman" w:cs="Times New Roman"/>
            <w:sz w:val="22"/>
            <w:szCs w:val="22"/>
          </w:rPr>
          <w:t>http://nexusresearch.org/1/NexusStudy8-31-10.pdf</w:t>
        </w:r>
      </w:hyperlink>
      <w:r w:rsidR="004A4F51" w:rsidRPr="00376423">
        <w:rPr>
          <w:rFonts w:ascii="Times New Roman" w:hAnsi="Times New Roman" w:cs="Times New Roman"/>
          <w:sz w:val="22"/>
          <w:szCs w:val="22"/>
        </w:rPr>
        <w:br/>
      </w:r>
      <w:r w:rsidR="004A4F51" w:rsidRPr="00376423">
        <w:rPr>
          <w:rFonts w:ascii="Times New Roman" w:hAnsi="Times New Roman" w:cs="Times New Roman"/>
          <w:sz w:val="22"/>
          <w:szCs w:val="22"/>
        </w:rPr>
        <w:br/>
        <w:t>But see this concern about objectivity, bias, and possible conflict of interest</w:t>
      </w:r>
      <w:r w:rsidRPr="00376423">
        <w:rPr>
          <w:rFonts w:ascii="Times New Roman" w:hAnsi="Times New Roman" w:cs="Times New Roman"/>
          <w:sz w:val="22"/>
          <w:szCs w:val="22"/>
        </w:rPr>
        <w:t xml:space="preserve"> of the employees of the sponsoring organization</w:t>
      </w:r>
      <w:r w:rsidR="004A4F51" w:rsidRPr="00376423">
        <w:rPr>
          <w:rFonts w:ascii="Times New Roman" w:hAnsi="Times New Roman" w:cs="Times New Roman"/>
          <w:sz w:val="22"/>
          <w:szCs w:val="22"/>
        </w:rPr>
        <w:t>:</w:t>
      </w:r>
      <w:r w:rsidR="0049136F" w:rsidRPr="00376423">
        <w:rPr>
          <w:rFonts w:ascii="Times New Roman" w:hAnsi="Times New Roman" w:cs="Times New Roman"/>
          <w:sz w:val="22"/>
          <w:szCs w:val="22"/>
        </w:rPr>
        <w:t xml:space="preserve">  </w:t>
      </w:r>
      <w:hyperlink r:id="rId17" w:history="1">
        <w:r w:rsidRPr="00376423">
          <w:rPr>
            <w:rStyle w:val="Hyperlink"/>
            <w:rFonts w:ascii="Times New Roman" w:hAnsi="Times New Roman" w:cs="Times New Roman"/>
            <w:sz w:val="22"/>
            <w:szCs w:val="22"/>
          </w:rPr>
          <w:t>http://www.washingtonmonthly.com/college_guide/blog/research_on_forprofit_colleges.php</w:t>
        </w:r>
      </w:hyperlink>
    </w:p>
    <w:sectPr w:rsidR="00464F3C" w:rsidRPr="00376423" w:rsidSect="00893A25">
      <w:headerReference w:type="default" r:id="rId1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4A7F" w14:textId="77777777" w:rsidR="00FB1C9C" w:rsidRDefault="00FB1C9C" w:rsidP="0049136F">
      <w:r>
        <w:separator/>
      </w:r>
    </w:p>
  </w:endnote>
  <w:endnote w:type="continuationSeparator" w:id="0">
    <w:p w14:paraId="4BE79EF9" w14:textId="77777777" w:rsidR="00FB1C9C" w:rsidRDefault="00FB1C9C" w:rsidP="0049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20677"/>
      <w:docPartObj>
        <w:docPartGallery w:val="Page Numbers (Bottom of Page)"/>
        <w:docPartUnique/>
      </w:docPartObj>
    </w:sdtPr>
    <w:sdtEndPr>
      <w:rPr>
        <w:noProof/>
      </w:rPr>
    </w:sdtEndPr>
    <w:sdtContent>
      <w:p w14:paraId="1BFAB849" w14:textId="50150724" w:rsidR="0049136F" w:rsidRDefault="0049136F">
        <w:pPr>
          <w:pStyle w:val="Footer"/>
          <w:jc w:val="center"/>
        </w:pPr>
        <w:r>
          <w:fldChar w:fldCharType="begin"/>
        </w:r>
        <w:r>
          <w:instrText xml:space="preserve"> PAGE   \* MERGEFORMAT </w:instrText>
        </w:r>
        <w:r>
          <w:fldChar w:fldCharType="separate"/>
        </w:r>
        <w:r w:rsidR="008A6803">
          <w:rPr>
            <w:noProof/>
          </w:rPr>
          <w:t>2</w:t>
        </w:r>
        <w:r>
          <w:rPr>
            <w:noProof/>
          </w:rPr>
          <w:fldChar w:fldCharType="end"/>
        </w:r>
      </w:p>
    </w:sdtContent>
  </w:sdt>
  <w:p w14:paraId="00AA713B" w14:textId="77777777" w:rsidR="0049136F" w:rsidRDefault="00491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EA0E" w14:textId="77777777" w:rsidR="00FB1C9C" w:rsidRDefault="00FB1C9C" w:rsidP="0049136F">
      <w:r>
        <w:separator/>
      </w:r>
    </w:p>
  </w:footnote>
  <w:footnote w:type="continuationSeparator" w:id="0">
    <w:p w14:paraId="4AD91096" w14:textId="77777777" w:rsidR="00FB1C9C" w:rsidRDefault="00FB1C9C" w:rsidP="00491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39D7" w14:textId="6D4B3F45" w:rsidR="000B6548" w:rsidRDefault="000B6548" w:rsidP="00376423">
    <w:pPr>
      <w:pStyle w:val="Header"/>
      <w:tabs>
        <w:tab w:val="clear" w:pos="9360"/>
        <w:tab w:val="right" w:pos="10440"/>
      </w:tabs>
      <w:ind w:left="4680"/>
      <w:jc w:val="right"/>
    </w:pPr>
    <w:r>
      <w:tab/>
    </w:r>
    <w:r>
      <w:tab/>
    </w:r>
    <w:r>
      <w:tab/>
    </w:r>
    <w:r>
      <w:tab/>
      <w:t xml:space="preserve"> APPENDIX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F8D4" w14:textId="2F5CC937" w:rsidR="00893A25" w:rsidRDefault="00893A25" w:rsidP="000B6548">
    <w:pPr>
      <w:pStyle w:val="Header"/>
      <w:ind w:left="4680"/>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12F"/>
    <w:multiLevelType w:val="hybridMultilevel"/>
    <w:tmpl w:val="407A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0E2266"/>
    <w:multiLevelType w:val="hybridMultilevel"/>
    <w:tmpl w:val="D6FC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116B8"/>
    <w:multiLevelType w:val="hybridMultilevel"/>
    <w:tmpl w:val="A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27F0D"/>
    <w:multiLevelType w:val="hybridMultilevel"/>
    <w:tmpl w:val="E9D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C1"/>
    <w:rsid w:val="00076389"/>
    <w:rsid w:val="000A1F72"/>
    <w:rsid w:val="000B6548"/>
    <w:rsid w:val="001072BC"/>
    <w:rsid w:val="00277456"/>
    <w:rsid w:val="00290EFE"/>
    <w:rsid w:val="00371F8B"/>
    <w:rsid w:val="00376423"/>
    <w:rsid w:val="003B185D"/>
    <w:rsid w:val="003D46AB"/>
    <w:rsid w:val="003E0308"/>
    <w:rsid w:val="003F5825"/>
    <w:rsid w:val="00416968"/>
    <w:rsid w:val="004414C4"/>
    <w:rsid w:val="00441DD4"/>
    <w:rsid w:val="00464F3C"/>
    <w:rsid w:val="0049136F"/>
    <w:rsid w:val="004A4F51"/>
    <w:rsid w:val="004C4DF4"/>
    <w:rsid w:val="004D29B4"/>
    <w:rsid w:val="005464F2"/>
    <w:rsid w:val="00575AF3"/>
    <w:rsid w:val="00581F41"/>
    <w:rsid w:val="005C564A"/>
    <w:rsid w:val="005D7287"/>
    <w:rsid w:val="00617BCB"/>
    <w:rsid w:val="00622337"/>
    <w:rsid w:val="00653C5E"/>
    <w:rsid w:val="00663BE1"/>
    <w:rsid w:val="00671ED9"/>
    <w:rsid w:val="006F47C5"/>
    <w:rsid w:val="007D0041"/>
    <w:rsid w:val="00893A25"/>
    <w:rsid w:val="008A6803"/>
    <w:rsid w:val="00920E61"/>
    <w:rsid w:val="00922537"/>
    <w:rsid w:val="00963C78"/>
    <w:rsid w:val="00963FC7"/>
    <w:rsid w:val="0097238F"/>
    <w:rsid w:val="00A03418"/>
    <w:rsid w:val="00A367DD"/>
    <w:rsid w:val="00AE08CC"/>
    <w:rsid w:val="00B06DF4"/>
    <w:rsid w:val="00B4343F"/>
    <w:rsid w:val="00B735FF"/>
    <w:rsid w:val="00B97BEC"/>
    <w:rsid w:val="00BA0FB4"/>
    <w:rsid w:val="00C26BB6"/>
    <w:rsid w:val="00C4245D"/>
    <w:rsid w:val="00D533DD"/>
    <w:rsid w:val="00D61927"/>
    <w:rsid w:val="00D638BE"/>
    <w:rsid w:val="00D7328E"/>
    <w:rsid w:val="00E04F91"/>
    <w:rsid w:val="00E82DC1"/>
    <w:rsid w:val="00EF1F93"/>
    <w:rsid w:val="00F07D13"/>
    <w:rsid w:val="00FB1C9C"/>
    <w:rsid w:val="00FC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89E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8CC"/>
    <w:rPr>
      <w:color w:val="0000FF" w:themeColor="hyperlink"/>
      <w:u w:val="single"/>
    </w:rPr>
  </w:style>
  <w:style w:type="paragraph" w:styleId="ListParagraph">
    <w:name w:val="List Paragraph"/>
    <w:basedOn w:val="Normal"/>
    <w:uiPriority w:val="34"/>
    <w:qFormat/>
    <w:rsid w:val="00441DD4"/>
    <w:pPr>
      <w:ind w:left="720"/>
      <w:contextualSpacing/>
    </w:pPr>
  </w:style>
  <w:style w:type="character" w:styleId="FollowedHyperlink">
    <w:name w:val="FollowedHyperlink"/>
    <w:basedOn w:val="DefaultParagraphFont"/>
    <w:uiPriority w:val="99"/>
    <w:semiHidden/>
    <w:unhideWhenUsed/>
    <w:rsid w:val="00617BCB"/>
    <w:rPr>
      <w:color w:val="800080" w:themeColor="followedHyperlink"/>
      <w:u w:val="single"/>
    </w:rPr>
  </w:style>
  <w:style w:type="paragraph" w:styleId="Header">
    <w:name w:val="header"/>
    <w:basedOn w:val="Normal"/>
    <w:link w:val="HeaderChar"/>
    <w:uiPriority w:val="99"/>
    <w:unhideWhenUsed/>
    <w:rsid w:val="0049136F"/>
    <w:pPr>
      <w:tabs>
        <w:tab w:val="center" w:pos="4680"/>
        <w:tab w:val="right" w:pos="9360"/>
      </w:tabs>
    </w:pPr>
  </w:style>
  <w:style w:type="character" w:customStyle="1" w:styleId="HeaderChar">
    <w:name w:val="Header Char"/>
    <w:basedOn w:val="DefaultParagraphFont"/>
    <w:link w:val="Header"/>
    <w:uiPriority w:val="99"/>
    <w:rsid w:val="0049136F"/>
  </w:style>
  <w:style w:type="paragraph" w:styleId="Footer">
    <w:name w:val="footer"/>
    <w:basedOn w:val="Normal"/>
    <w:link w:val="FooterChar"/>
    <w:uiPriority w:val="99"/>
    <w:unhideWhenUsed/>
    <w:rsid w:val="0049136F"/>
    <w:pPr>
      <w:tabs>
        <w:tab w:val="center" w:pos="4680"/>
        <w:tab w:val="right" w:pos="9360"/>
      </w:tabs>
    </w:pPr>
  </w:style>
  <w:style w:type="character" w:customStyle="1" w:styleId="FooterChar">
    <w:name w:val="Footer Char"/>
    <w:basedOn w:val="DefaultParagraphFont"/>
    <w:link w:val="Footer"/>
    <w:uiPriority w:val="99"/>
    <w:rsid w:val="00491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8CC"/>
    <w:rPr>
      <w:color w:val="0000FF" w:themeColor="hyperlink"/>
      <w:u w:val="single"/>
    </w:rPr>
  </w:style>
  <w:style w:type="paragraph" w:styleId="ListParagraph">
    <w:name w:val="List Paragraph"/>
    <w:basedOn w:val="Normal"/>
    <w:uiPriority w:val="34"/>
    <w:qFormat/>
    <w:rsid w:val="00441DD4"/>
    <w:pPr>
      <w:ind w:left="720"/>
      <w:contextualSpacing/>
    </w:pPr>
  </w:style>
  <w:style w:type="character" w:styleId="FollowedHyperlink">
    <w:name w:val="FollowedHyperlink"/>
    <w:basedOn w:val="DefaultParagraphFont"/>
    <w:uiPriority w:val="99"/>
    <w:semiHidden/>
    <w:unhideWhenUsed/>
    <w:rsid w:val="00617BCB"/>
    <w:rPr>
      <w:color w:val="800080" w:themeColor="followedHyperlink"/>
      <w:u w:val="single"/>
    </w:rPr>
  </w:style>
  <w:style w:type="paragraph" w:styleId="Header">
    <w:name w:val="header"/>
    <w:basedOn w:val="Normal"/>
    <w:link w:val="HeaderChar"/>
    <w:uiPriority w:val="99"/>
    <w:unhideWhenUsed/>
    <w:rsid w:val="0049136F"/>
    <w:pPr>
      <w:tabs>
        <w:tab w:val="center" w:pos="4680"/>
        <w:tab w:val="right" w:pos="9360"/>
      </w:tabs>
    </w:pPr>
  </w:style>
  <w:style w:type="character" w:customStyle="1" w:styleId="HeaderChar">
    <w:name w:val="Header Char"/>
    <w:basedOn w:val="DefaultParagraphFont"/>
    <w:link w:val="Header"/>
    <w:uiPriority w:val="99"/>
    <w:rsid w:val="0049136F"/>
  </w:style>
  <w:style w:type="paragraph" w:styleId="Footer">
    <w:name w:val="footer"/>
    <w:basedOn w:val="Normal"/>
    <w:link w:val="FooterChar"/>
    <w:uiPriority w:val="99"/>
    <w:unhideWhenUsed/>
    <w:rsid w:val="0049136F"/>
    <w:pPr>
      <w:tabs>
        <w:tab w:val="center" w:pos="4680"/>
        <w:tab w:val="right" w:pos="9360"/>
      </w:tabs>
    </w:pPr>
  </w:style>
  <w:style w:type="character" w:customStyle="1" w:styleId="FooterChar">
    <w:name w:val="Footer Char"/>
    <w:basedOn w:val="DefaultParagraphFont"/>
    <w:link w:val="Footer"/>
    <w:uiPriority w:val="99"/>
    <w:rsid w:val="0049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99650">
      <w:bodyDiv w:val="1"/>
      <w:marLeft w:val="0"/>
      <w:marRight w:val="0"/>
      <w:marTop w:val="0"/>
      <w:marBottom w:val="0"/>
      <w:divBdr>
        <w:top w:val="none" w:sz="0" w:space="0" w:color="auto"/>
        <w:left w:val="none" w:sz="0" w:space="0" w:color="auto"/>
        <w:bottom w:val="none" w:sz="0" w:space="0" w:color="auto"/>
        <w:right w:val="none" w:sz="0" w:space="0" w:color="auto"/>
      </w:divBdr>
      <w:divsChild>
        <w:div w:id="1960604192">
          <w:marLeft w:val="0"/>
          <w:marRight w:val="0"/>
          <w:marTop w:val="0"/>
          <w:marBottom w:val="0"/>
          <w:divBdr>
            <w:top w:val="none" w:sz="0" w:space="0" w:color="auto"/>
            <w:left w:val="none" w:sz="0" w:space="0" w:color="auto"/>
            <w:bottom w:val="none" w:sz="0" w:space="0" w:color="auto"/>
            <w:right w:val="none" w:sz="0" w:space="0" w:color="auto"/>
          </w:divBdr>
          <w:divsChild>
            <w:div w:id="887449962">
              <w:marLeft w:val="0"/>
              <w:marRight w:val="0"/>
              <w:marTop w:val="0"/>
              <w:marBottom w:val="0"/>
              <w:divBdr>
                <w:top w:val="none" w:sz="0" w:space="0" w:color="auto"/>
                <w:left w:val="none" w:sz="0" w:space="0" w:color="auto"/>
                <w:bottom w:val="none" w:sz="0" w:space="0" w:color="auto"/>
                <w:right w:val="none" w:sz="0" w:space="0" w:color="auto"/>
              </w:divBdr>
              <w:divsChild>
                <w:div w:id="587537959">
                  <w:marLeft w:val="0"/>
                  <w:marRight w:val="0"/>
                  <w:marTop w:val="0"/>
                  <w:marBottom w:val="0"/>
                  <w:divBdr>
                    <w:top w:val="none" w:sz="0" w:space="0" w:color="auto"/>
                    <w:left w:val="none" w:sz="0" w:space="0" w:color="auto"/>
                    <w:bottom w:val="none" w:sz="0" w:space="0" w:color="auto"/>
                    <w:right w:val="none" w:sz="0" w:space="0" w:color="auto"/>
                  </w:divBdr>
                </w:div>
                <w:div w:id="1567913920">
                  <w:marLeft w:val="0"/>
                  <w:marRight w:val="0"/>
                  <w:marTop w:val="0"/>
                  <w:marBottom w:val="0"/>
                  <w:divBdr>
                    <w:top w:val="none" w:sz="0" w:space="0" w:color="auto"/>
                    <w:left w:val="none" w:sz="0" w:space="0" w:color="auto"/>
                    <w:bottom w:val="none" w:sz="0" w:space="0" w:color="auto"/>
                    <w:right w:val="none" w:sz="0" w:space="0" w:color="auto"/>
                  </w:divBdr>
                </w:div>
              </w:divsChild>
            </w:div>
            <w:div w:id="46609442">
              <w:marLeft w:val="0"/>
              <w:marRight w:val="0"/>
              <w:marTop w:val="0"/>
              <w:marBottom w:val="0"/>
              <w:divBdr>
                <w:top w:val="none" w:sz="0" w:space="0" w:color="auto"/>
                <w:left w:val="none" w:sz="0" w:space="0" w:color="auto"/>
                <w:bottom w:val="none" w:sz="0" w:space="0" w:color="auto"/>
                <w:right w:val="none" w:sz="0" w:space="0" w:color="auto"/>
              </w:divBdr>
              <w:divsChild>
                <w:div w:id="1021736488">
                  <w:marLeft w:val="0"/>
                  <w:marRight w:val="0"/>
                  <w:marTop w:val="0"/>
                  <w:marBottom w:val="0"/>
                  <w:divBdr>
                    <w:top w:val="none" w:sz="0" w:space="0" w:color="auto"/>
                    <w:left w:val="none" w:sz="0" w:space="0" w:color="auto"/>
                    <w:bottom w:val="none" w:sz="0" w:space="0" w:color="auto"/>
                    <w:right w:val="none" w:sz="0" w:space="0" w:color="auto"/>
                  </w:divBdr>
                </w:div>
              </w:divsChild>
            </w:div>
            <w:div w:id="2087723417">
              <w:marLeft w:val="0"/>
              <w:marRight w:val="0"/>
              <w:marTop w:val="0"/>
              <w:marBottom w:val="0"/>
              <w:divBdr>
                <w:top w:val="none" w:sz="0" w:space="0" w:color="auto"/>
                <w:left w:val="none" w:sz="0" w:space="0" w:color="auto"/>
                <w:bottom w:val="none" w:sz="0" w:space="0" w:color="auto"/>
                <w:right w:val="none" w:sz="0" w:space="0" w:color="auto"/>
              </w:divBdr>
              <w:divsChild>
                <w:div w:id="527715663">
                  <w:marLeft w:val="0"/>
                  <w:marRight w:val="0"/>
                  <w:marTop w:val="0"/>
                  <w:marBottom w:val="0"/>
                  <w:divBdr>
                    <w:top w:val="none" w:sz="0" w:space="0" w:color="auto"/>
                    <w:left w:val="none" w:sz="0" w:space="0" w:color="auto"/>
                    <w:bottom w:val="none" w:sz="0" w:space="0" w:color="auto"/>
                    <w:right w:val="none" w:sz="0" w:space="0" w:color="auto"/>
                  </w:divBdr>
                </w:div>
              </w:divsChild>
            </w:div>
            <w:div w:id="1960607596">
              <w:marLeft w:val="0"/>
              <w:marRight w:val="0"/>
              <w:marTop w:val="0"/>
              <w:marBottom w:val="0"/>
              <w:divBdr>
                <w:top w:val="none" w:sz="0" w:space="0" w:color="auto"/>
                <w:left w:val="none" w:sz="0" w:space="0" w:color="auto"/>
                <w:bottom w:val="none" w:sz="0" w:space="0" w:color="auto"/>
                <w:right w:val="none" w:sz="0" w:space="0" w:color="auto"/>
              </w:divBdr>
            </w:div>
            <w:div w:id="259142142">
              <w:marLeft w:val="0"/>
              <w:marRight w:val="0"/>
              <w:marTop w:val="0"/>
              <w:marBottom w:val="0"/>
              <w:divBdr>
                <w:top w:val="none" w:sz="0" w:space="0" w:color="auto"/>
                <w:left w:val="none" w:sz="0" w:space="0" w:color="auto"/>
                <w:bottom w:val="none" w:sz="0" w:space="0" w:color="auto"/>
                <w:right w:val="none" w:sz="0" w:space="0" w:color="auto"/>
              </w:divBdr>
              <w:divsChild>
                <w:div w:id="186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icles.chicagotribune.com/2011-01-10/business/ct-biz-0110-for-profit-college-20110110_1_students-at-for-profit-colleges-colleges-fight-college-enrollmen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o.gov/new.items/d10948t.pdf" TargetMode="External"/><Relationship Id="rId17" Type="http://schemas.openxmlformats.org/officeDocument/2006/relationships/hyperlink" Target="http://www.washingtonmonthly.com/college_guide/blog/research_on_forprofit_colleges.php" TargetMode="External"/><Relationship Id="rId2" Type="http://schemas.openxmlformats.org/officeDocument/2006/relationships/numbering" Target="numbering.xml"/><Relationship Id="rId16" Type="http://schemas.openxmlformats.org/officeDocument/2006/relationships/hyperlink" Target="http://nexusresearch.org/1/NexusStudy8-31-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sconsulting.org/financialaid/history.htm" TargetMode="External"/><Relationship Id="rId5" Type="http://schemas.openxmlformats.org/officeDocument/2006/relationships/settings" Target="settings.xml"/><Relationship Id="rId15" Type="http://schemas.openxmlformats.org/officeDocument/2006/relationships/hyperlink" Target="http://www.nytimes.com/2011/12/10/us/politics/for-profit-college-rules-scaled-back-after-lobbying.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enterforcollegeaffordability.org/uploads/ForProfit_Highe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647F-C1A2-4B65-9A8B-B857CAAE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1305</Words>
  <Characters>7000</Characters>
  <Application>Microsoft Office Word</Application>
  <DocSecurity>4</DocSecurity>
  <Lines>152</Lines>
  <Paragraphs>57</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Smith</dc:creator>
  <cp:lastModifiedBy>Julie Adams</cp:lastModifiedBy>
  <cp:revision>2</cp:revision>
  <dcterms:created xsi:type="dcterms:W3CDTF">2012-04-02T16:19:00Z</dcterms:created>
  <dcterms:modified xsi:type="dcterms:W3CDTF">2012-04-02T16:19:00Z</dcterms:modified>
</cp:coreProperties>
</file>