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E" w:rsidRPr="00E352E3" w:rsidRDefault="007D74DE" w:rsidP="007D74DE">
      <w:pPr>
        <w:widowControl w:val="0"/>
        <w:autoSpaceDE w:val="0"/>
        <w:autoSpaceDN w:val="0"/>
        <w:adjustRightInd w:val="0"/>
        <w:spacing w:after="450" w:line="414" w:lineRule="atLeast"/>
        <w:rPr>
          <w:rFonts w:ascii="Arial" w:hAnsi="Arial" w:cs="Arial"/>
          <w:b/>
          <w:bCs/>
          <w:kern w:val="1"/>
          <w:sz w:val="38"/>
          <w:szCs w:val="38"/>
        </w:rPr>
      </w:pPr>
      <w:r w:rsidRPr="00E352E3">
        <w:rPr>
          <w:rFonts w:ascii="Arial" w:hAnsi="Arial" w:cs="Arial"/>
          <w:b/>
          <w:bCs/>
          <w:kern w:val="1"/>
          <w:sz w:val="38"/>
          <w:szCs w:val="38"/>
        </w:rPr>
        <w:t>Candidate Information Sheet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Name </w:t>
      </w:r>
      <w:r w:rsidRPr="00C107AE">
        <w:rPr>
          <w:kern w:val="1"/>
          <w:u w:val="single"/>
        </w:rPr>
        <w:tab/>
        <w:t xml:space="preserve"> 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Candidate for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College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Subject Area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Please check the candidate qualifications that apply to you: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(At the time of election, a candidate must be one of the following):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Delegate 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>Senate President; indicate in which years you served: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Executive Committee Member; indicate in which years you served: </w:t>
      </w:r>
      <w:r w:rsidRPr="00C107AE">
        <w:rPr>
          <w:kern w:val="1"/>
        </w:rPr>
        <w:tab/>
      </w:r>
    </w:p>
    <w:p w:rsidR="007D74D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>Local Senate Resolution (See Bylaws Article IV Section 2. At the time this form is submitted, the candidate must provide the Elections Chair with a copy of the resolution and the official minutes adopting the resolutions.) You must check at least one of the above to be a candidate and your registration form must so indicate at time you register.</w:t>
      </w:r>
    </w:p>
    <w:p w:rsidR="00380D38" w:rsidRDefault="007728C4" w:rsidP="004466C0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  <w:r>
        <w:rPr>
          <w:b/>
          <w:kern w:val="1"/>
        </w:rPr>
        <w:t>TRICKLE DOWN</w:t>
      </w:r>
      <w:r>
        <w:rPr>
          <w:kern w:val="1"/>
        </w:rPr>
        <w:br/>
      </w:r>
      <w:r w:rsidR="00665D91" w:rsidRPr="00665D91">
        <w:rPr>
          <w:kern w:val="1"/>
        </w:rPr>
        <w:t>Office Sought</w:t>
      </w:r>
      <w:r w:rsidR="00665D91">
        <w:rPr>
          <w:kern w:val="1"/>
        </w:rPr>
        <w:t xml:space="preserve">:  </w:t>
      </w:r>
      <w:r w:rsidR="00665D91" w:rsidRPr="00665D91">
        <w:rPr>
          <w:kern w:val="1"/>
        </w:rPr>
        <w:t xml:space="preserve">If not successful for the above office, I will </w:t>
      </w:r>
      <w:r w:rsidR="00665D91">
        <w:rPr>
          <w:kern w:val="1"/>
        </w:rPr>
        <w:t xml:space="preserve">“trickle” to all eligible position except ____________________________________.  </w:t>
      </w:r>
      <w:r w:rsidR="00665D91" w:rsidRPr="00665D91">
        <w:rPr>
          <w:kern w:val="1"/>
        </w:rPr>
        <w:t>(See Senate Rules for Elections Procedures (E</w:t>
      </w:r>
      <w:proofErr w:type="gramStart"/>
      <w:r w:rsidR="00665D91" w:rsidRPr="00665D91">
        <w:rPr>
          <w:kern w:val="1"/>
        </w:rPr>
        <w:t>)(</w:t>
      </w:r>
      <w:proofErr w:type="gramEnd"/>
      <w:r w:rsidR="00665D91" w:rsidRPr="00665D91">
        <w:rPr>
          <w:kern w:val="1"/>
        </w:rPr>
        <w:t xml:space="preserve">3)). </w:t>
      </w:r>
    </w:p>
    <w:p w:rsidR="004466C0" w:rsidRDefault="004466C0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</w:p>
    <w:p w:rsidR="00C107AE" w:rsidRPr="00C107AE" w:rsidRDefault="00C107A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  <w:r w:rsidRPr="00C107AE">
        <w:rPr>
          <w:b/>
          <w:kern w:val="1"/>
          <w:u w:val="single"/>
        </w:rPr>
        <w:t xml:space="preserve">PLEASE SUBMIT: </w:t>
      </w:r>
    </w:p>
    <w:p w:rsidR="007D74DE" w:rsidRPr="00C107AE" w:rsidRDefault="00C107AE" w:rsidP="00C107AE">
      <w:pPr>
        <w:pStyle w:val="ListParagraph"/>
        <w:widowControl w:val="0"/>
        <w:numPr>
          <w:ilvl w:val="0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</w:t>
      </w:r>
      <w:r w:rsidR="007D74DE" w:rsidRPr="00C107AE">
        <w:rPr>
          <w:kern w:val="1"/>
        </w:rPr>
        <w:t xml:space="preserve"> </w:t>
      </w:r>
      <w:r w:rsidR="007D74DE" w:rsidRPr="00712DDF">
        <w:rPr>
          <w:b/>
          <w:kern w:val="1"/>
        </w:rPr>
        <w:t>one page</w:t>
      </w:r>
      <w:r w:rsidR="007D74DE" w:rsidRPr="00C107AE">
        <w:rPr>
          <w:kern w:val="1"/>
        </w:rPr>
        <w:t xml:space="preserve"> biography with </w:t>
      </w:r>
      <w:r w:rsidR="00DF0AA2" w:rsidRPr="00C107AE">
        <w:rPr>
          <w:kern w:val="1"/>
        </w:rPr>
        <w:t xml:space="preserve">your name, college, candidate position, subject area and </w:t>
      </w:r>
      <w:r w:rsidR="007D74DE" w:rsidRPr="00C107AE">
        <w:rPr>
          <w:kern w:val="1"/>
        </w:rPr>
        <w:t>the following information:</w:t>
      </w:r>
    </w:p>
    <w:p w:rsidR="007D74DE" w:rsidRPr="00C107A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 brief summary of your faculty activi</w:t>
      </w:r>
      <w:bookmarkStart w:id="0" w:name="_GoBack"/>
      <w:bookmarkEnd w:id="0"/>
      <w:r w:rsidRPr="00C107AE">
        <w:rPr>
          <w:kern w:val="1"/>
        </w:rPr>
        <w:t>ties and special qualifications.</w:t>
      </w:r>
    </w:p>
    <w:p w:rsidR="007D74D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 xml:space="preserve">A brief summary of statewide issues you are most interested in or most concerned about.  </w:t>
      </w:r>
    </w:p>
    <w:p w:rsidR="00380D38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kern w:val="1"/>
        </w:rPr>
      </w:pPr>
      <w:r>
        <w:rPr>
          <w:kern w:val="1"/>
        </w:rPr>
        <w:t>N</w:t>
      </w:r>
      <w:r w:rsidR="00380D38">
        <w:rPr>
          <w:kern w:val="1"/>
        </w:rPr>
        <w:t>ote</w:t>
      </w:r>
      <w:r>
        <w:rPr>
          <w:kern w:val="1"/>
        </w:rPr>
        <w:t>:  Y</w:t>
      </w:r>
      <w:r w:rsidR="00380D38">
        <w:rPr>
          <w:kern w:val="1"/>
        </w:rPr>
        <w:t xml:space="preserve">our biography statement will be published in the </w:t>
      </w:r>
      <w:r>
        <w:rPr>
          <w:kern w:val="1"/>
        </w:rPr>
        <w:t>C</w:t>
      </w:r>
      <w:r w:rsidR="00380D38">
        <w:rPr>
          <w:kern w:val="1"/>
        </w:rPr>
        <w:t xml:space="preserve">andidate </w:t>
      </w:r>
      <w:r>
        <w:rPr>
          <w:kern w:val="1"/>
        </w:rPr>
        <w:t>B</w:t>
      </w:r>
      <w:r w:rsidR="00380D38">
        <w:rPr>
          <w:kern w:val="1"/>
        </w:rPr>
        <w:t xml:space="preserve">ooklet </w:t>
      </w:r>
      <w:r>
        <w:rPr>
          <w:kern w:val="1"/>
        </w:rPr>
        <w:t xml:space="preserve">and distributed Friday morning.  </w:t>
      </w:r>
      <w:r w:rsidRPr="00712DDF">
        <w:rPr>
          <w:kern w:val="1"/>
        </w:rPr>
        <w:t>We highly suggest that</w:t>
      </w:r>
      <w:r w:rsidRPr="00712DDF">
        <w:rPr>
          <w:b/>
          <w:kern w:val="1"/>
        </w:rPr>
        <w:t xml:space="preserve"> </w:t>
      </w:r>
      <w:r w:rsidR="00380D38" w:rsidRPr="00712DDF">
        <w:rPr>
          <w:b/>
          <w:kern w:val="1"/>
        </w:rPr>
        <w:t xml:space="preserve">you check for typos and other </w:t>
      </w:r>
      <w:r w:rsidRPr="00712DDF">
        <w:rPr>
          <w:b/>
          <w:kern w:val="1"/>
        </w:rPr>
        <w:t xml:space="preserve">errors </w:t>
      </w:r>
      <w:r w:rsidRPr="00712DDF">
        <w:rPr>
          <w:kern w:val="1"/>
        </w:rPr>
        <w:t>as the statement will be inserted into the booklet as received.</w:t>
      </w:r>
      <w:r>
        <w:rPr>
          <w:kern w:val="1"/>
        </w:rPr>
        <w:t xml:space="preserve">  </w:t>
      </w:r>
    </w:p>
    <w:p w:rsidR="00A17808" w:rsidRPr="00712DDF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b/>
          <w:kern w:val="1"/>
          <w:sz w:val="32"/>
          <w:szCs w:val="32"/>
        </w:rPr>
      </w:pPr>
      <w:r w:rsidRPr="00712DDF">
        <w:rPr>
          <w:b/>
          <w:kern w:val="1"/>
        </w:rPr>
        <w:t xml:space="preserve">Please email your statement to </w:t>
      </w:r>
      <w:hyperlink r:id="rId5" w:history="1">
        <w:r w:rsidRPr="00712DDF">
          <w:rPr>
            <w:rStyle w:val="Hyperlink"/>
            <w:b/>
            <w:kern w:val="1"/>
          </w:rPr>
          <w:t>Julie@asccc.org</w:t>
        </w:r>
      </w:hyperlink>
      <w:r w:rsidRPr="00712DDF">
        <w:rPr>
          <w:b/>
          <w:kern w:val="1"/>
        </w:rPr>
        <w:t xml:space="preserve"> no later than </w:t>
      </w:r>
      <w:r w:rsidR="00233E98" w:rsidRPr="00712DDF">
        <w:rPr>
          <w:b/>
          <w:kern w:val="1"/>
        </w:rPr>
        <w:t xml:space="preserve">5:00 p.m. on </w:t>
      </w:r>
      <w:r w:rsidRPr="00712DDF">
        <w:rPr>
          <w:b/>
          <w:kern w:val="1"/>
        </w:rPr>
        <w:t xml:space="preserve">Thursday, </w:t>
      </w:r>
      <w:r w:rsidR="00712DDF" w:rsidRPr="00712DDF">
        <w:rPr>
          <w:b/>
          <w:kern w:val="1"/>
        </w:rPr>
        <w:t xml:space="preserve">April </w:t>
      </w:r>
      <w:r w:rsidR="0091604A">
        <w:rPr>
          <w:b/>
          <w:kern w:val="1"/>
        </w:rPr>
        <w:t>21</w:t>
      </w:r>
      <w:r w:rsidRPr="00712DDF">
        <w:rPr>
          <w:b/>
          <w:kern w:val="1"/>
        </w:rPr>
        <w:t>, 201</w:t>
      </w:r>
      <w:r w:rsidR="0091604A">
        <w:rPr>
          <w:b/>
          <w:kern w:val="1"/>
        </w:rPr>
        <w:t>6</w:t>
      </w:r>
      <w:r w:rsidRPr="00712DDF">
        <w:rPr>
          <w:b/>
          <w:kern w:val="1"/>
        </w:rPr>
        <w:t xml:space="preserve">.  </w:t>
      </w: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r w:rsidRPr="00712DDF">
        <w:rPr>
          <w:b/>
          <w:kern w:val="1"/>
          <w:sz w:val="40"/>
          <w:szCs w:val="40"/>
        </w:rPr>
        <w:t>Email your</w:t>
      </w:r>
      <w:r w:rsidR="00C107AE" w:rsidRPr="00712DDF">
        <w:rPr>
          <w:b/>
          <w:kern w:val="1"/>
          <w:sz w:val="40"/>
          <w:szCs w:val="40"/>
        </w:rPr>
        <w:t xml:space="preserve"> one page biography to </w:t>
      </w: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r w:rsidRPr="00712DDF">
        <w:rPr>
          <w:b/>
          <w:kern w:val="1"/>
          <w:sz w:val="40"/>
          <w:szCs w:val="40"/>
        </w:rPr>
        <w:t xml:space="preserve">Julie Adams at </w:t>
      </w:r>
      <w:hyperlink r:id="rId6" w:history="1">
        <w:r w:rsidRPr="00B4393E">
          <w:rPr>
            <w:rStyle w:val="Hyperlink"/>
            <w:b/>
            <w:kern w:val="1"/>
            <w:sz w:val="40"/>
            <w:szCs w:val="40"/>
          </w:rPr>
          <w:t>julie@asccc.org</w:t>
        </w:r>
      </w:hyperlink>
      <w:r w:rsidR="00C107AE" w:rsidRPr="00712DDF">
        <w:rPr>
          <w:b/>
          <w:kern w:val="1"/>
          <w:sz w:val="40"/>
          <w:szCs w:val="40"/>
        </w:rPr>
        <w:t xml:space="preserve"> </w:t>
      </w:r>
    </w:p>
    <w:p w:rsidR="00253A48" w:rsidRPr="00712DDF" w:rsidRDefault="00C107AE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sz w:val="40"/>
          <w:szCs w:val="40"/>
        </w:rPr>
      </w:pPr>
      <w:proofErr w:type="gramStart"/>
      <w:r w:rsidRPr="00712DDF">
        <w:rPr>
          <w:b/>
          <w:kern w:val="1"/>
          <w:sz w:val="40"/>
          <w:szCs w:val="40"/>
        </w:rPr>
        <w:t>by</w:t>
      </w:r>
      <w:proofErr w:type="gramEnd"/>
      <w:r w:rsidRPr="00712DDF">
        <w:rPr>
          <w:b/>
          <w:kern w:val="1"/>
          <w:sz w:val="40"/>
          <w:szCs w:val="40"/>
        </w:rPr>
        <w:t xml:space="preserve"> Thursday</w:t>
      </w:r>
      <w:r w:rsidR="00712DDF" w:rsidRPr="00712DDF">
        <w:rPr>
          <w:b/>
          <w:kern w:val="1"/>
          <w:sz w:val="40"/>
          <w:szCs w:val="40"/>
        </w:rPr>
        <w:t xml:space="preserve">, April </w:t>
      </w:r>
      <w:r w:rsidR="0091604A">
        <w:rPr>
          <w:b/>
          <w:kern w:val="1"/>
          <w:sz w:val="40"/>
          <w:szCs w:val="40"/>
        </w:rPr>
        <w:t>21</w:t>
      </w:r>
      <w:r w:rsidR="00712DDF" w:rsidRPr="00712DDF">
        <w:rPr>
          <w:b/>
          <w:kern w:val="1"/>
          <w:sz w:val="40"/>
          <w:szCs w:val="40"/>
        </w:rPr>
        <w:t>, 201</w:t>
      </w:r>
      <w:r w:rsidR="0091604A">
        <w:rPr>
          <w:b/>
          <w:kern w:val="1"/>
          <w:sz w:val="40"/>
          <w:szCs w:val="40"/>
        </w:rPr>
        <w:t>6</w:t>
      </w:r>
      <w:r w:rsidRPr="00712DDF">
        <w:rPr>
          <w:b/>
          <w:kern w:val="1"/>
          <w:sz w:val="40"/>
          <w:szCs w:val="40"/>
        </w:rPr>
        <w:t xml:space="preserve"> at 5:00 p.m.</w:t>
      </w:r>
    </w:p>
    <w:sectPr w:rsidR="00253A48" w:rsidRPr="00712DDF" w:rsidSect="00C00A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44A"/>
    <w:multiLevelType w:val="hybridMultilevel"/>
    <w:tmpl w:val="65DC3F5C"/>
    <w:lvl w:ilvl="0" w:tplc="7F3A3E1E">
      <w:start w:val="1"/>
      <w:numFmt w:val="decimal"/>
      <w:lvlText w:val="%1."/>
      <w:lvlJc w:val="left"/>
      <w:pPr>
        <w:ind w:left="3300" w:hanging="27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A3813B6"/>
    <w:multiLevelType w:val="hybridMultilevel"/>
    <w:tmpl w:val="31F4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DE"/>
    <w:rsid w:val="00233E98"/>
    <w:rsid w:val="00241AA1"/>
    <w:rsid w:val="00253A48"/>
    <w:rsid w:val="00380D38"/>
    <w:rsid w:val="004466C0"/>
    <w:rsid w:val="00665D91"/>
    <w:rsid w:val="006A129F"/>
    <w:rsid w:val="00712DDF"/>
    <w:rsid w:val="007728C4"/>
    <w:rsid w:val="007D74DE"/>
    <w:rsid w:val="0091604A"/>
    <w:rsid w:val="00A128A0"/>
    <w:rsid w:val="00A17808"/>
    <w:rsid w:val="00A2565E"/>
    <w:rsid w:val="00C00A22"/>
    <w:rsid w:val="00C107AE"/>
    <w:rsid w:val="00DF0AA2"/>
    <w:rsid w:val="00E176F3"/>
    <w:rsid w:val="00E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26FE-877B-49AC-B277-09FAC56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asccc.org" TargetMode="External"/><Relationship Id="rId5" Type="http://schemas.openxmlformats.org/officeDocument/2006/relationships/hyperlink" Target="mailto:Julie@as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</dc:creator>
  <cp:lastModifiedBy>Tonya Davis</cp:lastModifiedBy>
  <cp:revision>4</cp:revision>
  <cp:lastPrinted>2013-04-02T20:03:00Z</cp:lastPrinted>
  <dcterms:created xsi:type="dcterms:W3CDTF">2015-03-06T21:44:00Z</dcterms:created>
  <dcterms:modified xsi:type="dcterms:W3CDTF">2016-03-31T20:39:00Z</dcterms:modified>
</cp:coreProperties>
</file>