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9C235" w14:textId="77777777" w:rsidR="00B64F86" w:rsidRPr="00E60524" w:rsidRDefault="00B64F86">
      <w:pPr>
        <w:rPr>
          <w:b/>
          <w:color w:val="000000" w:themeColor="text1"/>
          <w:sz w:val="28"/>
          <w:szCs w:val="28"/>
        </w:rPr>
      </w:pPr>
      <w:r w:rsidRPr="00E60524">
        <w:rPr>
          <w:b/>
          <w:color w:val="000000" w:themeColor="text1"/>
          <w:sz w:val="28"/>
          <w:szCs w:val="28"/>
        </w:rPr>
        <w:t>EQUIVALENCY CASE SCENARIOS</w:t>
      </w:r>
    </w:p>
    <w:tbl>
      <w:tblPr>
        <w:tblStyle w:val="TableGrid"/>
        <w:tblW w:w="0" w:type="auto"/>
        <w:tblLook w:val="04A0" w:firstRow="1" w:lastRow="0" w:firstColumn="1" w:lastColumn="0" w:noHBand="0" w:noVBand="1"/>
      </w:tblPr>
      <w:tblGrid>
        <w:gridCol w:w="10705"/>
      </w:tblGrid>
      <w:tr w:rsidR="00E60524" w:rsidRPr="00E60524" w14:paraId="4B1E52FC" w14:textId="77777777" w:rsidTr="00A85B9A">
        <w:tc>
          <w:tcPr>
            <w:tcW w:w="10705" w:type="dxa"/>
            <w:shd w:val="clear" w:color="auto" w:fill="E7E6E6" w:themeFill="background2"/>
          </w:tcPr>
          <w:p w14:paraId="712C49F6" w14:textId="3CF62A61" w:rsidR="00A85B9A" w:rsidRPr="00E60524" w:rsidRDefault="00A85B9A" w:rsidP="004B2B1D">
            <w:pPr>
              <w:spacing w:before="60" w:after="60"/>
              <w:rPr>
                <w:color w:val="000000" w:themeColor="text1"/>
                <w:sz w:val="28"/>
                <w:szCs w:val="28"/>
              </w:rPr>
            </w:pPr>
            <w:r w:rsidRPr="00E60524">
              <w:rPr>
                <w:color w:val="000000" w:themeColor="text1"/>
                <w:sz w:val="28"/>
                <w:szCs w:val="28"/>
              </w:rPr>
              <w:t xml:space="preserve">Case #1 – </w:t>
            </w:r>
            <w:r w:rsidR="004B2B1D" w:rsidRPr="00E60524">
              <w:rPr>
                <w:color w:val="000000" w:themeColor="text1"/>
                <w:sz w:val="28"/>
                <w:szCs w:val="28"/>
              </w:rPr>
              <w:t>Marketing Discipline (</w:t>
            </w:r>
            <w:r w:rsidR="00597252" w:rsidRPr="00E60524">
              <w:rPr>
                <w:color w:val="000000" w:themeColor="text1"/>
                <w:sz w:val="28"/>
                <w:szCs w:val="28"/>
              </w:rPr>
              <w:t>Business Administration</w:t>
            </w:r>
            <w:r w:rsidR="00744A05" w:rsidRPr="00E60524">
              <w:rPr>
                <w:color w:val="000000" w:themeColor="text1"/>
                <w:sz w:val="28"/>
                <w:szCs w:val="28"/>
              </w:rPr>
              <w:t xml:space="preserve"> D</w:t>
            </w:r>
            <w:r w:rsidR="004B2B1D" w:rsidRPr="00E60524">
              <w:rPr>
                <w:color w:val="000000" w:themeColor="text1"/>
                <w:sz w:val="28"/>
                <w:szCs w:val="28"/>
              </w:rPr>
              <w:t>epartment</w:t>
            </w:r>
            <w:r w:rsidR="00597252" w:rsidRPr="00E60524">
              <w:rPr>
                <w:color w:val="000000" w:themeColor="text1"/>
                <w:sz w:val="28"/>
                <w:szCs w:val="28"/>
              </w:rPr>
              <w:t xml:space="preserve">, </w:t>
            </w:r>
            <w:r w:rsidRPr="00E60524">
              <w:rPr>
                <w:color w:val="000000" w:themeColor="text1"/>
                <w:sz w:val="28"/>
                <w:szCs w:val="28"/>
              </w:rPr>
              <w:t>Marketing courses</w:t>
            </w:r>
            <w:r w:rsidR="004B2B1D" w:rsidRPr="00E60524">
              <w:rPr>
                <w:color w:val="000000" w:themeColor="text1"/>
                <w:sz w:val="28"/>
                <w:szCs w:val="28"/>
              </w:rPr>
              <w:t>)</w:t>
            </w:r>
            <w:r w:rsidR="00597252" w:rsidRPr="00E60524">
              <w:rPr>
                <w:color w:val="000000" w:themeColor="text1"/>
                <w:sz w:val="28"/>
                <w:szCs w:val="28"/>
              </w:rPr>
              <w:t xml:space="preserve"> </w:t>
            </w:r>
          </w:p>
        </w:tc>
      </w:tr>
      <w:tr w:rsidR="00E60524" w:rsidRPr="00E60524" w14:paraId="6162782A" w14:textId="77777777" w:rsidTr="00A85B9A">
        <w:tc>
          <w:tcPr>
            <w:tcW w:w="10705" w:type="dxa"/>
          </w:tcPr>
          <w:p w14:paraId="656267AF" w14:textId="77777777" w:rsidR="00A85B9A" w:rsidRPr="00E60524" w:rsidRDefault="00A85B9A" w:rsidP="00A85B9A">
            <w:pPr>
              <w:spacing w:before="60" w:after="60"/>
              <w:jc w:val="both"/>
              <w:rPr>
                <w:color w:val="000000" w:themeColor="text1"/>
              </w:rPr>
            </w:pPr>
            <w:r w:rsidRPr="00E60524">
              <w:rPr>
                <w:color w:val="000000" w:themeColor="text1"/>
                <w:u w:val="single"/>
              </w:rPr>
              <w:t>Minimum Qualifications</w:t>
            </w:r>
            <w:r w:rsidRPr="00E60524">
              <w:rPr>
                <w:color w:val="000000" w:themeColor="text1"/>
              </w:rPr>
              <w:t>:</w:t>
            </w:r>
          </w:p>
          <w:p w14:paraId="0B30921F" w14:textId="65E6AC98" w:rsidR="00A85B9A" w:rsidRPr="00E60524" w:rsidRDefault="00A85B9A" w:rsidP="00E70461">
            <w:pPr>
              <w:spacing w:before="60" w:after="60"/>
              <w:jc w:val="both"/>
              <w:rPr>
                <w:color w:val="000000" w:themeColor="text1"/>
              </w:rPr>
            </w:pPr>
            <w:r w:rsidRPr="00E60524">
              <w:rPr>
                <w:color w:val="000000" w:themeColor="text1"/>
              </w:rPr>
              <w:t>Master's Degree in Business Administration, Business Management, Business Education, Marketing, Advertising, or Finance; OR Bachelor's degree in any of the above AND Master's Degree in Economics, Accountancy, Taxation, or Law; OR the equivalent.</w:t>
            </w:r>
          </w:p>
        </w:tc>
      </w:tr>
      <w:tr w:rsidR="00E60524" w:rsidRPr="00E60524" w14:paraId="0D3191AF" w14:textId="77777777" w:rsidTr="00A85B9A">
        <w:tc>
          <w:tcPr>
            <w:tcW w:w="10705" w:type="dxa"/>
          </w:tcPr>
          <w:p w14:paraId="19A8D959" w14:textId="77777777" w:rsidR="00A85B9A" w:rsidRPr="00E60524" w:rsidRDefault="00A85B9A" w:rsidP="00A85B9A">
            <w:pPr>
              <w:spacing w:before="60" w:after="60"/>
              <w:rPr>
                <w:color w:val="000000" w:themeColor="text1"/>
              </w:rPr>
            </w:pPr>
            <w:r w:rsidRPr="00E60524">
              <w:rPr>
                <w:color w:val="000000" w:themeColor="text1"/>
                <w:u w:val="single"/>
              </w:rPr>
              <w:t>Candidate Qualifications</w:t>
            </w:r>
            <w:r w:rsidRPr="00E60524">
              <w:rPr>
                <w:color w:val="000000" w:themeColor="text1"/>
              </w:rPr>
              <w:t>:</w:t>
            </w:r>
          </w:p>
          <w:p w14:paraId="7DA6E8FF" w14:textId="77777777" w:rsidR="00A85B9A" w:rsidRPr="00E60524" w:rsidRDefault="00A85B9A" w:rsidP="00A85B9A">
            <w:pPr>
              <w:pStyle w:val="ListParagraph"/>
              <w:numPr>
                <w:ilvl w:val="0"/>
                <w:numId w:val="1"/>
              </w:numPr>
              <w:spacing w:before="60" w:after="60"/>
              <w:rPr>
                <w:color w:val="000000" w:themeColor="text1"/>
              </w:rPr>
            </w:pPr>
            <w:r w:rsidRPr="00E60524">
              <w:rPr>
                <w:color w:val="000000" w:themeColor="text1"/>
              </w:rPr>
              <w:t>Education – BA Degree in East Indian Art</w:t>
            </w:r>
          </w:p>
          <w:p w14:paraId="07456B49" w14:textId="77777777" w:rsidR="00A85B9A" w:rsidRPr="00E60524" w:rsidRDefault="00A85B9A" w:rsidP="00A85B9A">
            <w:pPr>
              <w:pStyle w:val="ListParagraph"/>
              <w:numPr>
                <w:ilvl w:val="0"/>
                <w:numId w:val="1"/>
              </w:numPr>
              <w:spacing w:before="60" w:after="60"/>
              <w:rPr>
                <w:color w:val="000000" w:themeColor="text1"/>
              </w:rPr>
            </w:pPr>
            <w:r w:rsidRPr="00E60524">
              <w:rPr>
                <w:color w:val="000000" w:themeColor="text1"/>
              </w:rPr>
              <w:t xml:space="preserve">Experience – 25 years of full-time marketing experience with Microsoft, Apple, McDonalds, Lotus, Lodak, HP, Sun, etc. </w:t>
            </w:r>
          </w:p>
        </w:tc>
      </w:tr>
      <w:tr w:rsidR="00E60524" w:rsidRPr="00E60524" w14:paraId="6494BCA8" w14:textId="77777777" w:rsidTr="00A85B9A">
        <w:tc>
          <w:tcPr>
            <w:tcW w:w="10705" w:type="dxa"/>
            <w:shd w:val="clear" w:color="auto" w:fill="E7E6E6" w:themeFill="background2"/>
          </w:tcPr>
          <w:p w14:paraId="41AEA8F6" w14:textId="0D4F7CD0" w:rsidR="00EA7F4D" w:rsidRPr="00E60524" w:rsidRDefault="00A85B9A" w:rsidP="005E2042">
            <w:pPr>
              <w:spacing w:before="60" w:after="60"/>
              <w:rPr>
                <w:color w:val="000000" w:themeColor="text1"/>
                <w:sz w:val="28"/>
                <w:szCs w:val="28"/>
              </w:rPr>
            </w:pPr>
            <w:r w:rsidRPr="00E60524">
              <w:rPr>
                <w:color w:val="000000" w:themeColor="text1"/>
                <w:sz w:val="28"/>
                <w:szCs w:val="28"/>
              </w:rPr>
              <w:t>Case #2</w:t>
            </w:r>
            <w:r w:rsidR="00597252" w:rsidRPr="00E60524">
              <w:rPr>
                <w:color w:val="000000" w:themeColor="text1"/>
                <w:sz w:val="28"/>
                <w:szCs w:val="28"/>
              </w:rPr>
              <w:t xml:space="preserve"> </w:t>
            </w:r>
            <w:r w:rsidR="00004D13" w:rsidRPr="00E60524">
              <w:rPr>
                <w:color w:val="000000" w:themeColor="text1"/>
                <w:sz w:val="28"/>
                <w:szCs w:val="28"/>
              </w:rPr>
              <w:t>–</w:t>
            </w:r>
            <w:r w:rsidR="00597252" w:rsidRPr="00E60524">
              <w:rPr>
                <w:color w:val="000000" w:themeColor="text1"/>
                <w:sz w:val="28"/>
                <w:szCs w:val="28"/>
              </w:rPr>
              <w:t xml:space="preserve"> </w:t>
            </w:r>
            <w:r w:rsidR="005E2042" w:rsidRPr="00E60524">
              <w:rPr>
                <w:color w:val="000000" w:themeColor="text1"/>
                <w:sz w:val="28"/>
                <w:szCs w:val="28"/>
              </w:rPr>
              <w:t>Mulitmedia</w:t>
            </w:r>
            <w:r w:rsidR="00004D13" w:rsidRPr="00E60524">
              <w:rPr>
                <w:color w:val="000000" w:themeColor="text1"/>
                <w:sz w:val="28"/>
                <w:szCs w:val="28"/>
              </w:rPr>
              <w:t xml:space="preserve"> Discipline (</w:t>
            </w:r>
            <w:r w:rsidR="00597252" w:rsidRPr="00E60524">
              <w:rPr>
                <w:color w:val="000000" w:themeColor="text1"/>
                <w:sz w:val="28"/>
                <w:szCs w:val="28"/>
              </w:rPr>
              <w:t>Computer Studies</w:t>
            </w:r>
            <w:r w:rsidR="00004D13" w:rsidRPr="00E60524">
              <w:rPr>
                <w:color w:val="000000" w:themeColor="text1"/>
                <w:sz w:val="28"/>
                <w:szCs w:val="28"/>
              </w:rPr>
              <w:t xml:space="preserve"> Department</w:t>
            </w:r>
            <w:r w:rsidR="00597252" w:rsidRPr="00E60524">
              <w:rPr>
                <w:color w:val="000000" w:themeColor="text1"/>
                <w:sz w:val="28"/>
                <w:szCs w:val="28"/>
              </w:rPr>
              <w:t xml:space="preserve">, </w:t>
            </w:r>
            <w:r w:rsidR="00EA7F4D" w:rsidRPr="00E60524">
              <w:rPr>
                <w:color w:val="000000" w:themeColor="text1"/>
                <w:sz w:val="28"/>
                <w:szCs w:val="28"/>
              </w:rPr>
              <w:t>Software/Social Media courses</w:t>
            </w:r>
            <w:r w:rsidR="00004D13" w:rsidRPr="00E60524">
              <w:rPr>
                <w:color w:val="000000" w:themeColor="text1"/>
                <w:sz w:val="28"/>
                <w:szCs w:val="28"/>
              </w:rPr>
              <w:t>)</w:t>
            </w:r>
            <w:r w:rsidR="00597252" w:rsidRPr="00E60524">
              <w:rPr>
                <w:color w:val="000000" w:themeColor="text1"/>
                <w:sz w:val="28"/>
                <w:szCs w:val="28"/>
              </w:rPr>
              <w:t xml:space="preserve"> </w:t>
            </w:r>
          </w:p>
        </w:tc>
      </w:tr>
      <w:tr w:rsidR="00E60524" w:rsidRPr="00E60524" w14:paraId="2702B8BE" w14:textId="77777777" w:rsidTr="00A85B9A">
        <w:tc>
          <w:tcPr>
            <w:tcW w:w="10705" w:type="dxa"/>
          </w:tcPr>
          <w:p w14:paraId="39166A53" w14:textId="77777777" w:rsidR="00EA7F4D" w:rsidRPr="00E60524" w:rsidRDefault="00EA7F4D" w:rsidP="00A85B9A">
            <w:pPr>
              <w:spacing w:before="60" w:after="60"/>
              <w:jc w:val="both"/>
              <w:rPr>
                <w:color w:val="000000" w:themeColor="text1"/>
              </w:rPr>
            </w:pPr>
            <w:r w:rsidRPr="00E60524">
              <w:rPr>
                <w:color w:val="000000" w:themeColor="text1"/>
                <w:u w:val="single"/>
              </w:rPr>
              <w:t>Minimum Qualifications</w:t>
            </w:r>
            <w:r w:rsidRPr="00E60524">
              <w:rPr>
                <w:color w:val="000000" w:themeColor="text1"/>
              </w:rPr>
              <w:t>:</w:t>
            </w:r>
          </w:p>
          <w:p w14:paraId="2BF9BE35" w14:textId="281DBF7A" w:rsidR="00EA7F4D" w:rsidRPr="00E60524" w:rsidRDefault="00EA7F4D" w:rsidP="00E70461">
            <w:pPr>
              <w:spacing w:before="60" w:after="60"/>
              <w:jc w:val="both"/>
              <w:rPr>
                <w:color w:val="000000" w:themeColor="text1"/>
              </w:rPr>
            </w:pPr>
            <w:r w:rsidRPr="00E60524">
              <w:rPr>
                <w:color w:val="000000" w:themeColor="text1"/>
              </w:rPr>
              <w:t xml:space="preserve">Bachelor's degree AND two years of </w:t>
            </w:r>
            <w:r w:rsidR="00E70461" w:rsidRPr="00E60524">
              <w:rPr>
                <w:color w:val="000000" w:themeColor="text1"/>
              </w:rPr>
              <w:t>professional experience directly related to the teaching assignment</w:t>
            </w:r>
            <w:r w:rsidRPr="00E60524">
              <w:rPr>
                <w:color w:val="000000" w:themeColor="text1"/>
              </w:rPr>
              <w:t xml:space="preserve">; OR an Associate's degree AND six years </w:t>
            </w:r>
            <w:r w:rsidR="00E70461" w:rsidRPr="00E60524">
              <w:rPr>
                <w:color w:val="000000" w:themeColor="text1"/>
              </w:rPr>
              <w:t>professional experience directly related to the teaching assignment; OR the equivalent</w:t>
            </w:r>
            <w:r w:rsidRPr="00E60524">
              <w:rPr>
                <w:color w:val="000000" w:themeColor="text1"/>
              </w:rPr>
              <w:t>.</w:t>
            </w:r>
          </w:p>
        </w:tc>
      </w:tr>
      <w:tr w:rsidR="00E60524" w:rsidRPr="00E60524" w14:paraId="2090405F" w14:textId="77777777" w:rsidTr="00A85B9A">
        <w:tc>
          <w:tcPr>
            <w:tcW w:w="10705" w:type="dxa"/>
          </w:tcPr>
          <w:p w14:paraId="2E76216C" w14:textId="77777777" w:rsidR="00EA7F4D" w:rsidRPr="00E60524" w:rsidRDefault="00EA7F4D" w:rsidP="00A85B9A">
            <w:pPr>
              <w:spacing w:before="60" w:after="60"/>
              <w:rPr>
                <w:color w:val="000000" w:themeColor="text1"/>
              </w:rPr>
            </w:pPr>
            <w:r w:rsidRPr="00E60524">
              <w:rPr>
                <w:color w:val="000000" w:themeColor="text1"/>
                <w:u w:val="single"/>
              </w:rPr>
              <w:t>Candidate Qualifications</w:t>
            </w:r>
            <w:r w:rsidRPr="00E60524">
              <w:rPr>
                <w:color w:val="000000" w:themeColor="text1"/>
              </w:rPr>
              <w:t>:</w:t>
            </w:r>
          </w:p>
          <w:p w14:paraId="04ED0242" w14:textId="77777777" w:rsidR="00EA7F4D" w:rsidRPr="00E60524" w:rsidRDefault="00EA7F4D" w:rsidP="00A85B9A">
            <w:pPr>
              <w:pStyle w:val="ListParagraph"/>
              <w:numPr>
                <w:ilvl w:val="0"/>
                <w:numId w:val="1"/>
              </w:numPr>
              <w:spacing w:before="60" w:after="60"/>
              <w:rPr>
                <w:color w:val="000000" w:themeColor="text1"/>
              </w:rPr>
            </w:pPr>
            <w:r w:rsidRPr="00E60524">
              <w:rPr>
                <w:color w:val="000000" w:themeColor="text1"/>
              </w:rPr>
              <w:t xml:space="preserve">Education - 65 Community College-level units </w:t>
            </w:r>
            <w:r w:rsidR="00C02DAD" w:rsidRPr="00E60524">
              <w:rPr>
                <w:color w:val="000000" w:themeColor="text1"/>
              </w:rPr>
              <w:t>(no degree)</w:t>
            </w:r>
          </w:p>
          <w:p w14:paraId="137C3F2C" w14:textId="77777777" w:rsidR="00EA7F4D" w:rsidRPr="00E60524" w:rsidRDefault="00EA7F4D" w:rsidP="00A85B9A">
            <w:pPr>
              <w:pStyle w:val="ListParagraph"/>
              <w:numPr>
                <w:ilvl w:val="0"/>
                <w:numId w:val="1"/>
              </w:numPr>
              <w:spacing w:before="60" w:after="60"/>
              <w:rPr>
                <w:color w:val="000000" w:themeColor="text1"/>
              </w:rPr>
            </w:pPr>
            <w:r w:rsidRPr="00E60524">
              <w:rPr>
                <w:color w:val="000000" w:themeColor="text1"/>
              </w:rPr>
              <w:t xml:space="preserve">Experience – 10 years of full-time experience as self-employed blog business owner; extensive experience with blogs, Facebook, Twitter, Instagram google docs, Microsoft Excel/Outlook </w:t>
            </w:r>
          </w:p>
        </w:tc>
      </w:tr>
      <w:tr w:rsidR="00E60524" w:rsidRPr="00E60524" w14:paraId="451D0164" w14:textId="77777777" w:rsidTr="00A85B9A">
        <w:tc>
          <w:tcPr>
            <w:tcW w:w="10705" w:type="dxa"/>
            <w:shd w:val="clear" w:color="auto" w:fill="E7E6E6" w:themeFill="background2"/>
          </w:tcPr>
          <w:p w14:paraId="590237A1" w14:textId="73F695D5" w:rsidR="00004D13" w:rsidRPr="00E60524" w:rsidRDefault="00C02DAD" w:rsidP="00331510">
            <w:pPr>
              <w:spacing w:before="60" w:after="60"/>
              <w:rPr>
                <w:color w:val="000000" w:themeColor="text1"/>
                <w:sz w:val="28"/>
                <w:szCs w:val="28"/>
              </w:rPr>
            </w:pPr>
            <w:r w:rsidRPr="00E60524">
              <w:rPr>
                <w:color w:val="000000" w:themeColor="text1"/>
                <w:sz w:val="28"/>
                <w:szCs w:val="28"/>
              </w:rPr>
              <w:t>Case #</w:t>
            </w:r>
            <w:r w:rsidR="00A85B9A" w:rsidRPr="00E60524">
              <w:rPr>
                <w:color w:val="000000" w:themeColor="text1"/>
                <w:sz w:val="28"/>
                <w:szCs w:val="28"/>
              </w:rPr>
              <w:t>3</w:t>
            </w:r>
            <w:r w:rsidRPr="00E60524">
              <w:rPr>
                <w:color w:val="000000" w:themeColor="text1"/>
                <w:sz w:val="28"/>
                <w:szCs w:val="28"/>
              </w:rPr>
              <w:t xml:space="preserve"> – </w:t>
            </w:r>
            <w:r w:rsidR="00004D13" w:rsidRPr="00E60524">
              <w:rPr>
                <w:color w:val="000000" w:themeColor="text1"/>
                <w:sz w:val="28"/>
                <w:szCs w:val="28"/>
              </w:rPr>
              <w:t>Culinary Arts/Food Technology Discipline (</w:t>
            </w:r>
            <w:r w:rsidR="00543015" w:rsidRPr="00E60524">
              <w:rPr>
                <w:color w:val="000000" w:themeColor="text1"/>
                <w:sz w:val="28"/>
                <w:szCs w:val="28"/>
              </w:rPr>
              <w:t>Culinary Arts</w:t>
            </w:r>
            <w:r w:rsidR="00004D13" w:rsidRPr="00E60524">
              <w:rPr>
                <w:color w:val="000000" w:themeColor="text1"/>
                <w:sz w:val="28"/>
                <w:szCs w:val="28"/>
              </w:rPr>
              <w:t xml:space="preserve"> </w:t>
            </w:r>
            <w:r w:rsidR="00E60524" w:rsidRPr="00E60524">
              <w:rPr>
                <w:color w:val="000000" w:themeColor="text1"/>
                <w:sz w:val="28"/>
                <w:szCs w:val="28"/>
              </w:rPr>
              <w:t>p</w:t>
            </w:r>
            <w:r w:rsidR="00331510" w:rsidRPr="00E60524">
              <w:rPr>
                <w:color w:val="000000" w:themeColor="text1"/>
                <w:sz w:val="28"/>
                <w:szCs w:val="28"/>
              </w:rPr>
              <w:t>rogram</w:t>
            </w:r>
            <w:r w:rsidR="00004D13" w:rsidRPr="00E60524">
              <w:rPr>
                <w:color w:val="000000" w:themeColor="text1"/>
                <w:sz w:val="28"/>
                <w:szCs w:val="28"/>
              </w:rPr>
              <w:t>)</w:t>
            </w:r>
          </w:p>
        </w:tc>
      </w:tr>
      <w:tr w:rsidR="00E60524" w:rsidRPr="00E60524" w14:paraId="06A216E4" w14:textId="77777777" w:rsidTr="00A85B9A">
        <w:tc>
          <w:tcPr>
            <w:tcW w:w="10705" w:type="dxa"/>
          </w:tcPr>
          <w:p w14:paraId="04CB345F" w14:textId="77777777" w:rsidR="00C02DAD" w:rsidRPr="00E60524" w:rsidRDefault="00C02DAD" w:rsidP="00A85B9A">
            <w:pPr>
              <w:spacing w:before="60" w:after="60"/>
              <w:jc w:val="both"/>
              <w:rPr>
                <w:color w:val="000000" w:themeColor="text1"/>
              </w:rPr>
            </w:pPr>
            <w:r w:rsidRPr="00E60524">
              <w:rPr>
                <w:color w:val="000000" w:themeColor="text1"/>
                <w:u w:val="single"/>
              </w:rPr>
              <w:t>Minimum Qualifications</w:t>
            </w:r>
            <w:r w:rsidRPr="00E60524">
              <w:rPr>
                <w:color w:val="000000" w:themeColor="text1"/>
              </w:rPr>
              <w:t>:</w:t>
            </w:r>
          </w:p>
          <w:p w14:paraId="02A4C83A" w14:textId="0F9CF60A" w:rsidR="00C02DAD" w:rsidRPr="00E60524" w:rsidRDefault="00543015" w:rsidP="00E70461">
            <w:pPr>
              <w:spacing w:before="60" w:after="60"/>
              <w:jc w:val="both"/>
              <w:rPr>
                <w:color w:val="000000" w:themeColor="text1"/>
              </w:rPr>
            </w:pPr>
            <w:r w:rsidRPr="00E60524">
              <w:rPr>
                <w:color w:val="000000" w:themeColor="text1"/>
              </w:rPr>
              <w:t xml:space="preserve">Bachelor's degree AND two years of </w:t>
            </w:r>
            <w:r w:rsidR="00E70461" w:rsidRPr="00E60524">
              <w:rPr>
                <w:color w:val="000000" w:themeColor="text1"/>
              </w:rPr>
              <w:t>professional experience directly related to the teaching assignment</w:t>
            </w:r>
            <w:r w:rsidRPr="00E60524">
              <w:rPr>
                <w:color w:val="000000" w:themeColor="text1"/>
              </w:rPr>
              <w:t xml:space="preserve">; OR an Associate's degree AND six years of </w:t>
            </w:r>
            <w:r w:rsidR="00E70461" w:rsidRPr="00E60524">
              <w:rPr>
                <w:color w:val="000000" w:themeColor="text1"/>
              </w:rPr>
              <w:t>professional experience directly related to the teaching assignment</w:t>
            </w:r>
            <w:r w:rsidRPr="00E60524">
              <w:rPr>
                <w:color w:val="000000" w:themeColor="text1"/>
              </w:rPr>
              <w:t>.</w:t>
            </w:r>
          </w:p>
        </w:tc>
      </w:tr>
      <w:tr w:rsidR="00E60524" w:rsidRPr="00E60524" w14:paraId="7889850E" w14:textId="77777777" w:rsidTr="00A85B9A">
        <w:tc>
          <w:tcPr>
            <w:tcW w:w="10705" w:type="dxa"/>
          </w:tcPr>
          <w:p w14:paraId="1354D6B1" w14:textId="77777777" w:rsidR="00C02DAD" w:rsidRPr="00E60524" w:rsidRDefault="00C02DAD" w:rsidP="00A85B9A">
            <w:pPr>
              <w:spacing w:before="60" w:after="60"/>
              <w:rPr>
                <w:color w:val="000000" w:themeColor="text1"/>
              </w:rPr>
            </w:pPr>
            <w:r w:rsidRPr="00E60524">
              <w:rPr>
                <w:color w:val="000000" w:themeColor="text1"/>
                <w:u w:val="single"/>
              </w:rPr>
              <w:t>Candidate Qualifications</w:t>
            </w:r>
            <w:r w:rsidRPr="00E60524">
              <w:rPr>
                <w:color w:val="000000" w:themeColor="text1"/>
              </w:rPr>
              <w:t>:</w:t>
            </w:r>
          </w:p>
          <w:p w14:paraId="38BCEEB4" w14:textId="77777777" w:rsidR="00C02DAD" w:rsidRPr="00E60524" w:rsidRDefault="00C02DAD" w:rsidP="00A85B9A">
            <w:pPr>
              <w:pStyle w:val="ListParagraph"/>
              <w:numPr>
                <w:ilvl w:val="0"/>
                <w:numId w:val="1"/>
              </w:numPr>
              <w:spacing w:before="60" w:after="60"/>
              <w:rPr>
                <w:color w:val="000000" w:themeColor="text1"/>
              </w:rPr>
            </w:pPr>
            <w:r w:rsidRPr="00E60524">
              <w:rPr>
                <w:color w:val="000000" w:themeColor="text1"/>
              </w:rPr>
              <w:t xml:space="preserve">Education – </w:t>
            </w:r>
            <w:r w:rsidR="00543015" w:rsidRPr="00E60524">
              <w:rPr>
                <w:color w:val="000000" w:themeColor="text1"/>
              </w:rPr>
              <w:t>Certification as Executive Chef by the American Culinary Federation (accredited by the National Commission for Certifying Agencies – NCAA – industrywide accepted certification)</w:t>
            </w:r>
            <w:r w:rsidRPr="00E60524">
              <w:rPr>
                <w:color w:val="000000" w:themeColor="text1"/>
              </w:rPr>
              <w:t xml:space="preserve">  </w:t>
            </w:r>
          </w:p>
          <w:p w14:paraId="431E32A4" w14:textId="77777777" w:rsidR="00C02DAD" w:rsidRPr="00E60524" w:rsidRDefault="00C02DAD" w:rsidP="00A85B9A">
            <w:pPr>
              <w:pStyle w:val="ListParagraph"/>
              <w:numPr>
                <w:ilvl w:val="0"/>
                <w:numId w:val="1"/>
              </w:numPr>
              <w:spacing w:before="60" w:after="60"/>
              <w:rPr>
                <w:color w:val="000000" w:themeColor="text1"/>
              </w:rPr>
            </w:pPr>
            <w:r w:rsidRPr="00E60524">
              <w:rPr>
                <w:color w:val="000000" w:themeColor="text1"/>
              </w:rPr>
              <w:t xml:space="preserve">Experience – </w:t>
            </w:r>
            <w:r w:rsidR="00543015" w:rsidRPr="00E60524">
              <w:rPr>
                <w:color w:val="000000" w:themeColor="text1"/>
              </w:rPr>
              <w:t>15 years of full-time experience as instructor at the California Culinary Academy</w:t>
            </w:r>
          </w:p>
        </w:tc>
      </w:tr>
      <w:tr w:rsidR="00E60524" w:rsidRPr="00E60524" w14:paraId="151817C0" w14:textId="77777777" w:rsidTr="00A85B9A">
        <w:tc>
          <w:tcPr>
            <w:tcW w:w="10705" w:type="dxa"/>
            <w:shd w:val="clear" w:color="auto" w:fill="E7E6E6" w:themeFill="background2"/>
          </w:tcPr>
          <w:p w14:paraId="4EC2753A" w14:textId="376DB0B7" w:rsidR="00543015" w:rsidRPr="00E60524" w:rsidRDefault="00543015" w:rsidP="00331510">
            <w:pPr>
              <w:spacing w:before="60" w:after="60"/>
              <w:rPr>
                <w:color w:val="000000" w:themeColor="text1"/>
                <w:sz w:val="28"/>
                <w:szCs w:val="28"/>
              </w:rPr>
            </w:pPr>
            <w:r w:rsidRPr="00E60524">
              <w:rPr>
                <w:color w:val="000000" w:themeColor="text1"/>
                <w:sz w:val="28"/>
                <w:szCs w:val="28"/>
              </w:rPr>
              <w:t>Case #</w:t>
            </w:r>
            <w:r w:rsidR="00A85B9A" w:rsidRPr="00E60524">
              <w:rPr>
                <w:color w:val="000000" w:themeColor="text1"/>
                <w:sz w:val="28"/>
                <w:szCs w:val="28"/>
              </w:rPr>
              <w:t>4</w:t>
            </w:r>
            <w:r w:rsidRPr="00E60524">
              <w:rPr>
                <w:color w:val="000000" w:themeColor="text1"/>
                <w:sz w:val="28"/>
                <w:szCs w:val="28"/>
              </w:rPr>
              <w:t xml:space="preserve"> – </w:t>
            </w:r>
            <w:r w:rsidR="00331510" w:rsidRPr="00E60524">
              <w:rPr>
                <w:color w:val="000000" w:themeColor="text1"/>
                <w:sz w:val="28"/>
                <w:szCs w:val="28"/>
              </w:rPr>
              <w:t>Kinesiology Discipline (</w:t>
            </w:r>
            <w:r w:rsidRPr="00E60524">
              <w:rPr>
                <w:color w:val="000000" w:themeColor="text1"/>
                <w:sz w:val="28"/>
                <w:szCs w:val="28"/>
              </w:rPr>
              <w:t>Kinesiology, Athletics &amp;</w:t>
            </w:r>
            <w:r w:rsidR="00597252" w:rsidRPr="00E60524">
              <w:rPr>
                <w:color w:val="000000" w:themeColor="text1"/>
                <w:sz w:val="28"/>
                <w:szCs w:val="28"/>
              </w:rPr>
              <w:t xml:space="preserve"> Dance</w:t>
            </w:r>
            <w:r w:rsidR="00331510" w:rsidRPr="00E60524">
              <w:rPr>
                <w:color w:val="000000" w:themeColor="text1"/>
                <w:sz w:val="28"/>
                <w:szCs w:val="28"/>
              </w:rPr>
              <w:t xml:space="preserve"> Department</w:t>
            </w:r>
            <w:r w:rsidR="00597252" w:rsidRPr="00E60524">
              <w:rPr>
                <w:color w:val="000000" w:themeColor="text1"/>
                <w:sz w:val="28"/>
                <w:szCs w:val="28"/>
              </w:rPr>
              <w:t xml:space="preserve">, </w:t>
            </w:r>
            <w:r w:rsidRPr="00E60524">
              <w:rPr>
                <w:color w:val="000000" w:themeColor="text1"/>
                <w:sz w:val="28"/>
                <w:szCs w:val="28"/>
              </w:rPr>
              <w:t>full range of courses</w:t>
            </w:r>
            <w:r w:rsidR="00331510" w:rsidRPr="00E60524">
              <w:rPr>
                <w:color w:val="000000" w:themeColor="text1"/>
                <w:sz w:val="28"/>
                <w:szCs w:val="28"/>
              </w:rPr>
              <w:t>)</w:t>
            </w:r>
          </w:p>
        </w:tc>
      </w:tr>
      <w:tr w:rsidR="00E60524" w:rsidRPr="00E60524" w14:paraId="4F17FF30" w14:textId="77777777" w:rsidTr="00A85B9A">
        <w:tc>
          <w:tcPr>
            <w:tcW w:w="10705" w:type="dxa"/>
          </w:tcPr>
          <w:p w14:paraId="5853E6E2" w14:textId="77777777" w:rsidR="00543015" w:rsidRPr="00E60524" w:rsidRDefault="00543015" w:rsidP="00A85B9A">
            <w:pPr>
              <w:spacing w:before="60" w:after="60"/>
              <w:jc w:val="both"/>
              <w:rPr>
                <w:color w:val="000000" w:themeColor="text1"/>
              </w:rPr>
            </w:pPr>
            <w:r w:rsidRPr="00E60524">
              <w:rPr>
                <w:color w:val="000000" w:themeColor="text1"/>
                <w:u w:val="single"/>
              </w:rPr>
              <w:t>Minimum Qualifications</w:t>
            </w:r>
            <w:r w:rsidRPr="00E60524">
              <w:rPr>
                <w:color w:val="000000" w:themeColor="text1"/>
              </w:rPr>
              <w:t>:</w:t>
            </w:r>
          </w:p>
          <w:p w14:paraId="25CD468B" w14:textId="387590AB" w:rsidR="00543015" w:rsidRPr="00E60524" w:rsidRDefault="00543015" w:rsidP="00E70461">
            <w:pPr>
              <w:spacing w:before="60" w:after="60"/>
              <w:jc w:val="both"/>
              <w:rPr>
                <w:color w:val="000000" w:themeColor="text1"/>
              </w:rPr>
            </w:pPr>
            <w:r w:rsidRPr="00E60524">
              <w:rPr>
                <w:color w:val="000000" w:themeColor="text1"/>
              </w:rPr>
              <w:t>Master's Degree in Kinesiology, Physical Education, Exercise Science, Education with an emphasis in Physical Education, Kinesiology, Physiology of Exercise, or Adaptive Physical Education; OR Bachelor's degree in any of the previous areas; AND Master's Degree in Dance, any Life Science, Physiology, Health Education, Recreation Administration, or Physical Therapy; OR the equivalent.</w:t>
            </w:r>
          </w:p>
        </w:tc>
      </w:tr>
      <w:tr w:rsidR="00E60524" w:rsidRPr="00E60524" w14:paraId="19C2C872" w14:textId="77777777" w:rsidTr="00A85B9A">
        <w:tc>
          <w:tcPr>
            <w:tcW w:w="10705" w:type="dxa"/>
          </w:tcPr>
          <w:p w14:paraId="66A5B338" w14:textId="77777777" w:rsidR="00543015" w:rsidRPr="00E60524" w:rsidRDefault="00543015" w:rsidP="00A85B9A">
            <w:pPr>
              <w:spacing w:before="60" w:after="60"/>
              <w:rPr>
                <w:color w:val="000000" w:themeColor="text1"/>
              </w:rPr>
            </w:pPr>
            <w:r w:rsidRPr="00E60524">
              <w:rPr>
                <w:color w:val="000000" w:themeColor="text1"/>
                <w:u w:val="single"/>
              </w:rPr>
              <w:t>Candidate Qualifications</w:t>
            </w:r>
            <w:r w:rsidRPr="00E60524">
              <w:rPr>
                <w:color w:val="000000" w:themeColor="text1"/>
              </w:rPr>
              <w:t>:</w:t>
            </w:r>
          </w:p>
          <w:p w14:paraId="7DD962ED" w14:textId="77777777" w:rsidR="00543015" w:rsidRPr="00E60524" w:rsidRDefault="00543015" w:rsidP="00A85B9A">
            <w:pPr>
              <w:pStyle w:val="ListParagraph"/>
              <w:numPr>
                <w:ilvl w:val="0"/>
                <w:numId w:val="1"/>
              </w:numPr>
              <w:spacing w:before="60" w:after="60"/>
              <w:rPr>
                <w:color w:val="000000" w:themeColor="text1"/>
              </w:rPr>
            </w:pPr>
            <w:r w:rsidRPr="00E60524">
              <w:rPr>
                <w:color w:val="000000" w:themeColor="text1"/>
              </w:rPr>
              <w:t xml:space="preserve">Education – BA in Human Biodynamics; CA Teaching Credential in Biology; 12 units towards MA in Kinesiology &amp; Sport  </w:t>
            </w:r>
          </w:p>
          <w:p w14:paraId="17B51A68" w14:textId="77777777" w:rsidR="00543015" w:rsidRPr="00E60524" w:rsidRDefault="00543015" w:rsidP="00A85B9A">
            <w:pPr>
              <w:pStyle w:val="ListParagraph"/>
              <w:numPr>
                <w:ilvl w:val="0"/>
                <w:numId w:val="1"/>
              </w:numPr>
              <w:spacing w:before="60" w:after="60"/>
              <w:rPr>
                <w:color w:val="000000" w:themeColor="text1"/>
              </w:rPr>
            </w:pPr>
            <w:r w:rsidRPr="00E60524">
              <w:rPr>
                <w:color w:val="000000" w:themeColor="text1"/>
              </w:rPr>
              <w:t>Experience – 9 years full-time high school level teaching experience in anatomy/physiology;  16 years full time experience business owner for Speed &amp; Agility Training for Athletes company</w:t>
            </w:r>
          </w:p>
        </w:tc>
      </w:tr>
    </w:tbl>
    <w:p w14:paraId="60908DE3" w14:textId="6C645838" w:rsidR="00B64F86" w:rsidRDefault="00E70461" w:rsidP="00EA7F4D">
      <w:pPr>
        <w:rPr>
          <w:color w:val="000000" w:themeColor="text1"/>
        </w:rPr>
      </w:pPr>
      <w:r w:rsidRPr="00E60524">
        <w:rPr>
          <w:color w:val="000000" w:themeColor="text1"/>
        </w:rPr>
        <w:t xml:space="preserve">Note: Professional experience </w:t>
      </w:r>
      <w:r w:rsidR="00E60524" w:rsidRPr="00E60524">
        <w:rPr>
          <w:color w:val="000000" w:themeColor="text1"/>
        </w:rPr>
        <w:t>is the stated number of years of full-time experience or the equivalent in part-time experience.  It may be unpaid if the relevant experience is substantially similar to relevant paid positions in the field.</w:t>
      </w:r>
    </w:p>
    <w:p w14:paraId="44E1CCDF" w14:textId="77777777" w:rsidR="00D6745B" w:rsidRPr="00242F39" w:rsidRDefault="00D6745B" w:rsidP="00D6745B">
      <w:pPr>
        <w:spacing w:before="60" w:after="60"/>
        <w:rPr>
          <w:sz w:val="24"/>
          <w:szCs w:val="24"/>
        </w:rPr>
      </w:pPr>
      <w:r w:rsidRPr="00242F39">
        <w:rPr>
          <w:sz w:val="24"/>
          <w:szCs w:val="24"/>
        </w:rPr>
        <w:lastRenderedPageBreak/>
        <w:t>Case #1 – Business Administration (Marketing courses)</w:t>
      </w:r>
    </w:p>
    <w:p w14:paraId="257D505E" w14:textId="77777777" w:rsidR="00D6745B" w:rsidRPr="00242F39" w:rsidRDefault="00D6745B" w:rsidP="00D6745B">
      <w:pPr>
        <w:spacing w:before="60" w:after="60"/>
        <w:rPr>
          <w:sz w:val="24"/>
          <w:szCs w:val="24"/>
        </w:rPr>
      </w:pPr>
      <w:r w:rsidRPr="00242F39">
        <w:rPr>
          <w:sz w:val="24"/>
          <w:szCs w:val="24"/>
        </w:rPr>
        <w:t>Summary of case review:</w:t>
      </w:r>
    </w:p>
    <w:p w14:paraId="5380F951" w14:textId="77777777" w:rsidR="00D6745B" w:rsidRPr="00242F39" w:rsidRDefault="00D6745B" w:rsidP="00D6745B">
      <w:pPr>
        <w:pStyle w:val="ListParagraph"/>
        <w:numPr>
          <w:ilvl w:val="0"/>
          <w:numId w:val="2"/>
        </w:numPr>
        <w:rPr>
          <w:sz w:val="24"/>
          <w:szCs w:val="24"/>
        </w:rPr>
      </w:pPr>
      <w:r w:rsidRPr="00242F39">
        <w:rPr>
          <w:sz w:val="24"/>
          <w:szCs w:val="24"/>
        </w:rPr>
        <w:t xml:space="preserve">Degree Requirement: Candidate received a Bachelor’s degree from Stanford University.  On her application she states that her major/minor was East Asian Studies (Economics). The transcripts identify the degree goal as ”East Asia.” Coursework was completed in Economics, the units are limited and there is no indication that she received either a major or minor in this area. </w:t>
      </w:r>
      <w:r w:rsidRPr="00242F39">
        <w:rPr>
          <w:sz w:val="24"/>
          <w:szCs w:val="24"/>
        </w:rPr>
        <w:br/>
        <w:t xml:space="preserve">On her equivalency application, but not her application nor her resume, she indicates she also has coursework from BBDO College of Advertising, American Association of Advertising Agencies Institute of Advanced Advertising Studies, but there is no documentation. Thus the candidate holds no Master’s degree and her Bachelor’s was not in a relevant area.  </w:t>
      </w:r>
    </w:p>
    <w:p w14:paraId="15E98A18" w14:textId="77777777" w:rsidR="00D6745B" w:rsidRPr="00242F39" w:rsidRDefault="00D6745B" w:rsidP="00D6745B">
      <w:pPr>
        <w:pStyle w:val="ListParagraph"/>
        <w:numPr>
          <w:ilvl w:val="0"/>
          <w:numId w:val="2"/>
        </w:numPr>
        <w:rPr>
          <w:sz w:val="24"/>
          <w:szCs w:val="24"/>
        </w:rPr>
      </w:pPr>
      <w:r w:rsidRPr="00242F39">
        <w:rPr>
          <w:sz w:val="24"/>
          <w:szCs w:val="24"/>
        </w:rPr>
        <w:t>Work Experience Requirement: Candidate’s work experience is truly remarkable. Thus the potential for the rarely used category of eminence was appropriate to consider. While it might be possible if she had a master’s degree in any discipline or a relevant Bachelor’s degree, this is not the case.</w:t>
      </w:r>
    </w:p>
    <w:p w14:paraId="3B638340" w14:textId="77777777" w:rsidR="00D6745B" w:rsidRPr="00242F39" w:rsidRDefault="00D6745B" w:rsidP="00D6745B">
      <w:pPr>
        <w:pStyle w:val="ListParagraph"/>
        <w:numPr>
          <w:ilvl w:val="0"/>
          <w:numId w:val="2"/>
        </w:numPr>
        <w:rPr>
          <w:sz w:val="24"/>
          <w:szCs w:val="24"/>
        </w:rPr>
      </w:pPr>
      <w:r w:rsidRPr="00242F39">
        <w:rPr>
          <w:sz w:val="24"/>
          <w:szCs w:val="24"/>
        </w:rPr>
        <w:t xml:space="preserve">We cannot grant a single course equivalency; candidate would have to be able to teach any class in the discipline.  </w:t>
      </w:r>
    </w:p>
    <w:p w14:paraId="73AF017E" w14:textId="77777777" w:rsidR="00D6745B" w:rsidRPr="00242F39" w:rsidRDefault="00D6745B" w:rsidP="00D6745B">
      <w:pPr>
        <w:rPr>
          <w:sz w:val="24"/>
          <w:szCs w:val="24"/>
        </w:rPr>
      </w:pPr>
      <w:r w:rsidRPr="00242F39">
        <w:rPr>
          <w:sz w:val="24"/>
          <w:szCs w:val="24"/>
        </w:rPr>
        <w:t xml:space="preserve">This case was challenged and the committee’s decision was overridden by the President/Superintendent. The committee did not wish to challenge that decision. </w:t>
      </w:r>
    </w:p>
    <w:p w14:paraId="1BD93769" w14:textId="77777777" w:rsidR="00D6745B" w:rsidRPr="00242F39" w:rsidRDefault="00D6745B" w:rsidP="00D6745B">
      <w:pPr>
        <w:spacing w:before="60" w:after="60"/>
        <w:rPr>
          <w:sz w:val="24"/>
          <w:szCs w:val="24"/>
        </w:rPr>
      </w:pPr>
    </w:p>
    <w:p w14:paraId="772F7BB3" w14:textId="77777777" w:rsidR="00D6745B" w:rsidRPr="00242F39" w:rsidRDefault="00D6745B" w:rsidP="00D6745B">
      <w:pPr>
        <w:spacing w:before="60" w:after="60"/>
        <w:rPr>
          <w:sz w:val="24"/>
          <w:szCs w:val="24"/>
        </w:rPr>
      </w:pPr>
      <w:r w:rsidRPr="00242F39">
        <w:rPr>
          <w:sz w:val="24"/>
          <w:szCs w:val="24"/>
        </w:rPr>
        <w:t>Case #2 - Computer Studies (Software/Social Media courses)</w:t>
      </w:r>
    </w:p>
    <w:p w14:paraId="73A989F2" w14:textId="77777777" w:rsidR="00D6745B" w:rsidRPr="00242F39" w:rsidRDefault="00D6745B" w:rsidP="00D6745B">
      <w:pPr>
        <w:spacing w:before="60" w:after="60"/>
        <w:rPr>
          <w:sz w:val="24"/>
          <w:szCs w:val="24"/>
        </w:rPr>
      </w:pPr>
      <w:r w:rsidRPr="00242F39">
        <w:rPr>
          <w:sz w:val="24"/>
          <w:szCs w:val="24"/>
        </w:rPr>
        <w:t>Summary of case review:</w:t>
      </w:r>
    </w:p>
    <w:p w14:paraId="4A1DF5EF" w14:textId="77777777" w:rsidR="00D6745B" w:rsidRPr="00242F39" w:rsidRDefault="00D6745B" w:rsidP="00D6745B">
      <w:pPr>
        <w:pStyle w:val="ListParagraph"/>
        <w:numPr>
          <w:ilvl w:val="0"/>
          <w:numId w:val="3"/>
        </w:numPr>
        <w:spacing w:before="60" w:after="60"/>
        <w:rPr>
          <w:sz w:val="24"/>
          <w:szCs w:val="24"/>
        </w:rPr>
      </w:pPr>
      <w:r w:rsidRPr="00242F39">
        <w:rPr>
          <w:sz w:val="24"/>
          <w:szCs w:val="24"/>
        </w:rPr>
        <w:t>Candidate completed GE requirements for an AA degree, but did complete degree requirements and therefore did not possess a degree</w:t>
      </w:r>
    </w:p>
    <w:p w14:paraId="7A70B6C0" w14:textId="77777777" w:rsidR="00D6745B" w:rsidRPr="00242F39" w:rsidRDefault="00D6745B" w:rsidP="00D6745B">
      <w:pPr>
        <w:pStyle w:val="ListParagraph"/>
        <w:numPr>
          <w:ilvl w:val="0"/>
          <w:numId w:val="3"/>
        </w:numPr>
        <w:spacing w:before="60" w:after="60"/>
        <w:rPr>
          <w:sz w:val="24"/>
          <w:szCs w:val="24"/>
        </w:rPr>
      </w:pPr>
      <w:r w:rsidRPr="00242F39">
        <w:rPr>
          <w:sz w:val="24"/>
          <w:szCs w:val="24"/>
        </w:rPr>
        <w:t>Owned a small business &amp; used social media to advertise and promote her business (possessed less than 6 years of full-time equivalent experience at time of initial committee review; department chair submitted additional information to support candidate’s experience)</w:t>
      </w:r>
    </w:p>
    <w:p w14:paraId="511FD74A" w14:textId="77777777" w:rsidR="00D6745B" w:rsidRPr="00242F39" w:rsidRDefault="00D6745B" w:rsidP="00D6745B">
      <w:pPr>
        <w:pStyle w:val="ListParagraph"/>
        <w:numPr>
          <w:ilvl w:val="0"/>
          <w:numId w:val="3"/>
        </w:numPr>
        <w:rPr>
          <w:sz w:val="24"/>
          <w:szCs w:val="24"/>
        </w:rPr>
      </w:pPr>
      <w:r w:rsidRPr="00242F39">
        <w:rPr>
          <w:sz w:val="24"/>
          <w:szCs w:val="24"/>
        </w:rPr>
        <w:t xml:space="preserve">We cannot grant a single course equivalency; candidate would have to be able to teach any class in the discipline.  </w:t>
      </w:r>
    </w:p>
    <w:p w14:paraId="4D930F51" w14:textId="77777777" w:rsidR="00D6745B" w:rsidRDefault="00D6745B" w:rsidP="00D6745B">
      <w:pPr>
        <w:pStyle w:val="ListParagraph"/>
        <w:numPr>
          <w:ilvl w:val="0"/>
          <w:numId w:val="3"/>
        </w:numPr>
        <w:spacing w:before="60" w:after="60"/>
        <w:rPr>
          <w:sz w:val="24"/>
          <w:szCs w:val="24"/>
        </w:rPr>
      </w:pPr>
      <w:r w:rsidRPr="00242F39">
        <w:rPr>
          <w:sz w:val="24"/>
          <w:szCs w:val="24"/>
        </w:rPr>
        <w:t>Committee denied this case</w:t>
      </w:r>
      <w:r>
        <w:rPr>
          <w:sz w:val="24"/>
          <w:szCs w:val="24"/>
        </w:rPr>
        <w:t xml:space="preserve"> due to last of degree and required minimum experience</w:t>
      </w:r>
    </w:p>
    <w:p w14:paraId="1DBF83AC" w14:textId="77777777" w:rsidR="00D6745B" w:rsidRPr="00242F39" w:rsidRDefault="00D6745B" w:rsidP="00D6745B">
      <w:pPr>
        <w:pStyle w:val="ListParagraph"/>
        <w:spacing w:before="60" w:after="60"/>
        <w:rPr>
          <w:sz w:val="24"/>
          <w:szCs w:val="24"/>
        </w:rPr>
      </w:pPr>
    </w:p>
    <w:p w14:paraId="572B30E1" w14:textId="77777777" w:rsidR="00D6745B" w:rsidRPr="00242F39" w:rsidRDefault="00D6745B" w:rsidP="00D6745B">
      <w:pPr>
        <w:spacing w:before="60" w:after="60"/>
        <w:rPr>
          <w:sz w:val="24"/>
          <w:szCs w:val="24"/>
        </w:rPr>
      </w:pPr>
      <w:r w:rsidRPr="00242F39">
        <w:rPr>
          <w:sz w:val="24"/>
          <w:szCs w:val="24"/>
        </w:rPr>
        <w:t>Case #3 – Culinary Arts</w:t>
      </w:r>
    </w:p>
    <w:p w14:paraId="2EFF07F3" w14:textId="77777777" w:rsidR="00D6745B" w:rsidRDefault="00D6745B" w:rsidP="00D6745B">
      <w:pPr>
        <w:spacing w:before="60" w:after="60"/>
        <w:rPr>
          <w:sz w:val="24"/>
          <w:szCs w:val="24"/>
        </w:rPr>
      </w:pPr>
      <w:r w:rsidRPr="00242F39">
        <w:rPr>
          <w:sz w:val="24"/>
          <w:szCs w:val="24"/>
        </w:rPr>
        <w:t>Summary of case review:</w:t>
      </w:r>
    </w:p>
    <w:p w14:paraId="08E0B173" w14:textId="77777777" w:rsidR="00D6745B" w:rsidRDefault="00D6745B" w:rsidP="00D6745B">
      <w:pPr>
        <w:pStyle w:val="ListParagraph"/>
        <w:numPr>
          <w:ilvl w:val="0"/>
          <w:numId w:val="4"/>
        </w:numPr>
        <w:spacing w:before="60" w:after="60"/>
        <w:rPr>
          <w:sz w:val="24"/>
          <w:szCs w:val="24"/>
        </w:rPr>
      </w:pPr>
      <w:r>
        <w:rPr>
          <w:sz w:val="24"/>
          <w:szCs w:val="24"/>
        </w:rPr>
        <w:t>Committee denied this case due to lack of GE requirements since candidate did not possess a degree (he had more than enough experience, but no degree)</w:t>
      </w:r>
    </w:p>
    <w:p w14:paraId="2F0436C9" w14:textId="77777777" w:rsidR="00D6745B" w:rsidRPr="00242F39" w:rsidRDefault="00D6745B" w:rsidP="00D6745B">
      <w:pPr>
        <w:pStyle w:val="ListParagraph"/>
        <w:spacing w:before="60" w:after="60"/>
        <w:rPr>
          <w:sz w:val="24"/>
          <w:szCs w:val="24"/>
        </w:rPr>
      </w:pPr>
    </w:p>
    <w:p w14:paraId="4FB684BA" w14:textId="77777777" w:rsidR="00D6745B" w:rsidRPr="00242F39" w:rsidRDefault="00D6745B" w:rsidP="00D6745B">
      <w:pPr>
        <w:spacing w:before="60" w:after="60"/>
        <w:rPr>
          <w:sz w:val="24"/>
          <w:szCs w:val="24"/>
        </w:rPr>
      </w:pPr>
      <w:r w:rsidRPr="00242F39">
        <w:rPr>
          <w:sz w:val="24"/>
          <w:szCs w:val="24"/>
        </w:rPr>
        <w:t>Case #4 – Kinesiology, Athletics &amp; Dance (full range of courses)</w:t>
      </w:r>
    </w:p>
    <w:p w14:paraId="280EA6E4" w14:textId="77777777" w:rsidR="00D6745B" w:rsidRPr="00242F39" w:rsidRDefault="00D6745B" w:rsidP="00D6745B">
      <w:pPr>
        <w:spacing w:before="60" w:after="60"/>
        <w:rPr>
          <w:sz w:val="24"/>
          <w:szCs w:val="24"/>
        </w:rPr>
      </w:pPr>
      <w:r w:rsidRPr="00242F39">
        <w:rPr>
          <w:sz w:val="24"/>
          <w:szCs w:val="24"/>
        </w:rPr>
        <w:t>Summary of case review:</w:t>
      </w:r>
    </w:p>
    <w:p w14:paraId="55255211" w14:textId="77777777" w:rsidR="00D6745B" w:rsidRDefault="00D6745B" w:rsidP="00D6745B">
      <w:pPr>
        <w:pStyle w:val="ListParagraph"/>
        <w:numPr>
          <w:ilvl w:val="0"/>
          <w:numId w:val="4"/>
        </w:numPr>
        <w:rPr>
          <w:sz w:val="24"/>
          <w:szCs w:val="24"/>
        </w:rPr>
      </w:pPr>
      <w:r>
        <w:rPr>
          <w:sz w:val="24"/>
          <w:szCs w:val="24"/>
        </w:rPr>
        <w:t>Candidate had BA in a related field and 12 units towards MA required for minimum qual’s</w:t>
      </w:r>
    </w:p>
    <w:p w14:paraId="13CA3CD5" w14:textId="77777777" w:rsidR="00D6745B" w:rsidRDefault="00D6745B" w:rsidP="00D6745B">
      <w:pPr>
        <w:pStyle w:val="ListParagraph"/>
        <w:numPr>
          <w:ilvl w:val="0"/>
          <w:numId w:val="4"/>
        </w:numPr>
        <w:rPr>
          <w:sz w:val="24"/>
          <w:szCs w:val="24"/>
        </w:rPr>
      </w:pPr>
      <w:r>
        <w:rPr>
          <w:sz w:val="24"/>
          <w:szCs w:val="24"/>
        </w:rPr>
        <w:t>Significant high school teaching experience</w:t>
      </w:r>
    </w:p>
    <w:p w14:paraId="508C6502" w14:textId="77777777" w:rsidR="00D6745B" w:rsidRDefault="00D6745B" w:rsidP="00D6745B">
      <w:pPr>
        <w:pStyle w:val="ListParagraph"/>
        <w:numPr>
          <w:ilvl w:val="0"/>
          <w:numId w:val="4"/>
        </w:numPr>
        <w:rPr>
          <w:sz w:val="24"/>
          <w:szCs w:val="24"/>
        </w:rPr>
      </w:pPr>
      <w:r>
        <w:rPr>
          <w:sz w:val="24"/>
          <w:szCs w:val="24"/>
        </w:rPr>
        <w:t>Owned personal trainer business</w:t>
      </w:r>
    </w:p>
    <w:p w14:paraId="350BEF52" w14:textId="77777777" w:rsidR="00D6745B" w:rsidRPr="00242F39" w:rsidRDefault="00D6745B" w:rsidP="00D6745B">
      <w:pPr>
        <w:pStyle w:val="ListParagraph"/>
        <w:numPr>
          <w:ilvl w:val="0"/>
          <w:numId w:val="4"/>
        </w:numPr>
        <w:rPr>
          <w:sz w:val="24"/>
          <w:szCs w:val="24"/>
        </w:rPr>
      </w:pPr>
      <w:r>
        <w:rPr>
          <w:sz w:val="24"/>
          <w:szCs w:val="24"/>
        </w:rPr>
        <w:t>Committee approved case based on experience and eminence (football player experience)</w:t>
      </w:r>
    </w:p>
    <w:p w14:paraId="51730709" w14:textId="77777777" w:rsidR="00D6745B" w:rsidRPr="00E60524" w:rsidRDefault="00D6745B" w:rsidP="00EA7F4D">
      <w:pPr>
        <w:rPr>
          <w:color w:val="000000" w:themeColor="text1"/>
        </w:rPr>
      </w:pPr>
      <w:bookmarkStart w:id="0" w:name="_GoBack"/>
      <w:bookmarkEnd w:id="0"/>
    </w:p>
    <w:sectPr w:rsidR="00D6745B" w:rsidRPr="00E60524" w:rsidSect="00A85B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D2F2D"/>
    <w:multiLevelType w:val="hybridMultilevel"/>
    <w:tmpl w:val="1728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B4C0E"/>
    <w:multiLevelType w:val="hybridMultilevel"/>
    <w:tmpl w:val="4468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F372C"/>
    <w:multiLevelType w:val="hybridMultilevel"/>
    <w:tmpl w:val="9AC4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D42E9"/>
    <w:multiLevelType w:val="hybridMultilevel"/>
    <w:tmpl w:val="3D7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86"/>
    <w:rsid w:val="00004D13"/>
    <w:rsid w:val="000460DC"/>
    <w:rsid w:val="00155782"/>
    <w:rsid w:val="002A4AC7"/>
    <w:rsid w:val="00331510"/>
    <w:rsid w:val="004B2B1D"/>
    <w:rsid w:val="00543015"/>
    <w:rsid w:val="00597252"/>
    <w:rsid w:val="005E2042"/>
    <w:rsid w:val="005E7FD6"/>
    <w:rsid w:val="00744A05"/>
    <w:rsid w:val="007E4783"/>
    <w:rsid w:val="009904C6"/>
    <w:rsid w:val="00A85B9A"/>
    <w:rsid w:val="00AD0D51"/>
    <w:rsid w:val="00B4556F"/>
    <w:rsid w:val="00B64F86"/>
    <w:rsid w:val="00C02DAD"/>
    <w:rsid w:val="00D6745B"/>
    <w:rsid w:val="00E60524"/>
    <w:rsid w:val="00E70461"/>
    <w:rsid w:val="00E8174B"/>
    <w:rsid w:val="00EA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9794"/>
  <w15:chartTrackingRefBased/>
  <w15:docId w15:val="{5A50DFC1-B0EE-4415-AA7B-989EAA4F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F4D"/>
    <w:pPr>
      <w:ind w:left="720"/>
      <w:contextualSpacing/>
    </w:pPr>
  </w:style>
  <w:style w:type="paragraph" w:styleId="BalloonText">
    <w:name w:val="Balloon Text"/>
    <w:basedOn w:val="Normal"/>
    <w:link w:val="BalloonTextChar"/>
    <w:uiPriority w:val="99"/>
    <w:semiHidden/>
    <w:unhideWhenUsed/>
    <w:rsid w:val="00E817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7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174B"/>
    <w:rPr>
      <w:sz w:val="18"/>
      <w:szCs w:val="18"/>
    </w:rPr>
  </w:style>
  <w:style w:type="paragraph" w:styleId="CommentText">
    <w:name w:val="annotation text"/>
    <w:basedOn w:val="Normal"/>
    <w:link w:val="CommentTextChar"/>
    <w:uiPriority w:val="99"/>
    <w:semiHidden/>
    <w:unhideWhenUsed/>
    <w:rsid w:val="00E8174B"/>
    <w:pPr>
      <w:spacing w:line="240" w:lineRule="auto"/>
    </w:pPr>
    <w:rPr>
      <w:sz w:val="24"/>
      <w:szCs w:val="24"/>
    </w:rPr>
  </w:style>
  <w:style w:type="character" w:customStyle="1" w:styleId="CommentTextChar">
    <w:name w:val="Comment Text Char"/>
    <w:basedOn w:val="DefaultParagraphFont"/>
    <w:link w:val="CommentText"/>
    <w:uiPriority w:val="99"/>
    <w:semiHidden/>
    <w:rsid w:val="00E8174B"/>
    <w:rPr>
      <w:sz w:val="24"/>
      <w:szCs w:val="24"/>
    </w:rPr>
  </w:style>
  <w:style w:type="paragraph" w:styleId="CommentSubject">
    <w:name w:val="annotation subject"/>
    <w:basedOn w:val="CommentText"/>
    <w:next w:val="CommentText"/>
    <w:link w:val="CommentSubjectChar"/>
    <w:uiPriority w:val="99"/>
    <w:semiHidden/>
    <w:unhideWhenUsed/>
    <w:rsid w:val="00E8174B"/>
    <w:rPr>
      <w:b/>
      <w:bCs/>
      <w:sz w:val="20"/>
      <w:szCs w:val="20"/>
    </w:rPr>
  </w:style>
  <w:style w:type="character" w:customStyle="1" w:styleId="CommentSubjectChar">
    <w:name w:val="Comment Subject Char"/>
    <w:basedOn w:val="CommentTextChar"/>
    <w:link w:val="CommentSubject"/>
    <w:uiPriority w:val="99"/>
    <w:semiHidden/>
    <w:rsid w:val="00E81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4682</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Sarah</dc:creator>
  <cp:keywords/>
  <dc:description/>
  <cp:lastModifiedBy>Microsoft Office User</cp:lastModifiedBy>
  <cp:revision>3</cp:revision>
  <dcterms:created xsi:type="dcterms:W3CDTF">2017-02-22T20:48:00Z</dcterms:created>
  <dcterms:modified xsi:type="dcterms:W3CDTF">2017-03-12T19:15:00Z</dcterms:modified>
</cp:coreProperties>
</file>