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E0F8" w14:textId="4755C737" w:rsidR="004036D4" w:rsidRPr="0088304A" w:rsidRDefault="004C1E0D" w:rsidP="0088304A">
      <w:pPr>
        <w:pStyle w:val="Default"/>
        <w:jc w:val="center"/>
      </w:pPr>
      <w:r>
        <w:rPr>
          <w:noProof/>
        </w:rPr>
        <w:drawing>
          <wp:inline distT="0" distB="0" distL="0" distR="0" wp14:anchorId="0217A2DE" wp14:editId="06B554FD">
            <wp:extent cx="3536950" cy="1087537"/>
            <wp:effectExtent l="0" t="0" r="0" b="0"/>
            <wp:docPr id="4" name="Picture 4"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cc logo clear.png"/>
                    <pic:cNvPicPr/>
                  </pic:nvPicPr>
                  <pic:blipFill>
                    <a:blip r:embed="rId10">
                      <a:extLst>
                        <a:ext uri="{28A0092B-C50C-407E-A947-70E740481C1C}">
                          <a14:useLocalDpi xmlns:a14="http://schemas.microsoft.com/office/drawing/2010/main" val="0"/>
                        </a:ext>
                      </a:extLst>
                    </a:blip>
                    <a:stretch>
                      <a:fillRect/>
                    </a:stretch>
                  </pic:blipFill>
                  <pic:spPr>
                    <a:xfrm>
                      <a:off x="0" y="0"/>
                      <a:ext cx="3575618" cy="1099427"/>
                    </a:xfrm>
                    <a:prstGeom prst="rect">
                      <a:avLst/>
                    </a:prstGeom>
                  </pic:spPr>
                </pic:pic>
              </a:graphicData>
            </a:graphic>
          </wp:inline>
        </w:drawing>
      </w:r>
    </w:p>
    <w:p w14:paraId="4F519F1C" w14:textId="347FD688" w:rsidR="004036D4" w:rsidRPr="0088304A" w:rsidRDefault="004036D4" w:rsidP="004036D4">
      <w:pPr>
        <w:pStyle w:val="Default"/>
        <w:jc w:val="center"/>
        <w:rPr>
          <w:rFonts w:asciiTheme="minorHAnsi" w:hAnsiTheme="minorHAnsi" w:cstheme="minorHAnsi"/>
          <w:color w:val="auto"/>
          <w:sz w:val="32"/>
          <w:szCs w:val="32"/>
        </w:rPr>
      </w:pPr>
      <w:r w:rsidRPr="0088304A">
        <w:rPr>
          <w:rFonts w:asciiTheme="minorHAnsi" w:hAnsiTheme="minorHAnsi" w:cstheme="minorHAnsi"/>
          <w:b/>
          <w:bCs/>
          <w:color w:val="auto"/>
          <w:sz w:val="32"/>
          <w:szCs w:val="32"/>
        </w:rPr>
        <w:t>AREA C MEETING</w:t>
      </w:r>
    </w:p>
    <w:p w14:paraId="5EED037C" w14:textId="77777777" w:rsidR="00513FE8" w:rsidRDefault="004270B6" w:rsidP="004270B6">
      <w:pPr>
        <w:shd w:val="clear" w:color="auto" w:fill="FFFFFF"/>
        <w:spacing w:after="0" w:line="240" w:lineRule="auto"/>
        <w:jc w:val="center"/>
        <w:textAlignment w:val="baseline"/>
        <w:rPr>
          <w:rFonts w:cstheme="minorHAnsi"/>
          <w:b/>
          <w:bCs/>
          <w:sz w:val="24"/>
          <w:szCs w:val="24"/>
        </w:rPr>
      </w:pPr>
      <w:r w:rsidRPr="004270B6">
        <w:rPr>
          <w:rFonts w:cstheme="minorHAnsi"/>
          <w:b/>
          <w:bCs/>
          <w:sz w:val="24"/>
          <w:szCs w:val="24"/>
        </w:rPr>
        <w:t xml:space="preserve">Saturday, March 28, 2020 </w:t>
      </w:r>
    </w:p>
    <w:p w14:paraId="4512CD9D" w14:textId="6401FBAE" w:rsidR="004270B6" w:rsidRPr="004270B6" w:rsidRDefault="004270B6" w:rsidP="004270B6">
      <w:pPr>
        <w:shd w:val="clear" w:color="auto" w:fill="FFFFFF"/>
        <w:spacing w:after="0" w:line="240" w:lineRule="auto"/>
        <w:jc w:val="center"/>
        <w:textAlignment w:val="baseline"/>
        <w:rPr>
          <w:rFonts w:cstheme="minorHAnsi"/>
          <w:b/>
          <w:bCs/>
        </w:rPr>
      </w:pPr>
      <w:r w:rsidRPr="004270B6">
        <w:rPr>
          <w:rFonts w:cstheme="minorHAnsi"/>
          <w:b/>
          <w:bCs/>
          <w:sz w:val="24"/>
          <w:szCs w:val="24"/>
        </w:rPr>
        <w:t>9:00 a.m. to 3:00 p.m</w:t>
      </w:r>
      <w:r w:rsidRPr="004270B6">
        <w:rPr>
          <w:rFonts w:cstheme="minorHAnsi"/>
          <w:b/>
          <w:bCs/>
        </w:rPr>
        <w:t xml:space="preserve">. </w:t>
      </w:r>
    </w:p>
    <w:p w14:paraId="7D66E017" w14:textId="77777777" w:rsidR="004270B6" w:rsidRPr="009C3A3D" w:rsidRDefault="004270B6" w:rsidP="004270B6">
      <w:pPr>
        <w:shd w:val="clear" w:color="auto" w:fill="FFFFFF"/>
        <w:spacing w:after="0" w:line="240" w:lineRule="auto"/>
        <w:jc w:val="center"/>
        <w:textAlignment w:val="baseline"/>
        <w:rPr>
          <w:rFonts w:cstheme="minorHAnsi"/>
          <w:b/>
          <w:bCs/>
          <w:sz w:val="20"/>
          <w:szCs w:val="20"/>
        </w:rPr>
      </w:pPr>
    </w:p>
    <w:p w14:paraId="6EAFCD4F" w14:textId="77777777" w:rsidR="004270B6" w:rsidRPr="004270B6" w:rsidRDefault="004270B6" w:rsidP="004270B6">
      <w:pPr>
        <w:shd w:val="clear" w:color="auto" w:fill="FFFFFF"/>
        <w:spacing w:after="0" w:line="240" w:lineRule="auto"/>
        <w:jc w:val="center"/>
        <w:textAlignment w:val="baseline"/>
        <w:rPr>
          <w:rFonts w:cstheme="minorHAnsi"/>
          <w:b/>
          <w:bCs/>
          <w:sz w:val="28"/>
          <w:szCs w:val="28"/>
        </w:rPr>
      </w:pPr>
      <w:r w:rsidRPr="004270B6">
        <w:rPr>
          <w:rFonts w:cstheme="minorHAnsi"/>
          <w:b/>
          <w:bCs/>
          <w:sz w:val="28"/>
          <w:szCs w:val="28"/>
        </w:rPr>
        <w:t>Los Angeles Southwest College</w:t>
      </w:r>
    </w:p>
    <w:p w14:paraId="696452BF" w14:textId="77777777" w:rsidR="004270B6" w:rsidRPr="004270B6" w:rsidRDefault="004270B6" w:rsidP="004270B6">
      <w:pPr>
        <w:shd w:val="clear" w:color="auto" w:fill="FFFFFF"/>
        <w:spacing w:after="0" w:line="240" w:lineRule="auto"/>
        <w:jc w:val="center"/>
        <w:textAlignment w:val="baseline"/>
        <w:rPr>
          <w:rFonts w:cstheme="minorHAnsi"/>
          <w:b/>
          <w:bCs/>
        </w:rPr>
      </w:pPr>
      <w:r w:rsidRPr="004270B6">
        <w:rPr>
          <w:rFonts w:cstheme="minorHAnsi"/>
          <w:b/>
          <w:bCs/>
        </w:rPr>
        <w:t>1600 W. Imperial Highway, Los Angeles, CA 90047</w:t>
      </w:r>
    </w:p>
    <w:p w14:paraId="5E8E94B5" w14:textId="5643584B" w:rsidR="004270B6" w:rsidRPr="004270B6" w:rsidRDefault="004270B6" w:rsidP="004270B6">
      <w:pPr>
        <w:shd w:val="clear" w:color="auto" w:fill="FFFFFF"/>
        <w:spacing w:after="0" w:line="240" w:lineRule="auto"/>
        <w:jc w:val="center"/>
        <w:textAlignment w:val="baseline"/>
        <w:rPr>
          <w:rFonts w:cstheme="minorHAnsi"/>
          <w:b/>
          <w:bCs/>
        </w:rPr>
      </w:pPr>
      <w:r w:rsidRPr="004270B6">
        <w:rPr>
          <w:rFonts w:cstheme="minorHAnsi"/>
          <w:b/>
          <w:bCs/>
        </w:rPr>
        <w:t>Building/Room: Multipurpose Room</w:t>
      </w:r>
    </w:p>
    <w:p w14:paraId="171761C6" w14:textId="02FF82AC" w:rsidR="00F33AC7" w:rsidRDefault="004270B6" w:rsidP="004270B6">
      <w:pPr>
        <w:shd w:val="clear" w:color="auto" w:fill="FFFFFF"/>
        <w:spacing w:after="0" w:line="240" w:lineRule="auto"/>
        <w:jc w:val="center"/>
        <w:textAlignment w:val="baseline"/>
        <w:rPr>
          <w:rFonts w:cstheme="minorHAnsi"/>
          <w:b/>
          <w:bCs/>
        </w:rPr>
      </w:pPr>
      <w:r w:rsidRPr="004270B6">
        <w:rPr>
          <w:rFonts w:cstheme="minorHAnsi"/>
          <w:b/>
          <w:bCs/>
        </w:rPr>
        <w:t xml:space="preserve">PARKING: </w:t>
      </w:r>
      <w:r w:rsidR="00F33AC7">
        <w:rPr>
          <w:rFonts w:cstheme="minorHAnsi"/>
          <w:b/>
          <w:bCs/>
        </w:rPr>
        <w:t xml:space="preserve">Use </w:t>
      </w:r>
      <w:r w:rsidRPr="004270B6">
        <w:rPr>
          <w:rFonts w:cstheme="minorHAnsi"/>
          <w:b/>
          <w:bCs/>
        </w:rPr>
        <w:t xml:space="preserve">Lot 3 or Lot 4 </w:t>
      </w:r>
    </w:p>
    <w:p w14:paraId="223AA358" w14:textId="5A3451DE" w:rsidR="004270B6" w:rsidRPr="00880351" w:rsidRDefault="004270B6" w:rsidP="004270B6">
      <w:pPr>
        <w:shd w:val="clear" w:color="auto" w:fill="FFFFFF"/>
        <w:spacing w:after="0" w:line="240" w:lineRule="auto"/>
        <w:jc w:val="center"/>
        <w:textAlignment w:val="baseline"/>
        <w:rPr>
          <w:rFonts w:cstheme="minorHAnsi"/>
        </w:rPr>
      </w:pPr>
      <w:r w:rsidRPr="00880351">
        <w:rPr>
          <w:rFonts w:cstheme="minorHAnsi"/>
        </w:rPr>
        <w:t>(PARKING PERMIT</w:t>
      </w:r>
      <w:r w:rsidR="00F33AC7" w:rsidRPr="00880351">
        <w:rPr>
          <w:rFonts w:cstheme="minorHAnsi"/>
        </w:rPr>
        <w:t xml:space="preserve"> and MAP--see</w:t>
      </w:r>
      <w:r w:rsidRPr="00880351">
        <w:rPr>
          <w:rFonts w:cstheme="minorHAnsi"/>
        </w:rPr>
        <w:t xml:space="preserve"> </w:t>
      </w:r>
      <w:hyperlink r:id="rId11" w:history="1">
        <w:r w:rsidR="00F33AC7" w:rsidRPr="00880351">
          <w:rPr>
            <w:rStyle w:val="Hyperlink"/>
          </w:rPr>
          <w:t>https://asccc.org/content/area-c-meeting-spring-2020</w:t>
        </w:r>
      </w:hyperlink>
      <w:r w:rsidRPr="00880351">
        <w:rPr>
          <w:rFonts w:cstheme="minorHAnsi"/>
        </w:rPr>
        <w:t>)</w:t>
      </w:r>
    </w:p>
    <w:p w14:paraId="75BFC8AA" w14:textId="77777777" w:rsidR="00E1145D" w:rsidRDefault="00E1145D" w:rsidP="004270B6">
      <w:pPr>
        <w:shd w:val="clear" w:color="auto" w:fill="FFFFFF"/>
        <w:spacing w:after="0" w:line="240" w:lineRule="auto"/>
        <w:jc w:val="center"/>
        <w:textAlignment w:val="baseline"/>
        <w:rPr>
          <w:rFonts w:ascii="Calibri" w:eastAsia="Times New Roman" w:hAnsi="Calibri" w:cs="Calibri"/>
          <w:b/>
          <w:bCs/>
          <w:color w:val="000000"/>
          <w:sz w:val="20"/>
          <w:szCs w:val="20"/>
        </w:rPr>
      </w:pPr>
    </w:p>
    <w:p w14:paraId="6BD7D491" w14:textId="1AF2D9ED" w:rsidR="00822AF7" w:rsidRDefault="00E909E2" w:rsidP="004270B6">
      <w:pPr>
        <w:shd w:val="clear" w:color="auto" w:fill="FFFFFF"/>
        <w:spacing w:after="0" w:line="240" w:lineRule="auto"/>
        <w:jc w:val="center"/>
        <w:textAlignment w:val="baseline"/>
        <w:rPr>
          <w:rFonts w:ascii="Calibri" w:eastAsia="Times New Roman" w:hAnsi="Calibri" w:cs="Calibri"/>
          <w:color w:val="000000"/>
          <w:sz w:val="20"/>
          <w:szCs w:val="20"/>
        </w:rPr>
      </w:pPr>
      <w:r w:rsidRPr="00E909E2">
        <w:rPr>
          <w:rFonts w:ascii="Calibri" w:eastAsia="Times New Roman" w:hAnsi="Calibri" w:cs="Calibri"/>
          <w:b/>
          <w:bCs/>
          <w:color w:val="000000"/>
          <w:sz w:val="20"/>
          <w:szCs w:val="20"/>
        </w:rPr>
        <w:t>ZOOM I</w:t>
      </w:r>
      <w:r w:rsidR="00852402">
        <w:rPr>
          <w:rFonts w:ascii="Calibri" w:eastAsia="Times New Roman" w:hAnsi="Calibri" w:cs="Calibri"/>
          <w:b/>
          <w:bCs/>
          <w:color w:val="000000"/>
          <w:sz w:val="20"/>
          <w:szCs w:val="20"/>
        </w:rPr>
        <w:t>NFO</w:t>
      </w:r>
    </w:p>
    <w:p w14:paraId="54F76FA2" w14:textId="77777777" w:rsidR="00852402" w:rsidRPr="00852402" w:rsidRDefault="003C12E6" w:rsidP="00610D95">
      <w:pPr>
        <w:shd w:val="clear" w:color="auto" w:fill="FFFFFF"/>
        <w:spacing w:after="0" w:line="240" w:lineRule="auto"/>
        <w:jc w:val="center"/>
        <w:textAlignment w:val="baseline"/>
        <w:rPr>
          <w:rFonts w:ascii="Calibri" w:eastAsia="Times New Roman" w:hAnsi="Calibri" w:cs="Calibri"/>
          <w:b/>
          <w:bCs/>
          <w:color w:val="000000"/>
          <w:sz w:val="20"/>
          <w:szCs w:val="20"/>
        </w:rPr>
      </w:pPr>
      <w:r w:rsidRPr="00852402">
        <w:rPr>
          <w:rFonts w:ascii="Calibri" w:eastAsia="Times New Roman" w:hAnsi="Calibri" w:cs="Calibri"/>
          <w:b/>
          <w:bCs/>
          <w:color w:val="000000"/>
          <w:sz w:val="20"/>
          <w:szCs w:val="20"/>
        </w:rPr>
        <w:t>Meeting ID: 255 581 735</w:t>
      </w:r>
    </w:p>
    <w:p w14:paraId="1DB77175" w14:textId="10778A0B" w:rsidR="00610D95" w:rsidRPr="00610D95" w:rsidRDefault="00610D95" w:rsidP="00610D95">
      <w:pPr>
        <w:shd w:val="clear" w:color="auto" w:fill="FFFFFF"/>
        <w:spacing w:after="0" w:line="240" w:lineRule="auto"/>
        <w:jc w:val="center"/>
        <w:textAlignment w:val="baseline"/>
        <w:rPr>
          <w:rFonts w:ascii="Calibri" w:eastAsia="Times New Roman" w:hAnsi="Calibri" w:cs="Calibri"/>
          <w:color w:val="000000"/>
          <w:sz w:val="20"/>
          <w:szCs w:val="20"/>
        </w:rPr>
      </w:pPr>
      <w:r w:rsidRPr="00610D95">
        <w:rPr>
          <w:rFonts w:ascii="Calibri" w:eastAsia="Times New Roman" w:hAnsi="Calibri" w:cs="Calibri"/>
          <w:color w:val="000000"/>
          <w:sz w:val="20"/>
          <w:szCs w:val="20"/>
        </w:rPr>
        <w:t>Join from PC, Mac, Linux, iOS or Android: https://cccconfer.zoom.us/j/255581735</w:t>
      </w:r>
    </w:p>
    <w:p w14:paraId="07D9EF07" w14:textId="732C6BD2" w:rsidR="00610D95" w:rsidRPr="00610D95" w:rsidRDefault="00610D95" w:rsidP="003C12E6">
      <w:pPr>
        <w:shd w:val="clear" w:color="auto" w:fill="FFFFFF"/>
        <w:spacing w:after="0" w:line="240" w:lineRule="auto"/>
        <w:jc w:val="center"/>
        <w:textAlignment w:val="baseline"/>
        <w:rPr>
          <w:rFonts w:ascii="Calibri" w:eastAsia="Times New Roman" w:hAnsi="Calibri" w:cs="Calibri"/>
          <w:color w:val="000000"/>
          <w:sz w:val="20"/>
          <w:szCs w:val="20"/>
        </w:rPr>
      </w:pPr>
      <w:r w:rsidRPr="00610D95">
        <w:rPr>
          <w:rFonts w:ascii="Calibri" w:eastAsia="Times New Roman" w:hAnsi="Calibri" w:cs="Calibri"/>
          <w:color w:val="000000"/>
          <w:sz w:val="20"/>
          <w:szCs w:val="20"/>
        </w:rPr>
        <w:t>Or iPhone one-tap (US Toll):  +16699006833,255581735</w:t>
      </w:r>
      <w:proofErr w:type="gramStart"/>
      <w:r w:rsidRPr="00610D95">
        <w:rPr>
          <w:rFonts w:ascii="Calibri" w:eastAsia="Times New Roman" w:hAnsi="Calibri" w:cs="Calibri"/>
          <w:color w:val="000000"/>
          <w:sz w:val="20"/>
          <w:szCs w:val="20"/>
        </w:rPr>
        <w:t>#  or</w:t>
      </w:r>
      <w:proofErr w:type="gramEnd"/>
      <w:r w:rsidRPr="00610D95">
        <w:rPr>
          <w:rFonts w:ascii="Calibri" w:eastAsia="Times New Roman" w:hAnsi="Calibri" w:cs="Calibri"/>
          <w:color w:val="000000"/>
          <w:sz w:val="20"/>
          <w:szCs w:val="20"/>
        </w:rPr>
        <w:t xml:space="preserve"> +16468769923,255581735#</w:t>
      </w:r>
    </w:p>
    <w:p w14:paraId="30CC487B" w14:textId="156220A1" w:rsidR="00610D95" w:rsidRPr="00610D95" w:rsidRDefault="00610D95" w:rsidP="00852402">
      <w:pPr>
        <w:shd w:val="clear" w:color="auto" w:fill="FFFFFF"/>
        <w:spacing w:after="0" w:line="240" w:lineRule="auto"/>
        <w:jc w:val="center"/>
        <w:textAlignment w:val="baseline"/>
        <w:rPr>
          <w:rFonts w:ascii="Calibri" w:eastAsia="Times New Roman" w:hAnsi="Calibri" w:cs="Calibri"/>
          <w:color w:val="000000"/>
          <w:sz w:val="20"/>
          <w:szCs w:val="20"/>
        </w:rPr>
      </w:pPr>
      <w:r w:rsidRPr="00610D95">
        <w:rPr>
          <w:rFonts w:ascii="Calibri" w:eastAsia="Times New Roman" w:hAnsi="Calibri" w:cs="Calibri"/>
          <w:color w:val="000000"/>
          <w:sz w:val="20"/>
          <w:szCs w:val="20"/>
        </w:rPr>
        <w:t>Or Telephone</w:t>
      </w:r>
      <w:r w:rsidR="003C12E6">
        <w:rPr>
          <w:rFonts w:ascii="Calibri" w:eastAsia="Times New Roman" w:hAnsi="Calibri" w:cs="Calibri"/>
          <w:color w:val="000000"/>
          <w:sz w:val="20"/>
          <w:szCs w:val="20"/>
        </w:rPr>
        <w:t xml:space="preserve"> </w:t>
      </w:r>
      <w:r w:rsidRPr="00610D95">
        <w:rPr>
          <w:rFonts w:ascii="Calibri" w:eastAsia="Times New Roman" w:hAnsi="Calibri" w:cs="Calibri"/>
          <w:color w:val="000000"/>
          <w:sz w:val="20"/>
          <w:szCs w:val="20"/>
        </w:rPr>
        <w:t>Dial:</w:t>
      </w:r>
      <w:r w:rsidR="003C12E6">
        <w:rPr>
          <w:rFonts w:ascii="Calibri" w:eastAsia="Times New Roman" w:hAnsi="Calibri" w:cs="Calibri"/>
          <w:color w:val="000000"/>
          <w:sz w:val="20"/>
          <w:szCs w:val="20"/>
        </w:rPr>
        <w:t xml:space="preserve"> </w:t>
      </w:r>
      <w:r w:rsidRPr="00610D95">
        <w:rPr>
          <w:rFonts w:ascii="Calibri" w:eastAsia="Times New Roman" w:hAnsi="Calibri" w:cs="Calibri"/>
          <w:color w:val="000000"/>
          <w:sz w:val="20"/>
          <w:szCs w:val="20"/>
        </w:rPr>
        <w:t>+1 669 900 6833 (US Toll)</w:t>
      </w:r>
      <w:r w:rsidR="003C12E6">
        <w:rPr>
          <w:rFonts w:ascii="Calibri" w:eastAsia="Times New Roman" w:hAnsi="Calibri" w:cs="Calibri"/>
          <w:color w:val="000000"/>
          <w:sz w:val="20"/>
          <w:szCs w:val="20"/>
        </w:rPr>
        <w:t xml:space="preserve"> </w:t>
      </w:r>
      <w:r w:rsidRPr="00610D95">
        <w:rPr>
          <w:rFonts w:ascii="Calibri" w:eastAsia="Times New Roman" w:hAnsi="Calibri" w:cs="Calibri"/>
          <w:color w:val="000000"/>
          <w:sz w:val="20"/>
          <w:szCs w:val="20"/>
        </w:rPr>
        <w:t>+1 646 876 9923 (US Toll)</w:t>
      </w:r>
    </w:p>
    <w:p w14:paraId="073D5984" w14:textId="52EB39B7" w:rsidR="00E909E2" w:rsidRPr="009C3A3D" w:rsidRDefault="00610D95" w:rsidP="009C3A3D">
      <w:pPr>
        <w:shd w:val="clear" w:color="auto" w:fill="FFFFFF"/>
        <w:spacing w:after="0" w:line="240" w:lineRule="auto"/>
        <w:jc w:val="center"/>
        <w:textAlignment w:val="baseline"/>
        <w:rPr>
          <w:rFonts w:ascii="Calibri" w:eastAsia="Times New Roman" w:hAnsi="Calibri" w:cs="Calibri"/>
          <w:color w:val="000000"/>
          <w:sz w:val="20"/>
          <w:szCs w:val="20"/>
        </w:rPr>
      </w:pPr>
      <w:r w:rsidRPr="00610D95">
        <w:rPr>
          <w:rFonts w:ascii="Calibri" w:eastAsia="Times New Roman" w:hAnsi="Calibri" w:cs="Calibri"/>
          <w:color w:val="000000"/>
          <w:sz w:val="20"/>
          <w:szCs w:val="20"/>
        </w:rPr>
        <w:t xml:space="preserve">    </w:t>
      </w:r>
    </w:p>
    <w:p w14:paraId="58270641" w14:textId="13B44EBD" w:rsidR="004036D4" w:rsidRPr="00A8488B" w:rsidRDefault="005A2D6D" w:rsidP="005A2D6D">
      <w:pPr>
        <w:pStyle w:val="Default"/>
        <w:jc w:val="center"/>
        <w:rPr>
          <w:rFonts w:ascii="Calibri" w:hAnsi="Calibri" w:cs="Calibri"/>
          <w:b/>
          <w:bCs/>
          <w:sz w:val="28"/>
          <w:szCs w:val="28"/>
        </w:rPr>
      </w:pPr>
      <w:r w:rsidRPr="00A8488B">
        <w:rPr>
          <w:rFonts w:ascii="Calibri" w:hAnsi="Calibri" w:cs="Calibri"/>
          <w:b/>
          <w:bCs/>
          <w:sz w:val="28"/>
          <w:szCs w:val="28"/>
        </w:rPr>
        <w:t>AGENDA</w:t>
      </w:r>
    </w:p>
    <w:p w14:paraId="755EC7C0" w14:textId="77777777" w:rsidR="003E6ABC" w:rsidRPr="003E6ABC" w:rsidRDefault="003E6ABC" w:rsidP="005A2D6D">
      <w:pPr>
        <w:pStyle w:val="Default"/>
        <w:jc w:val="center"/>
        <w:rPr>
          <w:rFonts w:ascii="Calibri" w:hAnsi="Calibri" w:cs="Calibri"/>
          <w:b/>
          <w:bCs/>
          <w:sz w:val="18"/>
          <w:szCs w:val="18"/>
        </w:rPr>
      </w:pPr>
    </w:p>
    <w:p w14:paraId="4D970441" w14:textId="34DDFA63" w:rsidR="004036D4" w:rsidRPr="00EA2BD6" w:rsidRDefault="004036D4" w:rsidP="00EA2BD6">
      <w:pPr>
        <w:pStyle w:val="Default"/>
        <w:spacing w:after="120"/>
        <w:ind w:left="360"/>
        <w:rPr>
          <w:rFonts w:asciiTheme="minorHAnsi" w:hAnsiTheme="minorHAnsi" w:cstheme="minorHAnsi"/>
          <w:sz w:val="22"/>
          <w:szCs w:val="22"/>
        </w:rPr>
      </w:pPr>
      <w:r w:rsidRPr="00EA2BD6">
        <w:rPr>
          <w:rFonts w:asciiTheme="minorHAnsi" w:hAnsiTheme="minorHAnsi" w:cstheme="minorHAnsi"/>
          <w:sz w:val="22"/>
          <w:szCs w:val="22"/>
        </w:rPr>
        <w:t xml:space="preserve">9:00 a.m. </w:t>
      </w:r>
      <w:r w:rsidR="00842173">
        <w:rPr>
          <w:rFonts w:asciiTheme="minorHAnsi" w:hAnsiTheme="minorHAnsi" w:cstheme="minorHAnsi"/>
          <w:sz w:val="22"/>
          <w:szCs w:val="22"/>
        </w:rPr>
        <w:tab/>
      </w:r>
      <w:r w:rsidRPr="00EA2BD6">
        <w:rPr>
          <w:rFonts w:asciiTheme="minorHAnsi" w:hAnsiTheme="minorHAnsi" w:cstheme="minorHAnsi"/>
          <w:sz w:val="22"/>
          <w:szCs w:val="22"/>
        </w:rPr>
        <w:t>Continental Breakfast and Sign In</w:t>
      </w:r>
    </w:p>
    <w:p w14:paraId="2DD62BE6" w14:textId="45920857" w:rsidR="004036D4" w:rsidRPr="00EA2BD6" w:rsidRDefault="004036D4" w:rsidP="00EA2BD6">
      <w:pPr>
        <w:pStyle w:val="Default"/>
        <w:spacing w:after="120"/>
        <w:ind w:left="360"/>
        <w:rPr>
          <w:rFonts w:asciiTheme="minorHAnsi" w:hAnsiTheme="minorHAnsi" w:cstheme="minorHAnsi"/>
          <w:sz w:val="22"/>
          <w:szCs w:val="22"/>
        </w:rPr>
      </w:pPr>
      <w:r w:rsidRPr="00EA2BD6">
        <w:rPr>
          <w:rFonts w:asciiTheme="minorHAnsi" w:hAnsiTheme="minorHAnsi" w:cstheme="minorHAnsi"/>
          <w:sz w:val="22"/>
          <w:szCs w:val="22"/>
        </w:rPr>
        <w:t>9:</w:t>
      </w:r>
      <w:r w:rsidR="00825830" w:rsidRPr="00EA2BD6">
        <w:rPr>
          <w:rFonts w:asciiTheme="minorHAnsi" w:hAnsiTheme="minorHAnsi" w:cstheme="minorHAnsi"/>
          <w:sz w:val="22"/>
          <w:szCs w:val="22"/>
        </w:rPr>
        <w:t>30</w:t>
      </w:r>
      <w:r w:rsidRPr="00EA2BD6">
        <w:rPr>
          <w:rFonts w:asciiTheme="minorHAnsi" w:hAnsiTheme="minorHAnsi" w:cstheme="minorHAnsi"/>
          <w:sz w:val="22"/>
          <w:szCs w:val="22"/>
        </w:rPr>
        <w:t xml:space="preserve"> a.m. </w:t>
      </w:r>
      <w:r w:rsidR="00842173">
        <w:rPr>
          <w:rFonts w:asciiTheme="minorHAnsi" w:hAnsiTheme="minorHAnsi" w:cstheme="minorHAnsi"/>
          <w:sz w:val="22"/>
          <w:szCs w:val="22"/>
        </w:rPr>
        <w:tab/>
      </w:r>
      <w:r w:rsidRPr="00EA2BD6">
        <w:rPr>
          <w:rFonts w:asciiTheme="minorHAnsi" w:hAnsiTheme="minorHAnsi" w:cstheme="minorHAnsi"/>
          <w:sz w:val="22"/>
          <w:szCs w:val="22"/>
        </w:rPr>
        <w:t xml:space="preserve">Welcome: </w:t>
      </w:r>
      <w:r w:rsidR="00842173">
        <w:rPr>
          <w:rFonts w:asciiTheme="minorHAnsi" w:hAnsiTheme="minorHAnsi" w:cstheme="minorHAnsi"/>
          <w:sz w:val="22"/>
          <w:szCs w:val="22"/>
        </w:rPr>
        <w:t>Robert</w:t>
      </w:r>
      <w:r w:rsidRPr="00EA2BD6">
        <w:rPr>
          <w:rFonts w:asciiTheme="minorHAnsi" w:hAnsiTheme="minorHAnsi" w:cstheme="minorHAnsi"/>
          <w:sz w:val="22"/>
          <w:szCs w:val="22"/>
        </w:rPr>
        <w:t xml:space="preserve"> Smith, </w:t>
      </w:r>
      <w:r w:rsidR="00842173">
        <w:rPr>
          <w:rFonts w:asciiTheme="minorHAnsi" w:hAnsiTheme="minorHAnsi" w:cstheme="minorHAnsi"/>
          <w:sz w:val="22"/>
          <w:szCs w:val="22"/>
        </w:rPr>
        <w:t>LA Southwest</w:t>
      </w:r>
      <w:r w:rsidR="00E930DC">
        <w:rPr>
          <w:rFonts w:asciiTheme="minorHAnsi" w:hAnsiTheme="minorHAnsi" w:cstheme="minorHAnsi"/>
          <w:sz w:val="22"/>
          <w:szCs w:val="22"/>
        </w:rPr>
        <w:t xml:space="preserve"> College </w:t>
      </w:r>
      <w:r w:rsidRPr="00EA2BD6">
        <w:rPr>
          <w:rFonts w:asciiTheme="minorHAnsi" w:hAnsiTheme="minorHAnsi" w:cstheme="minorHAnsi"/>
          <w:sz w:val="22"/>
          <w:szCs w:val="22"/>
        </w:rPr>
        <w:t xml:space="preserve">Academic Senate President </w:t>
      </w:r>
    </w:p>
    <w:p w14:paraId="53D0DBAB" w14:textId="6A6780D2" w:rsidR="004036D4" w:rsidRDefault="004036D4" w:rsidP="00842173">
      <w:pPr>
        <w:pStyle w:val="Default"/>
        <w:spacing w:after="120"/>
        <w:ind w:left="1080" w:firstLine="360"/>
        <w:rPr>
          <w:rFonts w:asciiTheme="minorHAnsi" w:hAnsiTheme="minorHAnsi" w:cstheme="minorHAnsi"/>
          <w:sz w:val="22"/>
          <w:szCs w:val="22"/>
        </w:rPr>
      </w:pPr>
      <w:r w:rsidRPr="00EA2BD6">
        <w:rPr>
          <w:rFonts w:asciiTheme="minorHAnsi" w:hAnsiTheme="minorHAnsi" w:cstheme="minorHAnsi"/>
          <w:sz w:val="22"/>
          <w:szCs w:val="22"/>
        </w:rPr>
        <w:t>Introduction</w:t>
      </w:r>
      <w:r w:rsidR="009D3136" w:rsidRPr="00EA2BD6">
        <w:rPr>
          <w:rFonts w:asciiTheme="minorHAnsi" w:hAnsiTheme="minorHAnsi" w:cstheme="minorHAnsi"/>
          <w:sz w:val="22"/>
          <w:szCs w:val="22"/>
        </w:rPr>
        <w:t>s</w:t>
      </w:r>
      <w:r w:rsidRPr="00EA2BD6">
        <w:rPr>
          <w:rFonts w:asciiTheme="minorHAnsi" w:hAnsiTheme="minorHAnsi" w:cstheme="minorHAnsi"/>
          <w:sz w:val="22"/>
          <w:szCs w:val="22"/>
        </w:rPr>
        <w:t xml:space="preserve"> Activity </w:t>
      </w:r>
    </w:p>
    <w:p w14:paraId="1FC5F01A" w14:textId="7050A63C" w:rsidR="00055040" w:rsidRPr="00EA2BD6" w:rsidRDefault="00055040" w:rsidP="00055040">
      <w:pPr>
        <w:pStyle w:val="Default"/>
        <w:spacing w:after="120"/>
        <w:ind w:left="1080" w:firstLine="360"/>
        <w:rPr>
          <w:rFonts w:asciiTheme="minorHAnsi" w:hAnsiTheme="minorHAnsi" w:cstheme="minorHAnsi"/>
          <w:sz w:val="22"/>
          <w:szCs w:val="22"/>
        </w:rPr>
      </w:pPr>
      <w:r>
        <w:rPr>
          <w:rFonts w:asciiTheme="minorHAnsi" w:hAnsiTheme="minorHAnsi" w:cstheme="minorHAnsi"/>
          <w:sz w:val="22"/>
          <w:szCs w:val="22"/>
        </w:rPr>
        <w:t>Volunteer Notetaker</w:t>
      </w:r>
    </w:p>
    <w:p w14:paraId="5497424F" w14:textId="6A39508D" w:rsidR="00FC13AF" w:rsidRDefault="00AC1E89" w:rsidP="00E857FF">
      <w:pPr>
        <w:pStyle w:val="Default"/>
        <w:spacing w:after="120"/>
        <w:ind w:left="720" w:firstLine="720"/>
        <w:rPr>
          <w:rFonts w:asciiTheme="minorHAnsi" w:hAnsiTheme="minorHAnsi" w:cstheme="minorHAnsi"/>
          <w:sz w:val="22"/>
          <w:szCs w:val="22"/>
        </w:rPr>
      </w:pPr>
      <w:r>
        <w:rPr>
          <w:rFonts w:asciiTheme="minorHAnsi" w:hAnsiTheme="minorHAnsi" w:cstheme="minorHAnsi"/>
          <w:sz w:val="22"/>
          <w:szCs w:val="22"/>
        </w:rPr>
        <w:t>Approval</w:t>
      </w:r>
      <w:r w:rsidR="00790EF3">
        <w:rPr>
          <w:rFonts w:asciiTheme="minorHAnsi" w:hAnsiTheme="minorHAnsi" w:cstheme="minorHAnsi"/>
          <w:sz w:val="22"/>
          <w:szCs w:val="22"/>
        </w:rPr>
        <w:t xml:space="preserve"> of </w:t>
      </w:r>
      <w:hyperlink r:id="rId12" w:history="1">
        <w:r w:rsidRPr="009C3A3D">
          <w:rPr>
            <w:rStyle w:val="Hyperlink"/>
            <w:rFonts w:asciiTheme="minorHAnsi" w:hAnsiTheme="minorHAnsi" w:cstheme="minorHAnsi"/>
            <w:sz w:val="22"/>
            <w:szCs w:val="22"/>
          </w:rPr>
          <w:t>Fall</w:t>
        </w:r>
        <w:r w:rsidR="00790EF3" w:rsidRPr="009C3A3D">
          <w:rPr>
            <w:rStyle w:val="Hyperlink"/>
            <w:rFonts w:asciiTheme="minorHAnsi" w:hAnsiTheme="minorHAnsi" w:cstheme="minorHAnsi"/>
            <w:sz w:val="22"/>
            <w:szCs w:val="22"/>
          </w:rPr>
          <w:t xml:space="preserve"> 2019</w:t>
        </w:r>
        <w:r w:rsidR="00236D09" w:rsidRPr="009C3A3D">
          <w:rPr>
            <w:rStyle w:val="Hyperlink"/>
            <w:rFonts w:asciiTheme="minorHAnsi" w:hAnsiTheme="minorHAnsi" w:cstheme="minorHAnsi"/>
            <w:sz w:val="22"/>
            <w:szCs w:val="22"/>
          </w:rPr>
          <w:t xml:space="preserve"> Meeting Summary</w:t>
        </w:r>
      </w:hyperlink>
    </w:p>
    <w:p w14:paraId="686CC4E7" w14:textId="77777777" w:rsidR="00055040" w:rsidRDefault="00055040" w:rsidP="00055040">
      <w:pPr>
        <w:pStyle w:val="Default"/>
        <w:ind w:left="720" w:firstLine="720"/>
        <w:rPr>
          <w:rFonts w:asciiTheme="minorHAnsi" w:hAnsiTheme="minorHAnsi" w:cstheme="minorHAnsi"/>
          <w:sz w:val="22"/>
          <w:szCs w:val="22"/>
        </w:rPr>
      </w:pPr>
      <w:r w:rsidRPr="00EA2BD6">
        <w:rPr>
          <w:rFonts w:asciiTheme="minorHAnsi" w:hAnsiTheme="minorHAnsi" w:cstheme="minorHAnsi"/>
          <w:sz w:val="22"/>
          <w:szCs w:val="22"/>
        </w:rPr>
        <w:t xml:space="preserve">Area C </w:t>
      </w:r>
      <w:r>
        <w:rPr>
          <w:rFonts w:asciiTheme="minorHAnsi" w:hAnsiTheme="minorHAnsi" w:cstheme="minorHAnsi"/>
          <w:sz w:val="22"/>
          <w:szCs w:val="22"/>
        </w:rPr>
        <w:t xml:space="preserve">Future Meeting </w:t>
      </w:r>
      <w:r w:rsidRPr="00EA2BD6">
        <w:rPr>
          <w:rFonts w:asciiTheme="minorHAnsi" w:hAnsiTheme="minorHAnsi" w:cstheme="minorHAnsi"/>
          <w:sz w:val="22"/>
          <w:szCs w:val="22"/>
        </w:rPr>
        <w:t>Location</w:t>
      </w:r>
      <w:r>
        <w:rPr>
          <w:rFonts w:asciiTheme="minorHAnsi" w:hAnsiTheme="minorHAnsi" w:cstheme="minorHAnsi"/>
          <w:sz w:val="22"/>
          <w:szCs w:val="22"/>
        </w:rPr>
        <w:t xml:space="preserve">s </w:t>
      </w:r>
    </w:p>
    <w:p w14:paraId="2FCACC0D" w14:textId="5CA7EE5C" w:rsidR="00055040" w:rsidRDefault="00055040" w:rsidP="00055040">
      <w:pPr>
        <w:pStyle w:val="Default"/>
        <w:numPr>
          <w:ilvl w:val="0"/>
          <w:numId w:val="19"/>
        </w:numPr>
        <w:rPr>
          <w:rFonts w:asciiTheme="minorHAnsi" w:hAnsiTheme="minorHAnsi" w:cstheme="minorHAnsi"/>
          <w:sz w:val="22"/>
          <w:szCs w:val="22"/>
        </w:rPr>
      </w:pPr>
      <w:r>
        <w:rPr>
          <w:rFonts w:asciiTheme="minorHAnsi" w:hAnsiTheme="minorHAnsi" w:cstheme="minorHAnsi"/>
          <w:sz w:val="22"/>
          <w:szCs w:val="22"/>
        </w:rPr>
        <w:t>Fall</w:t>
      </w:r>
      <w:r w:rsidRPr="00EA2BD6">
        <w:rPr>
          <w:rFonts w:asciiTheme="minorHAnsi" w:hAnsiTheme="minorHAnsi" w:cstheme="minorHAnsi"/>
          <w:sz w:val="22"/>
          <w:szCs w:val="22"/>
        </w:rPr>
        <w:t xml:space="preserve"> 2020</w:t>
      </w:r>
      <w:r>
        <w:rPr>
          <w:rFonts w:asciiTheme="minorHAnsi" w:hAnsiTheme="minorHAnsi" w:cstheme="minorHAnsi"/>
          <w:sz w:val="22"/>
          <w:szCs w:val="22"/>
        </w:rPr>
        <w:t>: Mt. San Antonio College</w:t>
      </w:r>
      <w:r w:rsidR="007A764F">
        <w:rPr>
          <w:rFonts w:asciiTheme="minorHAnsi" w:hAnsiTheme="minorHAnsi" w:cstheme="minorHAnsi"/>
          <w:sz w:val="22"/>
          <w:szCs w:val="22"/>
        </w:rPr>
        <w:t xml:space="preserve"> in Walnut</w:t>
      </w:r>
    </w:p>
    <w:p w14:paraId="4D86215E" w14:textId="5AFA983A" w:rsidR="0041693E" w:rsidRPr="00055040" w:rsidRDefault="00055040" w:rsidP="00055040">
      <w:pPr>
        <w:pStyle w:val="Default"/>
        <w:numPr>
          <w:ilvl w:val="0"/>
          <w:numId w:val="19"/>
        </w:numPr>
        <w:rPr>
          <w:rFonts w:asciiTheme="minorHAnsi" w:hAnsiTheme="minorHAnsi" w:cstheme="minorHAnsi"/>
          <w:sz w:val="22"/>
          <w:szCs w:val="22"/>
        </w:rPr>
      </w:pPr>
      <w:r w:rsidRPr="00AF073F">
        <w:rPr>
          <w:rFonts w:asciiTheme="minorHAnsi" w:hAnsiTheme="minorHAnsi" w:cstheme="minorHAnsi"/>
          <w:sz w:val="22"/>
          <w:szCs w:val="22"/>
        </w:rPr>
        <w:t xml:space="preserve">Spring 2021: </w:t>
      </w:r>
      <w:r>
        <w:rPr>
          <w:rFonts w:asciiTheme="minorHAnsi" w:hAnsiTheme="minorHAnsi" w:cstheme="minorHAnsi"/>
          <w:sz w:val="22"/>
          <w:szCs w:val="22"/>
        </w:rPr>
        <w:t>LA Mission College</w:t>
      </w:r>
      <w:r w:rsidR="007A764F">
        <w:rPr>
          <w:rFonts w:asciiTheme="minorHAnsi" w:hAnsiTheme="minorHAnsi" w:cstheme="minorHAnsi"/>
          <w:sz w:val="22"/>
          <w:szCs w:val="22"/>
        </w:rPr>
        <w:t xml:space="preserve"> in Sylmar</w:t>
      </w:r>
    </w:p>
    <w:p w14:paraId="7B93A680" w14:textId="77777777" w:rsidR="00055040" w:rsidRDefault="00055040" w:rsidP="00055040">
      <w:pPr>
        <w:pStyle w:val="Default"/>
        <w:ind w:left="360"/>
        <w:rPr>
          <w:rFonts w:asciiTheme="minorHAnsi" w:hAnsiTheme="minorHAnsi" w:cstheme="minorHAnsi"/>
          <w:sz w:val="22"/>
          <w:szCs w:val="22"/>
        </w:rPr>
      </w:pPr>
    </w:p>
    <w:p w14:paraId="426BF436" w14:textId="45F8F9CA" w:rsidR="00845944" w:rsidRDefault="00236D09" w:rsidP="00EA2BD6">
      <w:pPr>
        <w:pStyle w:val="Default"/>
        <w:spacing w:after="120"/>
        <w:ind w:left="360"/>
        <w:rPr>
          <w:rFonts w:asciiTheme="minorHAnsi" w:hAnsiTheme="minorHAnsi" w:cstheme="minorHAnsi"/>
          <w:sz w:val="22"/>
          <w:szCs w:val="22"/>
        </w:rPr>
      </w:pPr>
      <w:r>
        <w:rPr>
          <w:rFonts w:asciiTheme="minorHAnsi" w:hAnsiTheme="minorHAnsi" w:cstheme="minorHAnsi"/>
          <w:sz w:val="22"/>
          <w:szCs w:val="22"/>
        </w:rPr>
        <w:t>10:0</w:t>
      </w:r>
      <w:r w:rsidR="00AA3F7F">
        <w:rPr>
          <w:rFonts w:asciiTheme="minorHAnsi" w:hAnsiTheme="minorHAnsi" w:cstheme="minorHAnsi"/>
          <w:sz w:val="22"/>
          <w:szCs w:val="22"/>
        </w:rPr>
        <w:t>0</w:t>
      </w:r>
      <w:r>
        <w:rPr>
          <w:rFonts w:asciiTheme="minorHAnsi" w:hAnsiTheme="minorHAnsi" w:cstheme="minorHAnsi"/>
          <w:sz w:val="22"/>
          <w:szCs w:val="22"/>
        </w:rPr>
        <w:t xml:space="preserve"> a.m. </w:t>
      </w:r>
      <w:r w:rsidR="00AA3F7F">
        <w:rPr>
          <w:rFonts w:asciiTheme="minorHAnsi" w:hAnsiTheme="minorHAnsi" w:cstheme="minorHAnsi"/>
          <w:sz w:val="22"/>
          <w:szCs w:val="22"/>
        </w:rPr>
        <w:tab/>
      </w:r>
      <w:r w:rsidR="00845944">
        <w:rPr>
          <w:rFonts w:asciiTheme="minorHAnsi" w:hAnsiTheme="minorHAnsi" w:cstheme="minorHAnsi"/>
          <w:sz w:val="22"/>
          <w:szCs w:val="22"/>
        </w:rPr>
        <w:t xml:space="preserve">ASCCC Update: President John </w:t>
      </w:r>
      <w:proofErr w:type="spellStart"/>
      <w:r w:rsidR="00845944">
        <w:rPr>
          <w:rFonts w:asciiTheme="minorHAnsi" w:hAnsiTheme="minorHAnsi" w:cstheme="minorHAnsi"/>
          <w:sz w:val="22"/>
          <w:szCs w:val="22"/>
        </w:rPr>
        <w:t>Stanskas</w:t>
      </w:r>
      <w:proofErr w:type="spellEnd"/>
    </w:p>
    <w:p w14:paraId="61B3022B" w14:textId="1FB081F9" w:rsidR="00AA3F7F" w:rsidRDefault="004E00B1" w:rsidP="00845944">
      <w:pPr>
        <w:pStyle w:val="Default"/>
        <w:spacing w:after="120"/>
        <w:ind w:left="1080" w:firstLine="360"/>
        <w:rPr>
          <w:rFonts w:asciiTheme="minorHAnsi" w:hAnsiTheme="minorHAnsi" w:cstheme="minorHAnsi"/>
          <w:sz w:val="22"/>
          <w:szCs w:val="22"/>
        </w:rPr>
      </w:pPr>
      <w:r w:rsidRPr="004E00B1">
        <w:rPr>
          <w:rFonts w:asciiTheme="minorHAnsi" w:hAnsiTheme="minorHAnsi" w:cstheme="minorHAnsi"/>
          <w:sz w:val="22"/>
          <w:szCs w:val="22"/>
        </w:rPr>
        <w:t>Conversation</w:t>
      </w:r>
      <w:r w:rsidR="00A95F09">
        <w:rPr>
          <w:rFonts w:asciiTheme="minorHAnsi" w:hAnsiTheme="minorHAnsi" w:cstheme="minorHAnsi"/>
          <w:sz w:val="22"/>
          <w:szCs w:val="22"/>
        </w:rPr>
        <w:t xml:space="preserve"> and Q&amp;A</w:t>
      </w:r>
      <w:r w:rsidRPr="004E00B1">
        <w:rPr>
          <w:rFonts w:asciiTheme="minorHAnsi" w:hAnsiTheme="minorHAnsi" w:cstheme="minorHAnsi"/>
          <w:sz w:val="22"/>
          <w:szCs w:val="22"/>
        </w:rPr>
        <w:t xml:space="preserve"> with Chancellor Eloy Ortiz Oakley</w:t>
      </w:r>
    </w:p>
    <w:p w14:paraId="5253C136" w14:textId="77BD1482" w:rsidR="00595F28" w:rsidRDefault="00E27019" w:rsidP="00522B22">
      <w:pPr>
        <w:pStyle w:val="Default"/>
        <w:spacing w:after="120"/>
        <w:ind w:firstLine="360"/>
        <w:rPr>
          <w:rFonts w:asciiTheme="minorHAnsi" w:hAnsiTheme="minorHAnsi" w:cstheme="minorHAnsi"/>
          <w:sz w:val="22"/>
          <w:szCs w:val="22"/>
        </w:rPr>
      </w:pPr>
      <w:r>
        <w:rPr>
          <w:rFonts w:asciiTheme="minorHAnsi" w:hAnsiTheme="minorHAnsi" w:cstheme="minorHAnsi"/>
          <w:sz w:val="22"/>
          <w:szCs w:val="22"/>
        </w:rPr>
        <w:t>11:00 a.m.</w:t>
      </w:r>
      <w:r w:rsidR="00F0400C">
        <w:rPr>
          <w:rFonts w:asciiTheme="minorHAnsi" w:hAnsiTheme="minorHAnsi" w:cstheme="minorHAnsi"/>
          <w:sz w:val="22"/>
          <w:szCs w:val="22"/>
        </w:rPr>
        <w:tab/>
      </w:r>
      <w:r w:rsidR="00595F28" w:rsidRPr="00EA2BD6">
        <w:rPr>
          <w:rFonts w:asciiTheme="minorHAnsi" w:hAnsiTheme="minorHAnsi" w:cstheme="minorHAnsi"/>
          <w:sz w:val="22"/>
          <w:szCs w:val="22"/>
        </w:rPr>
        <w:t xml:space="preserve">Academic Senate Foundation for CCC Update: Anna </w:t>
      </w:r>
      <w:proofErr w:type="spellStart"/>
      <w:r w:rsidR="00595F28" w:rsidRPr="00EA2BD6">
        <w:rPr>
          <w:rFonts w:asciiTheme="minorHAnsi" w:hAnsiTheme="minorHAnsi" w:cstheme="minorHAnsi"/>
          <w:sz w:val="22"/>
          <w:szCs w:val="22"/>
        </w:rPr>
        <w:t>Bruzzese</w:t>
      </w:r>
      <w:proofErr w:type="spellEnd"/>
      <w:r w:rsidR="00595F28" w:rsidRPr="00EA2BD6">
        <w:rPr>
          <w:rFonts w:asciiTheme="minorHAnsi" w:hAnsiTheme="minorHAnsi" w:cstheme="minorHAnsi"/>
          <w:sz w:val="22"/>
          <w:szCs w:val="22"/>
        </w:rPr>
        <w:t xml:space="preserve">, South Representative </w:t>
      </w:r>
    </w:p>
    <w:p w14:paraId="12A01C8F" w14:textId="5BEF3D02" w:rsidR="00780E0D" w:rsidRDefault="00780E0D" w:rsidP="00780E0D">
      <w:pPr>
        <w:pStyle w:val="Default"/>
        <w:spacing w:after="120"/>
        <w:ind w:left="720" w:firstLine="720"/>
        <w:rPr>
          <w:rFonts w:asciiTheme="minorHAnsi" w:hAnsiTheme="minorHAnsi" w:cstheme="minorHAnsi"/>
          <w:sz w:val="22"/>
          <w:szCs w:val="22"/>
        </w:rPr>
      </w:pPr>
      <w:r>
        <w:rPr>
          <w:rFonts w:asciiTheme="minorHAnsi" w:hAnsiTheme="minorHAnsi" w:cstheme="minorHAnsi"/>
          <w:sz w:val="22"/>
          <w:szCs w:val="22"/>
        </w:rPr>
        <w:t>Foundation Competition Reminder</w:t>
      </w:r>
    </w:p>
    <w:p w14:paraId="2ACFB111" w14:textId="68E6AADD" w:rsidR="004036D4" w:rsidRPr="00EA2BD6" w:rsidRDefault="004036D4" w:rsidP="00922E0A">
      <w:pPr>
        <w:pStyle w:val="Default"/>
        <w:ind w:left="1080" w:firstLine="360"/>
        <w:rPr>
          <w:rFonts w:asciiTheme="minorHAnsi" w:hAnsiTheme="minorHAnsi" w:cstheme="minorHAnsi"/>
          <w:sz w:val="22"/>
          <w:szCs w:val="22"/>
        </w:rPr>
      </w:pPr>
      <w:r w:rsidRPr="00EA2BD6">
        <w:rPr>
          <w:rFonts w:asciiTheme="minorHAnsi" w:hAnsiTheme="minorHAnsi" w:cstheme="minorHAnsi"/>
          <w:sz w:val="22"/>
          <w:szCs w:val="22"/>
        </w:rPr>
        <w:t>Disciplines List</w:t>
      </w:r>
    </w:p>
    <w:p w14:paraId="6C30FFE7" w14:textId="315AC452" w:rsidR="00536B0D" w:rsidRPr="00F56DD4" w:rsidRDefault="004036D4" w:rsidP="00F56DD4">
      <w:pPr>
        <w:pStyle w:val="Default"/>
        <w:numPr>
          <w:ilvl w:val="0"/>
          <w:numId w:val="10"/>
        </w:numPr>
        <w:rPr>
          <w:rFonts w:asciiTheme="minorHAnsi" w:hAnsiTheme="minorHAnsi" w:cstheme="minorHAnsi"/>
          <w:sz w:val="22"/>
          <w:szCs w:val="22"/>
        </w:rPr>
      </w:pPr>
      <w:r w:rsidRPr="00EA2BD6">
        <w:rPr>
          <w:rFonts w:asciiTheme="minorHAnsi" w:hAnsiTheme="minorHAnsi" w:cstheme="minorHAnsi"/>
          <w:sz w:val="22"/>
          <w:szCs w:val="22"/>
        </w:rPr>
        <w:t xml:space="preserve">Overview of </w:t>
      </w:r>
      <w:hyperlink r:id="rId13" w:history="1">
        <w:r w:rsidRPr="009D2CF2">
          <w:rPr>
            <w:rStyle w:val="Hyperlink"/>
            <w:rFonts w:asciiTheme="minorHAnsi" w:hAnsiTheme="minorHAnsi" w:cstheme="minorHAnsi"/>
            <w:sz w:val="22"/>
            <w:szCs w:val="22"/>
          </w:rPr>
          <w:t>Disciplines List Revision Process</w:t>
        </w:r>
      </w:hyperlink>
    </w:p>
    <w:p w14:paraId="38545A37" w14:textId="36DBA7C5" w:rsidR="002B588E" w:rsidRPr="00152427" w:rsidRDefault="002B588E" w:rsidP="000D6951">
      <w:pPr>
        <w:pStyle w:val="Default"/>
        <w:numPr>
          <w:ilvl w:val="0"/>
          <w:numId w:val="18"/>
        </w:numPr>
        <w:rPr>
          <w:rFonts w:asciiTheme="minorHAnsi" w:hAnsiTheme="minorHAnsi" w:cstheme="minorHAnsi"/>
          <w:sz w:val="20"/>
          <w:szCs w:val="20"/>
        </w:rPr>
      </w:pPr>
      <w:r w:rsidRPr="00152427">
        <w:rPr>
          <w:rFonts w:asciiTheme="minorHAnsi" w:hAnsiTheme="minorHAnsi" w:cstheme="minorHAnsi"/>
          <w:sz w:val="20"/>
          <w:szCs w:val="20"/>
        </w:rPr>
        <w:t>February</w:t>
      </w:r>
      <w:r w:rsidR="004611F1" w:rsidRPr="00152427">
        <w:rPr>
          <w:rFonts w:asciiTheme="minorHAnsi" w:hAnsiTheme="minorHAnsi" w:cstheme="minorHAnsi"/>
          <w:sz w:val="20"/>
          <w:szCs w:val="20"/>
        </w:rPr>
        <w:t>—Request for Proposals</w:t>
      </w:r>
    </w:p>
    <w:p w14:paraId="7A9CB041" w14:textId="4341C666" w:rsidR="00AD670D" w:rsidRPr="00152427" w:rsidRDefault="008B01D2" w:rsidP="000D6951">
      <w:pPr>
        <w:pStyle w:val="Default"/>
        <w:numPr>
          <w:ilvl w:val="0"/>
          <w:numId w:val="18"/>
        </w:numPr>
        <w:rPr>
          <w:rFonts w:asciiTheme="minorHAnsi" w:hAnsiTheme="minorHAnsi" w:cstheme="minorHAnsi"/>
          <w:sz w:val="20"/>
          <w:szCs w:val="20"/>
        </w:rPr>
      </w:pPr>
      <w:r w:rsidRPr="00152427">
        <w:rPr>
          <w:rFonts w:asciiTheme="minorHAnsi" w:hAnsiTheme="minorHAnsi" w:cstheme="minorHAnsi"/>
          <w:sz w:val="20"/>
          <w:szCs w:val="20"/>
        </w:rPr>
        <w:t>September—Final Call for Proposals (</w:t>
      </w:r>
      <w:r w:rsidR="0052172B" w:rsidRPr="00152427">
        <w:rPr>
          <w:rFonts w:asciiTheme="minorHAnsi" w:hAnsiTheme="minorHAnsi" w:cstheme="minorHAnsi"/>
          <w:sz w:val="20"/>
          <w:szCs w:val="20"/>
        </w:rPr>
        <w:t>due September 30)</w:t>
      </w:r>
      <w:r w:rsidR="008C08A4" w:rsidRPr="00152427">
        <w:rPr>
          <w:rFonts w:asciiTheme="minorHAnsi" w:hAnsiTheme="minorHAnsi" w:cstheme="minorHAnsi"/>
          <w:sz w:val="20"/>
          <w:szCs w:val="20"/>
        </w:rPr>
        <w:t xml:space="preserve"> </w:t>
      </w:r>
      <w:r w:rsidR="00F36C35" w:rsidRPr="00152427">
        <w:rPr>
          <w:rFonts w:asciiTheme="minorHAnsi" w:hAnsiTheme="minorHAnsi" w:cstheme="minorHAnsi"/>
          <w:sz w:val="20"/>
          <w:szCs w:val="20"/>
        </w:rPr>
        <w:t xml:space="preserve">and </w:t>
      </w:r>
      <w:r w:rsidR="008C08A4" w:rsidRPr="00152427">
        <w:rPr>
          <w:rFonts w:asciiTheme="minorHAnsi" w:hAnsiTheme="minorHAnsi" w:cstheme="minorHAnsi"/>
          <w:sz w:val="20"/>
          <w:szCs w:val="20"/>
        </w:rPr>
        <w:t xml:space="preserve">Summary of Submitted Proposals </w:t>
      </w:r>
      <w:r w:rsidR="007A6D1D" w:rsidRPr="00152427">
        <w:rPr>
          <w:rFonts w:asciiTheme="minorHAnsi" w:hAnsiTheme="minorHAnsi" w:cstheme="minorHAnsi"/>
          <w:sz w:val="20"/>
          <w:szCs w:val="20"/>
        </w:rPr>
        <w:t>Distributed</w:t>
      </w:r>
    </w:p>
    <w:p w14:paraId="4D6511A4" w14:textId="5B942908" w:rsidR="007A6D1D" w:rsidRPr="00152427" w:rsidRDefault="007A6D1D" w:rsidP="000D6951">
      <w:pPr>
        <w:pStyle w:val="Default"/>
        <w:numPr>
          <w:ilvl w:val="0"/>
          <w:numId w:val="18"/>
        </w:numPr>
        <w:rPr>
          <w:rFonts w:asciiTheme="minorHAnsi" w:hAnsiTheme="minorHAnsi" w:cstheme="minorHAnsi"/>
          <w:sz w:val="20"/>
          <w:szCs w:val="20"/>
        </w:rPr>
      </w:pPr>
      <w:r w:rsidRPr="00152427">
        <w:rPr>
          <w:rFonts w:asciiTheme="minorHAnsi" w:hAnsiTheme="minorHAnsi" w:cstheme="minorHAnsi"/>
          <w:sz w:val="20"/>
          <w:szCs w:val="20"/>
        </w:rPr>
        <w:lastRenderedPageBreak/>
        <w:t>October—Proposals Discussed at Area Meetings</w:t>
      </w:r>
      <w:r w:rsidR="00A31116" w:rsidRPr="00152427">
        <w:rPr>
          <w:rFonts w:asciiTheme="minorHAnsi" w:hAnsiTheme="minorHAnsi" w:cstheme="minorHAnsi"/>
          <w:sz w:val="20"/>
          <w:szCs w:val="20"/>
        </w:rPr>
        <w:t xml:space="preserve"> and Written Testimony</w:t>
      </w:r>
      <w:r w:rsidR="00456419" w:rsidRPr="00152427">
        <w:rPr>
          <w:rFonts w:asciiTheme="minorHAnsi" w:hAnsiTheme="minorHAnsi" w:cstheme="minorHAnsi"/>
          <w:sz w:val="20"/>
          <w:szCs w:val="20"/>
        </w:rPr>
        <w:t xml:space="preserve"> Submitted to ASCCC Office</w:t>
      </w:r>
    </w:p>
    <w:p w14:paraId="5DF70227" w14:textId="3939AEB4" w:rsidR="00456419" w:rsidRPr="00152427" w:rsidRDefault="00925D2B" w:rsidP="000D6951">
      <w:pPr>
        <w:pStyle w:val="Default"/>
        <w:numPr>
          <w:ilvl w:val="0"/>
          <w:numId w:val="18"/>
        </w:numPr>
        <w:rPr>
          <w:rFonts w:asciiTheme="minorHAnsi" w:hAnsiTheme="minorHAnsi" w:cstheme="minorHAnsi"/>
          <w:sz w:val="20"/>
          <w:szCs w:val="20"/>
        </w:rPr>
      </w:pPr>
      <w:r w:rsidRPr="00152427">
        <w:rPr>
          <w:rFonts w:asciiTheme="minorHAnsi" w:hAnsiTheme="minorHAnsi" w:cstheme="minorHAnsi"/>
          <w:sz w:val="20"/>
          <w:szCs w:val="20"/>
        </w:rPr>
        <w:t>November—First Hearing and Testimony Collected</w:t>
      </w:r>
    </w:p>
    <w:p w14:paraId="74F00F25" w14:textId="2995001F" w:rsidR="003724B4" w:rsidRPr="00152427" w:rsidRDefault="003724B4" w:rsidP="000D6951">
      <w:pPr>
        <w:pStyle w:val="Default"/>
        <w:numPr>
          <w:ilvl w:val="0"/>
          <w:numId w:val="18"/>
        </w:numPr>
        <w:rPr>
          <w:rFonts w:asciiTheme="minorHAnsi" w:hAnsiTheme="minorHAnsi" w:cstheme="minorHAnsi"/>
          <w:sz w:val="20"/>
          <w:szCs w:val="20"/>
        </w:rPr>
      </w:pPr>
      <w:r w:rsidRPr="00152427">
        <w:rPr>
          <w:rFonts w:asciiTheme="minorHAnsi" w:hAnsiTheme="minorHAnsi" w:cstheme="minorHAnsi"/>
          <w:sz w:val="20"/>
          <w:szCs w:val="20"/>
        </w:rPr>
        <w:t>January/February</w:t>
      </w:r>
      <w:r w:rsidR="00B73B7E" w:rsidRPr="00152427">
        <w:rPr>
          <w:rFonts w:asciiTheme="minorHAnsi" w:hAnsiTheme="minorHAnsi" w:cstheme="minorHAnsi"/>
          <w:sz w:val="20"/>
          <w:szCs w:val="20"/>
        </w:rPr>
        <w:t>—Proposals Reviewed by ASCCC Executive Committee</w:t>
      </w:r>
    </w:p>
    <w:p w14:paraId="5432811F" w14:textId="347E41A0" w:rsidR="00611CE8" w:rsidRPr="00152427" w:rsidRDefault="00611CE8" w:rsidP="000D6951">
      <w:pPr>
        <w:pStyle w:val="Default"/>
        <w:numPr>
          <w:ilvl w:val="0"/>
          <w:numId w:val="18"/>
        </w:numPr>
        <w:rPr>
          <w:rFonts w:asciiTheme="minorHAnsi" w:hAnsiTheme="minorHAnsi" w:cstheme="minorHAnsi"/>
          <w:sz w:val="20"/>
          <w:szCs w:val="20"/>
        </w:rPr>
      </w:pPr>
      <w:r w:rsidRPr="00152427">
        <w:rPr>
          <w:rFonts w:asciiTheme="minorHAnsi" w:hAnsiTheme="minorHAnsi" w:cstheme="minorHAnsi"/>
          <w:sz w:val="20"/>
          <w:szCs w:val="20"/>
        </w:rPr>
        <w:t>March</w:t>
      </w:r>
      <w:r w:rsidR="00DF2643" w:rsidRPr="00152427">
        <w:rPr>
          <w:rFonts w:asciiTheme="minorHAnsi" w:hAnsiTheme="minorHAnsi" w:cstheme="minorHAnsi"/>
          <w:sz w:val="20"/>
          <w:szCs w:val="20"/>
        </w:rPr>
        <w:t>—Summary of Proposals to Area Meetings for Second Hearing</w:t>
      </w:r>
    </w:p>
    <w:p w14:paraId="0DFC7D62" w14:textId="2A62CD21" w:rsidR="0087607A" w:rsidRPr="00152427" w:rsidRDefault="00BC4729" w:rsidP="000D6951">
      <w:pPr>
        <w:pStyle w:val="Default"/>
        <w:numPr>
          <w:ilvl w:val="0"/>
          <w:numId w:val="18"/>
        </w:numPr>
        <w:rPr>
          <w:rFonts w:asciiTheme="minorHAnsi" w:hAnsiTheme="minorHAnsi" w:cstheme="minorHAnsi"/>
          <w:sz w:val="20"/>
          <w:szCs w:val="20"/>
        </w:rPr>
      </w:pPr>
      <w:r w:rsidRPr="00152427">
        <w:rPr>
          <w:rFonts w:asciiTheme="minorHAnsi" w:hAnsiTheme="minorHAnsi" w:cstheme="minorHAnsi"/>
          <w:sz w:val="20"/>
          <w:szCs w:val="20"/>
        </w:rPr>
        <w:t>April</w:t>
      </w:r>
      <w:r w:rsidR="00CF5DE8" w:rsidRPr="00152427">
        <w:rPr>
          <w:rFonts w:asciiTheme="minorHAnsi" w:hAnsiTheme="minorHAnsi" w:cstheme="minorHAnsi"/>
          <w:sz w:val="20"/>
          <w:szCs w:val="20"/>
        </w:rPr>
        <w:t xml:space="preserve">—Second Hearing and Plenary </w:t>
      </w:r>
      <w:r w:rsidR="0087607A" w:rsidRPr="00152427">
        <w:rPr>
          <w:rFonts w:asciiTheme="minorHAnsi" w:hAnsiTheme="minorHAnsi" w:cstheme="minorHAnsi"/>
          <w:sz w:val="20"/>
          <w:szCs w:val="20"/>
        </w:rPr>
        <w:t xml:space="preserve">Vote </w:t>
      </w:r>
      <w:r w:rsidR="00CF5DE8" w:rsidRPr="00152427">
        <w:rPr>
          <w:rFonts w:asciiTheme="minorHAnsi" w:hAnsiTheme="minorHAnsi" w:cstheme="minorHAnsi"/>
          <w:sz w:val="20"/>
          <w:szCs w:val="20"/>
        </w:rPr>
        <w:t xml:space="preserve">to </w:t>
      </w:r>
      <w:r w:rsidR="00D448F6" w:rsidRPr="00152427">
        <w:rPr>
          <w:rFonts w:asciiTheme="minorHAnsi" w:hAnsiTheme="minorHAnsi" w:cstheme="minorHAnsi"/>
          <w:sz w:val="20"/>
          <w:szCs w:val="20"/>
        </w:rPr>
        <w:t>Recommend Changes to Disciplines List</w:t>
      </w:r>
    </w:p>
    <w:p w14:paraId="2B642B21" w14:textId="77777777" w:rsidR="0087607A" w:rsidRPr="001F7AD2" w:rsidRDefault="0087607A" w:rsidP="0087607A">
      <w:pPr>
        <w:pStyle w:val="Default"/>
        <w:ind w:left="1800"/>
        <w:rPr>
          <w:rFonts w:asciiTheme="minorHAnsi" w:hAnsiTheme="minorHAnsi" w:cstheme="minorHAnsi"/>
          <w:sz w:val="18"/>
          <w:szCs w:val="18"/>
        </w:rPr>
      </w:pPr>
    </w:p>
    <w:p w14:paraId="20174D35" w14:textId="2C1EFF4C" w:rsidR="00B04DD7" w:rsidRDefault="002B194E" w:rsidP="000D6951">
      <w:pPr>
        <w:pStyle w:val="Default"/>
        <w:numPr>
          <w:ilvl w:val="0"/>
          <w:numId w:val="15"/>
        </w:numPr>
        <w:ind w:left="1800"/>
        <w:rPr>
          <w:rFonts w:asciiTheme="minorHAnsi" w:hAnsiTheme="minorHAnsi" w:cstheme="minorHAnsi"/>
          <w:sz w:val="22"/>
          <w:szCs w:val="22"/>
        </w:rPr>
      </w:pPr>
      <w:r w:rsidRPr="0087607A">
        <w:rPr>
          <w:rFonts w:asciiTheme="minorHAnsi" w:hAnsiTheme="minorHAnsi" w:cstheme="minorHAnsi"/>
          <w:sz w:val="22"/>
          <w:szCs w:val="22"/>
        </w:rPr>
        <w:t>Second Hearing</w:t>
      </w:r>
      <w:r w:rsidR="001F7AD2">
        <w:rPr>
          <w:rFonts w:asciiTheme="minorHAnsi" w:hAnsiTheme="minorHAnsi" w:cstheme="minorHAnsi"/>
          <w:sz w:val="22"/>
          <w:szCs w:val="22"/>
        </w:rPr>
        <w:t xml:space="preserve"> at Spring Plenary</w:t>
      </w:r>
      <w:r w:rsidR="00AA0AA6" w:rsidRPr="0087607A">
        <w:rPr>
          <w:rFonts w:asciiTheme="minorHAnsi" w:hAnsiTheme="minorHAnsi" w:cstheme="minorHAnsi"/>
          <w:sz w:val="22"/>
          <w:szCs w:val="22"/>
        </w:rPr>
        <w:t xml:space="preserve">: </w:t>
      </w:r>
      <w:r w:rsidR="00AE4869" w:rsidRPr="0087607A">
        <w:rPr>
          <w:rFonts w:asciiTheme="minorHAnsi" w:hAnsiTheme="minorHAnsi" w:cstheme="minorHAnsi"/>
          <w:sz w:val="22"/>
          <w:szCs w:val="22"/>
        </w:rPr>
        <w:t xml:space="preserve">Registered </w:t>
      </w:r>
      <w:r w:rsidR="007151E4" w:rsidRPr="0087607A">
        <w:rPr>
          <w:rFonts w:asciiTheme="minorHAnsi" w:hAnsiTheme="minorHAnsi" w:cstheme="minorHAnsi"/>
          <w:sz w:val="22"/>
          <w:szCs w:val="22"/>
        </w:rPr>
        <w:t xml:space="preserve">Behavior Technician </w:t>
      </w:r>
      <w:r w:rsidR="00784467" w:rsidRPr="0087607A">
        <w:rPr>
          <w:rFonts w:asciiTheme="minorHAnsi" w:hAnsiTheme="minorHAnsi" w:cstheme="minorHAnsi"/>
          <w:sz w:val="22"/>
          <w:szCs w:val="22"/>
        </w:rPr>
        <w:t>(see Addendum A</w:t>
      </w:r>
      <w:r w:rsidR="00ED7E55" w:rsidRPr="0087607A">
        <w:rPr>
          <w:rFonts w:asciiTheme="minorHAnsi" w:hAnsiTheme="minorHAnsi" w:cstheme="minorHAnsi"/>
          <w:sz w:val="22"/>
          <w:szCs w:val="22"/>
        </w:rPr>
        <w:t>—page 3</w:t>
      </w:r>
      <w:r w:rsidR="00784467" w:rsidRPr="0087607A">
        <w:rPr>
          <w:rFonts w:asciiTheme="minorHAnsi" w:hAnsiTheme="minorHAnsi" w:cstheme="minorHAnsi"/>
          <w:sz w:val="22"/>
          <w:szCs w:val="22"/>
        </w:rPr>
        <w:t>)</w:t>
      </w:r>
      <w:bookmarkStart w:id="0" w:name="_GoBack"/>
      <w:bookmarkEnd w:id="0"/>
    </w:p>
    <w:p w14:paraId="4D6548DF" w14:textId="77777777" w:rsidR="000E7B80" w:rsidRDefault="000E7B80" w:rsidP="00D4008E">
      <w:pPr>
        <w:pStyle w:val="Default"/>
        <w:ind w:left="720" w:firstLine="720"/>
        <w:rPr>
          <w:rFonts w:asciiTheme="minorHAnsi" w:hAnsiTheme="minorHAnsi" w:cstheme="minorHAnsi"/>
          <w:sz w:val="22"/>
          <w:szCs w:val="22"/>
        </w:rPr>
      </w:pPr>
    </w:p>
    <w:p w14:paraId="3C34C7B9" w14:textId="7B27C1AB" w:rsidR="000E7B80" w:rsidRPr="0087607A" w:rsidRDefault="000E7B80" w:rsidP="00D4008E">
      <w:pPr>
        <w:pStyle w:val="Default"/>
        <w:spacing w:after="120"/>
        <w:ind w:left="720" w:firstLine="720"/>
        <w:rPr>
          <w:rFonts w:asciiTheme="minorHAnsi" w:hAnsiTheme="minorHAnsi" w:cstheme="minorHAnsi"/>
          <w:sz w:val="22"/>
          <w:szCs w:val="22"/>
        </w:rPr>
      </w:pPr>
      <w:r w:rsidRPr="00EA2BD6">
        <w:rPr>
          <w:rFonts w:asciiTheme="minorHAnsi" w:hAnsiTheme="minorHAnsi" w:cstheme="minorHAnsi"/>
          <w:sz w:val="22"/>
          <w:szCs w:val="22"/>
        </w:rPr>
        <w:t>Reports from Colleges, Appreciations</w:t>
      </w:r>
      <w:r>
        <w:rPr>
          <w:rFonts w:asciiTheme="minorHAnsi" w:hAnsiTheme="minorHAnsi" w:cstheme="minorHAnsi"/>
          <w:sz w:val="22"/>
          <w:szCs w:val="22"/>
        </w:rPr>
        <w:t xml:space="preserve"> and Shout Outs</w:t>
      </w:r>
    </w:p>
    <w:p w14:paraId="1592DCB3" w14:textId="77777777" w:rsidR="000D1112" w:rsidRPr="000D1112" w:rsidRDefault="000D1112" w:rsidP="000D1112">
      <w:pPr>
        <w:pStyle w:val="Default"/>
        <w:ind w:left="1080"/>
        <w:rPr>
          <w:rFonts w:asciiTheme="minorHAnsi" w:hAnsiTheme="minorHAnsi" w:cstheme="minorHAnsi"/>
          <w:sz w:val="12"/>
          <w:szCs w:val="12"/>
        </w:rPr>
      </w:pPr>
    </w:p>
    <w:p w14:paraId="70F77D03" w14:textId="3865DEA2" w:rsidR="00825830" w:rsidRPr="00EA2BD6" w:rsidRDefault="009D3136" w:rsidP="00624EEF">
      <w:pPr>
        <w:pStyle w:val="Default"/>
        <w:spacing w:after="240"/>
        <w:ind w:left="360"/>
        <w:rPr>
          <w:rFonts w:asciiTheme="minorHAnsi" w:hAnsiTheme="minorHAnsi" w:cstheme="minorHAnsi"/>
          <w:sz w:val="22"/>
          <w:szCs w:val="22"/>
        </w:rPr>
      </w:pPr>
      <w:r w:rsidRPr="00EA2BD6">
        <w:rPr>
          <w:rFonts w:asciiTheme="minorHAnsi" w:hAnsiTheme="minorHAnsi" w:cstheme="minorHAnsi"/>
          <w:sz w:val="22"/>
          <w:szCs w:val="22"/>
        </w:rPr>
        <w:t>1</w:t>
      </w:r>
      <w:r w:rsidR="00825830" w:rsidRPr="00EA2BD6">
        <w:rPr>
          <w:rFonts w:asciiTheme="minorHAnsi" w:hAnsiTheme="minorHAnsi" w:cstheme="minorHAnsi"/>
          <w:sz w:val="22"/>
          <w:szCs w:val="22"/>
        </w:rPr>
        <w:t>2:00</w:t>
      </w:r>
      <w:r w:rsidRPr="00EA2BD6">
        <w:rPr>
          <w:rFonts w:asciiTheme="minorHAnsi" w:hAnsiTheme="minorHAnsi" w:cstheme="minorHAnsi"/>
          <w:sz w:val="22"/>
          <w:szCs w:val="22"/>
        </w:rPr>
        <w:t xml:space="preserve"> p.m.</w:t>
      </w:r>
      <w:r w:rsidR="00825830" w:rsidRPr="00EA2BD6">
        <w:rPr>
          <w:rFonts w:asciiTheme="minorHAnsi" w:hAnsiTheme="minorHAnsi" w:cstheme="minorHAnsi"/>
          <w:sz w:val="22"/>
          <w:szCs w:val="22"/>
        </w:rPr>
        <w:t xml:space="preserve"> </w:t>
      </w:r>
      <w:r w:rsidR="00B04DD7">
        <w:rPr>
          <w:rFonts w:asciiTheme="minorHAnsi" w:hAnsiTheme="minorHAnsi" w:cstheme="minorHAnsi"/>
          <w:sz w:val="22"/>
          <w:szCs w:val="22"/>
        </w:rPr>
        <w:tab/>
      </w:r>
      <w:r w:rsidR="00825830" w:rsidRPr="00EA2BD6">
        <w:rPr>
          <w:rFonts w:asciiTheme="minorHAnsi" w:hAnsiTheme="minorHAnsi" w:cstheme="minorHAnsi"/>
          <w:sz w:val="22"/>
          <w:szCs w:val="22"/>
        </w:rPr>
        <w:t>Lunch</w:t>
      </w:r>
    </w:p>
    <w:p w14:paraId="02372CF6" w14:textId="4B4A1A22" w:rsidR="009D3136" w:rsidRPr="000D1112" w:rsidRDefault="00825830" w:rsidP="000D1112">
      <w:pPr>
        <w:pStyle w:val="Default"/>
        <w:spacing w:after="120"/>
        <w:ind w:left="1440" w:hanging="1080"/>
        <w:rPr>
          <w:rFonts w:asciiTheme="minorHAnsi" w:hAnsiTheme="minorHAnsi" w:cstheme="minorHAnsi"/>
          <w:color w:val="574C45"/>
          <w:sz w:val="22"/>
          <w:szCs w:val="22"/>
        </w:rPr>
      </w:pPr>
      <w:r w:rsidRPr="00EA2BD6">
        <w:rPr>
          <w:rFonts w:asciiTheme="minorHAnsi" w:hAnsiTheme="minorHAnsi" w:cstheme="minorHAnsi"/>
          <w:sz w:val="22"/>
          <w:szCs w:val="22"/>
        </w:rPr>
        <w:t xml:space="preserve">12:30 p.m. </w:t>
      </w:r>
      <w:r w:rsidR="00B04DD7">
        <w:rPr>
          <w:rFonts w:asciiTheme="minorHAnsi" w:hAnsiTheme="minorHAnsi" w:cstheme="minorHAnsi"/>
          <w:sz w:val="22"/>
          <w:szCs w:val="22"/>
        </w:rPr>
        <w:tab/>
      </w:r>
      <w:r w:rsidR="00B04DD7" w:rsidRPr="00EA2BD6">
        <w:rPr>
          <w:rFonts w:asciiTheme="minorHAnsi" w:hAnsiTheme="minorHAnsi" w:cstheme="minorHAnsi"/>
          <w:sz w:val="22"/>
          <w:szCs w:val="22"/>
        </w:rPr>
        <w:t>Resolutions Process Overview</w:t>
      </w:r>
      <w:r w:rsidR="00B04DD7">
        <w:rPr>
          <w:rFonts w:asciiTheme="minorHAnsi" w:hAnsiTheme="minorHAnsi" w:cstheme="minorHAnsi"/>
          <w:sz w:val="22"/>
          <w:szCs w:val="22"/>
        </w:rPr>
        <w:t xml:space="preserve">: Nate Donahue, ASCCC Resolutions Committee </w:t>
      </w:r>
      <w:r w:rsidR="000D1112">
        <w:rPr>
          <w:rFonts w:asciiTheme="minorHAnsi" w:hAnsiTheme="minorHAnsi" w:cstheme="minorHAnsi"/>
          <w:sz w:val="22"/>
          <w:szCs w:val="22"/>
        </w:rPr>
        <w:t>2nd</w:t>
      </w:r>
      <w:r w:rsidR="00B04DD7">
        <w:rPr>
          <w:rFonts w:asciiTheme="minorHAnsi" w:hAnsiTheme="minorHAnsi" w:cstheme="minorHAnsi"/>
          <w:sz w:val="22"/>
          <w:szCs w:val="22"/>
        </w:rPr>
        <w:t xml:space="preserve"> Chair </w:t>
      </w:r>
      <w:r w:rsidR="00B04DD7" w:rsidRPr="00F656F3">
        <w:rPr>
          <w:rFonts w:asciiTheme="minorHAnsi" w:hAnsiTheme="minorHAnsi" w:cstheme="minorHAnsi"/>
          <w:color w:val="auto"/>
          <w:sz w:val="22"/>
          <w:szCs w:val="22"/>
        </w:rPr>
        <w:t>(</w:t>
      </w:r>
      <w:r w:rsidR="00B04DD7">
        <w:rPr>
          <w:rFonts w:asciiTheme="minorHAnsi" w:hAnsiTheme="minorHAnsi" w:cstheme="minorHAnsi"/>
          <w:color w:val="auto"/>
          <w:sz w:val="22"/>
          <w:szCs w:val="22"/>
        </w:rPr>
        <w:t>c</w:t>
      </w:r>
      <w:r w:rsidR="00B04DD7" w:rsidRPr="00F656F3">
        <w:rPr>
          <w:rFonts w:asciiTheme="minorHAnsi" w:hAnsiTheme="minorHAnsi" w:cstheme="minorHAnsi"/>
          <w:color w:val="auto"/>
          <w:sz w:val="22"/>
          <w:szCs w:val="22"/>
        </w:rPr>
        <w:t xml:space="preserve">lick here for </w:t>
      </w:r>
      <w:hyperlink r:id="rId14" w:history="1">
        <w:r w:rsidR="00B04DD7" w:rsidRPr="00EA2BD6">
          <w:rPr>
            <w:rStyle w:val="Hyperlink"/>
            <w:rFonts w:asciiTheme="minorHAnsi" w:hAnsiTheme="minorHAnsi" w:cstheme="minorHAnsi"/>
            <w:color w:val="B11701"/>
            <w:sz w:val="22"/>
            <w:szCs w:val="22"/>
            <w:u w:val="none"/>
          </w:rPr>
          <w:t>Resolution Handbook</w:t>
        </w:r>
      </w:hyperlink>
      <w:r w:rsidR="00B04DD7">
        <w:rPr>
          <w:rStyle w:val="Hyperlink"/>
          <w:rFonts w:asciiTheme="minorHAnsi" w:hAnsiTheme="minorHAnsi" w:cstheme="minorHAnsi"/>
          <w:color w:val="B11701"/>
          <w:sz w:val="22"/>
          <w:szCs w:val="22"/>
          <w:u w:val="none"/>
        </w:rPr>
        <w:t>)</w:t>
      </w:r>
    </w:p>
    <w:p w14:paraId="644B2A39" w14:textId="4A5D295E" w:rsidR="00F3334B" w:rsidRPr="00EA2BD6" w:rsidRDefault="00F3334B" w:rsidP="00687554">
      <w:pPr>
        <w:pStyle w:val="Default"/>
        <w:spacing w:after="120"/>
        <w:ind w:left="1080" w:firstLine="360"/>
        <w:rPr>
          <w:rFonts w:asciiTheme="minorHAnsi" w:hAnsiTheme="minorHAnsi" w:cstheme="minorHAnsi"/>
          <w:sz w:val="22"/>
          <w:szCs w:val="22"/>
        </w:rPr>
      </w:pPr>
      <w:r w:rsidRPr="00C71A2F">
        <w:rPr>
          <w:rFonts w:asciiTheme="minorHAnsi" w:hAnsiTheme="minorHAnsi" w:cstheme="minorHAnsi"/>
          <w:sz w:val="22"/>
          <w:szCs w:val="22"/>
        </w:rPr>
        <w:t xml:space="preserve">Pre-Session </w:t>
      </w:r>
      <w:r w:rsidR="004036D4" w:rsidRPr="00C71A2F">
        <w:rPr>
          <w:rFonts w:asciiTheme="minorHAnsi" w:hAnsiTheme="minorHAnsi" w:cstheme="minorHAnsi"/>
          <w:sz w:val="22"/>
          <w:szCs w:val="22"/>
        </w:rPr>
        <w:t xml:space="preserve">Resolutions </w:t>
      </w:r>
      <w:r w:rsidR="00AB0241" w:rsidRPr="00C71A2F">
        <w:rPr>
          <w:rFonts w:asciiTheme="minorHAnsi" w:hAnsiTheme="minorHAnsi" w:cstheme="minorHAnsi"/>
          <w:sz w:val="22"/>
          <w:szCs w:val="22"/>
        </w:rPr>
        <w:t>Review</w:t>
      </w:r>
    </w:p>
    <w:p w14:paraId="5CF27FF8" w14:textId="2EEA719A" w:rsidR="004036D4" w:rsidRPr="00EA2BD6" w:rsidRDefault="00F3334B" w:rsidP="00687554">
      <w:pPr>
        <w:pStyle w:val="Default"/>
        <w:spacing w:after="120"/>
        <w:ind w:left="720" w:firstLine="720"/>
        <w:rPr>
          <w:rFonts w:asciiTheme="minorHAnsi" w:hAnsiTheme="minorHAnsi" w:cstheme="minorHAnsi"/>
          <w:sz w:val="22"/>
          <w:szCs w:val="22"/>
        </w:rPr>
      </w:pPr>
      <w:r w:rsidRPr="00EA2BD6">
        <w:rPr>
          <w:rFonts w:asciiTheme="minorHAnsi" w:hAnsiTheme="minorHAnsi" w:cstheme="minorHAnsi"/>
          <w:sz w:val="22"/>
          <w:szCs w:val="22"/>
        </w:rPr>
        <w:t>Area C Resolutions</w:t>
      </w:r>
      <w:r w:rsidR="00E30263" w:rsidRPr="00EA2BD6">
        <w:rPr>
          <w:rFonts w:asciiTheme="minorHAnsi" w:hAnsiTheme="minorHAnsi" w:cstheme="minorHAnsi"/>
          <w:sz w:val="22"/>
          <w:szCs w:val="22"/>
        </w:rPr>
        <w:t xml:space="preserve"> </w:t>
      </w:r>
      <w:r w:rsidR="005670D3">
        <w:rPr>
          <w:rFonts w:asciiTheme="minorHAnsi" w:hAnsiTheme="minorHAnsi" w:cstheme="minorHAnsi"/>
          <w:sz w:val="22"/>
          <w:szCs w:val="22"/>
        </w:rPr>
        <w:t xml:space="preserve">(see </w:t>
      </w:r>
      <w:r w:rsidR="00D029A7">
        <w:rPr>
          <w:rFonts w:asciiTheme="minorHAnsi" w:hAnsiTheme="minorHAnsi" w:cstheme="minorHAnsi"/>
          <w:sz w:val="22"/>
          <w:szCs w:val="22"/>
        </w:rPr>
        <w:t>A</w:t>
      </w:r>
      <w:r w:rsidR="005670D3">
        <w:rPr>
          <w:rFonts w:asciiTheme="minorHAnsi" w:hAnsiTheme="minorHAnsi" w:cstheme="minorHAnsi"/>
          <w:sz w:val="22"/>
          <w:szCs w:val="22"/>
        </w:rPr>
        <w:t>ddendum</w:t>
      </w:r>
      <w:r w:rsidR="00D029A7">
        <w:rPr>
          <w:rFonts w:asciiTheme="minorHAnsi" w:hAnsiTheme="minorHAnsi" w:cstheme="minorHAnsi"/>
          <w:sz w:val="22"/>
          <w:szCs w:val="22"/>
        </w:rPr>
        <w:t xml:space="preserve"> B</w:t>
      </w:r>
      <w:r w:rsidR="00647486">
        <w:rPr>
          <w:rFonts w:asciiTheme="minorHAnsi" w:hAnsiTheme="minorHAnsi" w:cstheme="minorHAnsi"/>
          <w:sz w:val="22"/>
          <w:szCs w:val="22"/>
        </w:rPr>
        <w:t>—page 8</w:t>
      </w:r>
      <w:r w:rsidR="005670D3">
        <w:rPr>
          <w:rFonts w:asciiTheme="minorHAnsi" w:hAnsiTheme="minorHAnsi" w:cstheme="minorHAnsi"/>
          <w:sz w:val="22"/>
          <w:szCs w:val="22"/>
        </w:rPr>
        <w:t>)</w:t>
      </w:r>
    </w:p>
    <w:p w14:paraId="26B3FB16" w14:textId="2F0AC996" w:rsidR="00AB0241" w:rsidRPr="00EA2BD6" w:rsidRDefault="00AB0241" w:rsidP="00210C83">
      <w:pPr>
        <w:pStyle w:val="Default"/>
        <w:ind w:left="360"/>
        <w:rPr>
          <w:rFonts w:asciiTheme="minorHAnsi" w:hAnsiTheme="minorHAnsi" w:cstheme="minorHAnsi"/>
          <w:sz w:val="22"/>
          <w:szCs w:val="22"/>
        </w:rPr>
      </w:pPr>
      <w:r w:rsidRPr="00EA2BD6">
        <w:rPr>
          <w:rFonts w:asciiTheme="minorHAnsi" w:hAnsiTheme="minorHAnsi" w:cstheme="minorHAnsi"/>
          <w:sz w:val="22"/>
          <w:szCs w:val="22"/>
        </w:rPr>
        <w:t>2:</w:t>
      </w:r>
      <w:r w:rsidR="00F3334B" w:rsidRPr="00EA2BD6">
        <w:rPr>
          <w:rFonts w:asciiTheme="minorHAnsi" w:hAnsiTheme="minorHAnsi" w:cstheme="minorHAnsi"/>
          <w:sz w:val="22"/>
          <w:szCs w:val="22"/>
        </w:rPr>
        <w:t>4</w:t>
      </w:r>
      <w:r w:rsidRPr="00EA2BD6">
        <w:rPr>
          <w:rFonts w:asciiTheme="minorHAnsi" w:hAnsiTheme="minorHAnsi" w:cstheme="minorHAnsi"/>
          <w:sz w:val="22"/>
          <w:szCs w:val="22"/>
        </w:rPr>
        <w:t xml:space="preserve">5 p.m. </w:t>
      </w:r>
      <w:r w:rsidR="0072631A">
        <w:rPr>
          <w:rFonts w:asciiTheme="minorHAnsi" w:hAnsiTheme="minorHAnsi" w:cstheme="minorHAnsi"/>
          <w:sz w:val="22"/>
          <w:szCs w:val="22"/>
        </w:rPr>
        <w:tab/>
      </w:r>
      <w:r w:rsidRPr="00EA2BD6">
        <w:rPr>
          <w:rFonts w:asciiTheme="minorHAnsi" w:hAnsiTheme="minorHAnsi" w:cstheme="minorHAnsi"/>
          <w:sz w:val="22"/>
          <w:szCs w:val="22"/>
        </w:rPr>
        <w:t xml:space="preserve">ASCCC </w:t>
      </w:r>
      <w:r w:rsidR="00A10480">
        <w:rPr>
          <w:rFonts w:asciiTheme="minorHAnsi" w:hAnsiTheme="minorHAnsi" w:cstheme="minorHAnsi"/>
          <w:sz w:val="22"/>
          <w:szCs w:val="22"/>
        </w:rPr>
        <w:t xml:space="preserve">Upcoming </w:t>
      </w:r>
      <w:r w:rsidR="000658B8">
        <w:rPr>
          <w:rFonts w:asciiTheme="minorHAnsi" w:hAnsiTheme="minorHAnsi" w:cstheme="minorHAnsi"/>
          <w:sz w:val="22"/>
          <w:szCs w:val="22"/>
        </w:rPr>
        <w:t>Events</w:t>
      </w:r>
    </w:p>
    <w:p w14:paraId="6B8EA93D" w14:textId="5E9BD66F" w:rsidR="00735237" w:rsidRPr="00735237" w:rsidRDefault="00735237" w:rsidP="00735237">
      <w:pPr>
        <w:pStyle w:val="Default"/>
        <w:numPr>
          <w:ilvl w:val="0"/>
          <w:numId w:val="17"/>
        </w:numPr>
        <w:rPr>
          <w:rFonts w:asciiTheme="minorHAnsi" w:hAnsiTheme="minorHAnsi" w:cstheme="minorHAnsi"/>
          <w:sz w:val="22"/>
          <w:szCs w:val="22"/>
        </w:rPr>
      </w:pPr>
      <w:r w:rsidRPr="00735237">
        <w:rPr>
          <w:rFonts w:asciiTheme="minorHAnsi" w:hAnsiTheme="minorHAnsi" w:cstheme="minorHAnsi"/>
          <w:sz w:val="22"/>
          <w:szCs w:val="22"/>
        </w:rPr>
        <w:t>Career and Noncredit Education Institute</w:t>
      </w:r>
      <w:r w:rsidR="00E92748">
        <w:rPr>
          <w:rFonts w:asciiTheme="minorHAnsi" w:hAnsiTheme="minorHAnsi" w:cstheme="minorHAnsi"/>
          <w:sz w:val="22"/>
          <w:szCs w:val="22"/>
        </w:rPr>
        <w:t xml:space="preserve">: </w:t>
      </w:r>
      <w:r w:rsidRPr="00735237">
        <w:rPr>
          <w:rFonts w:asciiTheme="minorHAnsi" w:hAnsiTheme="minorHAnsi" w:cstheme="minorHAnsi"/>
          <w:sz w:val="22"/>
          <w:szCs w:val="22"/>
        </w:rPr>
        <w:t>April 30</w:t>
      </w:r>
      <w:r w:rsidR="00E92748">
        <w:rPr>
          <w:rFonts w:asciiTheme="minorHAnsi" w:hAnsiTheme="minorHAnsi" w:cstheme="minorHAnsi"/>
          <w:sz w:val="22"/>
          <w:szCs w:val="22"/>
        </w:rPr>
        <w:t>-</w:t>
      </w:r>
      <w:r w:rsidRPr="00735237">
        <w:rPr>
          <w:rFonts w:asciiTheme="minorHAnsi" w:hAnsiTheme="minorHAnsi" w:cstheme="minorHAnsi"/>
          <w:sz w:val="22"/>
          <w:szCs w:val="22"/>
        </w:rPr>
        <w:t>May 2, 2020</w:t>
      </w:r>
    </w:p>
    <w:p w14:paraId="2629FC03" w14:textId="174DE69B" w:rsidR="000A2155" w:rsidRPr="00D76FC9" w:rsidRDefault="000A2155" w:rsidP="00D76FC9">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Faculty Leadership Institute:</w:t>
      </w:r>
      <w:r w:rsidR="00D76FC9">
        <w:rPr>
          <w:rFonts w:asciiTheme="minorHAnsi" w:hAnsiTheme="minorHAnsi" w:cstheme="minorHAnsi"/>
          <w:sz w:val="22"/>
          <w:szCs w:val="22"/>
        </w:rPr>
        <w:t xml:space="preserve"> </w:t>
      </w:r>
      <w:r w:rsidR="00D76FC9" w:rsidRPr="00D76FC9">
        <w:rPr>
          <w:rFonts w:asciiTheme="minorHAnsi" w:hAnsiTheme="minorHAnsi" w:cstheme="minorHAnsi"/>
          <w:sz w:val="22"/>
          <w:szCs w:val="22"/>
        </w:rPr>
        <w:t>June 18</w:t>
      </w:r>
      <w:r w:rsidR="00D76FC9">
        <w:rPr>
          <w:rFonts w:asciiTheme="minorHAnsi" w:hAnsiTheme="minorHAnsi" w:cstheme="minorHAnsi"/>
          <w:sz w:val="22"/>
          <w:szCs w:val="22"/>
        </w:rPr>
        <w:t>-</w:t>
      </w:r>
      <w:r w:rsidR="00D76FC9" w:rsidRPr="00D76FC9">
        <w:rPr>
          <w:rFonts w:asciiTheme="minorHAnsi" w:hAnsiTheme="minorHAnsi" w:cstheme="minorHAnsi"/>
          <w:sz w:val="22"/>
          <w:szCs w:val="22"/>
        </w:rPr>
        <w:t>20, 2020</w:t>
      </w:r>
    </w:p>
    <w:p w14:paraId="079290BE" w14:textId="0BFF4CA8" w:rsidR="000A2155" w:rsidRDefault="000A2155" w:rsidP="0072631A">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Curriculum Institute: </w:t>
      </w:r>
      <w:r w:rsidR="00E13F0C" w:rsidRPr="00E13F0C">
        <w:rPr>
          <w:rFonts w:asciiTheme="minorHAnsi" w:hAnsiTheme="minorHAnsi" w:cstheme="minorHAnsi"/>
          <w:sz w:val="22"/>
          <w:szCs w:val="22"/>
        </w:rPr>
        <w:t>July 8</w:t>
      </w:r>
      <w:r w:rsidR="00E13F0C">
        <w:rPr>
          <w:rFonts w:asciiTheme="minorHAnsi" w:hAnsiTheme="minorHAnsi" w:cstheme="minorHAnsi"/>
          <w:sz w:val="22"/>
          <w:szCs w:val="22"/>
        </w:rPr>
        <w:t>-</w:t>
      </w:r>
      <w:r w:rsidR="00E13F0C" w:rsidRPr="00E13F0C">
        <w:rPr>
          <w:rFonts w:asciiTheme="minorHAnsi" w:hAnsiTheme="minorHAnsi" w:cstheme="minorHAnsi"/>
          <w:sz w:val="22"/>
          <w:szCs w:val="22"/>
        </w:rPr>
        <w:t>July 11, 2020</w:t>
      </w:r>
    </w:p>
    <w:p w14:paraId="36356D14" w14:textId="75A9DDEA" w:rsidR="00491C32" w:rsidRDefault="00491C32" w:rsidP="0072631A">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Academic Academy: </w:t>
      </w:r>
      <w:r w:rsidR="001070E8">
        <w:rPr>
          <w:rFonts w:asciiTheme="minorHAnsi" w:hAnsiTheme="minorHAnsi" w:cstheme="minorHAnsi"/>
          <w:sz w:val="22"/>
          <w:szCs w:val="22"/>
        </w:rPr>
        <w:t>October 8-10, 2020</w:t>
      </w:r>
    </w:p>
    <w:p w14:paraId="2BE512A4" w14:textId="658B908D" w:rsidR="00814D04" w:rsidRPr="00814D04" w:rsidRDefault="00814D04" w:rsidP="0072631A">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Fall Area Meeting: October 17</w:t>
      </w:r>
      <w:r w:rsidR="005E6BB7">
        <w:rPr>
          <w:rFonts w:asciiTheme="minorHAnsi" w:hAnsiTheme="minorHAnsi" w:cstheme="minorHAnsi"/>
          <w:sz w:val="22"/>
          <w:szCs w:val="22"/>
        </w:rPr>
        <w:t>, 2020</w:t>
      </w:r>
    </w:p>
    <w:p w14:paraId="5A1C2885" w14:textId="4E784FA9" w:rsidR="00965C22" w:rsidRDefault="00852405" w:rsidP="0072631A">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Fall </w:t>
      </w:r>
      <w:r w:rsidR="00132E10" w:rsidRPr="00EA2BD6">
        <w:rPr>
          <w:rFonts w:asciiTheme="minorHAnsi" w:hAnsiTheme="minorHAnsi" w:cstheme="minorHAnsi"/>
          <w:sz w:val="22"/>
          <w:szCs w:val="22"/>
        </w:rPr>
        <w:t>Plenar</w:t>
      </w:r>
      <w:r w:rsidR="00814D04">
        <w:rPr>
          <w:rFonts w:asciiTheme="minorHAnsi" w:hAnsiTheme="minorHAnsi" w:cstheme="minorHAnsi"/>
          <w:sz w:val="22"/>
          <w:szCs w:val="22"/>
        </w:rPr>
        <w:t xml:space="preserve">y: </w:t>
      </w:r>
      <w:r w:rsidR="001070E8">
        <w:rPr>
          <w:rFonts w:asciiTheme="minorHAnsi" w:hAnsiTheme="minorHAnsi" w:cstheme="minorHAnsi"/>
          <w:sz w:val="22"/>
          <w:szCs w:val="22"/>
        </w:rPr>
        <w:t>November 5-7, 2020</w:t>
      </w:r>
    </w:p>
    <w:p w14:paraId="55BEFCA9" w14:textId="684219DB" w:rsidR="002947A8" w:rsidRDefault="005E6BB7" w:rsidP="0072631A">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Spring Area Meeting: March 27, 2021</w:t>
      </w:r>
    </w:p>
    <w:p w14:paraId="74C635D1" w14:textId="68780C05" w:rsidR="00AC0253" w:rsidRPr="00A10480" w:rsidRDefault="005E6BB7" w:rsidP="00A10480">
      <w:pPr>
        <w:pStyle w:val="Default"/>
        <w:numPr>
          <w:ilvl w:val="0"/>
          <w:numId w:val="17"/>
        </w:numPr>
        <w:spacing w:after="120"/>
        <w:rPr>
          <w:rFonts w:asciiTheme="minorHAnsi" w:hAnsiTheme="minorHAnsi" w:cstheme="minorHAnsi"/>
          <w:sz w:val="22"/>
          <w:szCs w:val="22"/>
        </w:rPr>
      </w:pPr>
      <w:r>
        <w:rPr>
          <w:rFonts w:asciiTheme="minorHAnsi" w:hAnsiTheme="minorHAnsi" w:cstheme="minorHAnsi"/>
          <w:sz w:val="22"/>
          <w:szCs w:val="22"/>
        </w:rPr>
        <w:t xml:space="preserve">Spring Plenary: </w:t>
      </w:r>
      <w:r w:rsidR="000E235A">
        <w:rPr>
          <w:rFonts w:asciiTheme="minorHAnsi" w:hAnsiTheme="minorHAnsi" w:cstheme="minorHAnsi"/>
          <w:sz w:val="22"/>
          <w:szCs w:val="22"/>
        </w:rPr>
        <w:t>April 15-17, 2021</w:t>
      </w:r>
    </w:p>
    <w:p w14:paraId="6DC99CB4" w14:textId="10B79A5E" w:rsidR="00A10480" w:rsidRDefault="00A10480" w:rsidP="00A10480">
      <w:pPr>
        <w:pStyle w:val="Default"/>
        <w:spacing w:after="120"/>
        <w:ind w:left="1440"/>
        <w:rPr>
          <w:rFonts w:asciiTheme="minorHAnsi" w:hAnsiTheme="minorHAnsi" w:cstheme="minorHAnsi"/>
          <w:sz w:val="22"/>
          <w:szCs w:val="22"/>
        </w:rPr>
      </w:pPr>
      <w:r>
        <w:rPr>
          <w:rFonts w:asciiTheme="minorHAnsi" w:hAnsiTheme="minorHAnsi" w:cstheme="minorHAnsi"/>
          <w:sz w:val="22"/>
          <w:szCs w:val="22"/>
        </w:rPr>
        <w:t>Announcements</w:t>
      </w:r>
    </w:p>
    <w:p w14:paraId="1D99B06E" w14:textId="4BE44433" w:rsidR="00AC0253" w:rsidRDefault="00AC0253" w:rsidP="00AC0253">
      <w:pPr>
        <w:pStyle w:val="Default"/>
        <w:ind w:left="1440"/>
        <w:rPr>
          <w:rFonts w:asciiTheme="minorHAnsi" w:hAnsiTheme="minorHAnsi" w:cstheme="minorHAnsi"/>
          <w:sz w:val="22"/>
          <w:szCs w:val="22"/>
        </w:rPr>
      </w:pPr>
      <w:r>
        <w:rPr>
          <w:rFonts w:asciiTheme="minorHAnsi" w:hAnsiTheme="minorHAnsi" w:cstheme="minorHAnsi"/>
          <w:sz w:val="22"/>
          <w:szCs w:val="22"/>
        </w:rPr>
        <w:t>Contact Info</w:t>
      </w:r>
    </w:p>
    <w:p w14:paraId="09E7E389" w14:textId="1A568150" w:rsidR="00040EF1" w:rsidRDefault="00040EF1" w:rsidP="00AC0253">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Need anything</w:t>
      </w:r>
      <w:r w:rsidR="00C40896">
        <w:rPr>
          <w:rFonts w:asciiTheme="minorHAnsi" w:hAnsiTheme="minorHAnsi" w:cstheme="minorHAnsi"/>
          <w:sz w:val="22"/>
          <w:szCs w:val="22"/>
        </w:rPr>
        <w:t>?</w:t>
      </w:r>
      <w:r>
        <w:rPr>
          <w:rFonts w:asciiTheme="minorHAnsi" w:hAnsiTheme="minorHAnsi" w:cstheme="minorHAnsi"/>
          <w:sz w:val="22"/>
          <w:szCs w:val="22"/>
        </w:rPr>
        <w:t xml:space="preserve"> Email </w:t>
      </w:r>
      <w:hyperlink r:id="rId15" w:history="1">
        <w:r w:rsidRPr="007D300D">
          <w:rPr>
            <w:rStyle w:val="Hyperlink"/>
            <w:rFonts w:asciiTheme="minorHAnsi" w:hAnsiTheme="minorHAnsi" w:cstheme="minorHAnsi"/>
            <w:sz w:val="22"/>
            <w:szCs w:val="22"/>
          </w:rPr>
          <w:t>info@asccc.org</w:t>
        </w:r>
      </w:hyperlink>
    </w:p>
    <w:p w14:paraId="7901E807" w14:textId="31C47DBE" w:rsidR="00FA2E0F" w:rsidRDefault="00C40896" w:rsidP="00AC0253">
      <w:pPr>
        <w:pStyle w:val="Default"/>
        <w:numPr>
          <w:ilvl w:val="0"/>
          <w:numId w:val="17"/>
        </w:numPr>
        <w:rPr>
          <w:rFonts w:asciiTheme="minorHAnsi" w:hAnsiTheme="minorHAnsi" w:cstheme="minorHAnsi"/>
          <w:sz w:val="22"/>
          <w:szCs w:val="22"/>
        </w:rPr>
      </w:pPr>
      <w:r>
        <w:rPr>
          <w:rFonts w:asciiTheme="minorHAnsi" w:hAnsiTheme="minorHAnsi" w:cstheme="minorHAnsi"/>
          <w:sz w:val="22"/>
          <w:szCs w:val="22"/>
        </w:rPr>
        <w:t xml:space="preserve">Text or call </w:t>
      </w:r>
      <w:r w:rsidR="00040EF1">
        <w:rPr>
          <w:rFonts w:asciiTheme="minorHAnsi" w:hAnsiTheme="minorHAnsi" w:cstheme="minorHAnsi"/>
          <w:sz w:val="22"/>
          <w:szCs w:val="22"/>
        </w:rPr>
        <w:t>M</w:t>
      </w:r>
      <w:r w:rsidR="0072631A">
        <w:rPr>
          <w:rFonts w:asciiTheme="minorHAnsi" w:hAnsiTheme="minorHAnsi" w:cstheme="minorHAnsi"/>
          <w:sz w:val="22"/>
          <w:szCs w:val="22"/>
        </w:rPr>
        <w:t>ichelle</w:t>
      </w:r>
      <w:r w:rsidR="00480D93">
        <w:rPr>
          <w:rFonts w:asciiTheme="minorHAnsi" w:hAnsiTheme="minorHAnsi" w:cstheme="minorHAnsi"/>
          <w:sz w:val="22"/>
          <w:szCs w:val="22"/>
        </w:rPr>
        <w:t xml:space="preserve"> at </w:t>
      </w:r>
      <w:r w:rsidR="00A77D0A">
        <w:rPr>
          <w:rFonts w:asciiTheme="minorHAnsi" w:hAnsiTheme="minorHAnsi" w:cstheme="minorHAnsi"/>
          <w:sz w:val="22"/>
          <w:szCs w:val="22"/>
        </w:rPr>
        <w:t>562-457-0616</w:t>
      </w:r>
      <w:r w:rsidR="00132E10" w:rsidRPr="00EA2BD6">
        <w:rPr>
          <w:rFonts w:asciiTheme="minorHAnsi" w:hAnsiTheme="minorHAnsi" w:cstheme="minorHAnsi"/>
          <w:sz w:val="22"/>
          <w:szCs w:val="22"/>
        </w:rPr>
        <w:t xml:space="preserve"> </w:t>
      </w:r>
    </w:p>
    <w:p w14:paraId="783CFEC8" w14:textId="77777777" w:rsidR="006867F8" w:rsidRPr="006867F8" w:rsidRDefault="006867F8" w:rsidP="006867F8">
      <w:pPr>
        <w:pStyle w:val="Default"/>
        <w:ind w:left="1080"/>
        <w:rPr>
          <w:rFonts w:asciiTheme="minorHAnsi" w:hAnsiTheme="minorHAnsi" w:cstheme="minorHAnsi"/>
          <w:sz w:val="12"/>
          <w:szCs w:val="12"/>
        </w:rPr>
      </w:pPr>
    </w:p>
    <w:p w14:paraId="0A980F53" w14:textId="693E6CC7" w:rsidR="00210C83" w:rsidRDefault="00AB0241" w:rsidP="00EA2BD6">
      <w:pPr>
        <w:pStyle w:val="Default"/>
        <w:spacing w:after="120"/>
        <w:ind w:left="360"/>
        <w:rPr>
          <w:rFonts w:asciiTheme="minorHAnsi" w:hAnsiTheme="minorHAnsi" w:cstheme="minorHAnsi"/>
          <w:sz w:val="22"/>
          <w:szCs w:val="22"/>
        </w:rPr>
      </w:pPr>
      <w:r w:rsidRPr="00EA2BD6">
        <w:rPr>
          <w:rFonts w:asciiTheme="minorHAnsi" w:hAnsiTheme="minorHAnsi" w:cstheme="minorHAnsi"/>
          <w:sz w:val="22"/>
          <w:szCs w:val="22"/>
        </w:rPr>
        <w:t xml:space="preserve">3:00 p.m. Adjournment </w:t>
      </w:r>
    </w:p>
    <w:p w14:paraId="1ADFF120" w14:textId="77777777" w:rsidR="00210C83" w:rsidRDefault="00210C83">
      <w:pPr>
        <w:rPr>
          <w:rFonts w:cstheme="minorHAnsi"/>
          <w:color w:val="000000"/>
        </w:rPr>
      </w:pPr>
      <w:r>
        <w:rPr>
          <w:rFonts w:cstheme="minorHAnsi"/>
        </w:rPr>
        <w:br w:type="page"/>
      </w:r>
    </w:p>
    <w:p w14:paraId="26DCF352" w14:textId="5EF340B5" w:rsidR="00210C83" w:rsidRPr="00615D54" w:rsidRDefault="00210C83" w:rsidP="00210C83">
      <w:pPr>
        <w:pStyle w:val="IntenseQuote"/>
        <w:rPr>
          <w:b/>
          <w:bCs/>
          <w:i w:val="0"/>
          <w:iCs w:val="0"/>
          <w:color w:val="auto"/>
          <w:sz w:val="28"/>
          <w:szCs w:val="28"/>
        </w:rPr>
      </w:pPr>
      <w:r>
        <w:rPr>
          <w:b/>
          <w:bCs/>
          <w:i w:val="0"/>
          <w:iCs w:val="0"/>
          <w:color w:val="auto"/>
          <w:sz w:val="28"/>
          <w:szCs w:val="28"/>
        </w:rPr>
        <w:lastRenderedPageBreak/>
        <w:t xml:space="preserve">Addendum A: Disciplines List </w:t>
      </w:r>
      <w:r w:rsidR="002A49FD">
        <w:rPr>
          <w:b/>
          <w:bCs/>
          <w:i w:val="0"/>
          <w:iCs w:val="0"/>
          <w:color w:val="auto"/>
          <w:sz w:val="28"/>
          <w:szCs w:val="28"/>
        </w:rPr>
        <w:t>Revision Proposal</w:t>
      </w:r>
      <w:r w:rsidR="004A055E">
        <w:rPr>
          <w:b/>
          <w:bCs/>
          <w:i w:val="0"/>
          <w:iCs w:val="0"/>
          <w:color w:val="auto"/>
          <w:sz w:val="28"/>
          <w:szCs w:val="28"/>
        </w:rPr>
        <w:t>—</w:t>
      </w:r>
      <w:r w:rsidR="00A57789">
        <w:rPr>
          <w:b/>
          <w:bCs/>
          <w:i w:val="0"/>
          <w:iCs w:val="0"/>
          <w:color w:val="auto"/>
          <w:sz w:val="28"/>
          <w:szCs w:val="28"/>
        </w:rPr>
        <w:t>Second Hearing</w:t>
      </w:r>
    </w:p>
    <w:p w14:paraId="0A67399B" w14:textId="0CF72228" w:rsidR="00E00156" w:rsidRDefault="001F4F57" w:rsidP="00E00156">
      <w:pPr>
        <w:pStyle w:val="Heading1"/>
        <w:spacing w:before="76"/>
        <w:ind w:left="559" w:right="563"/>
        <w:jc w:val="center"/>
      </w:pPr>
      <w:r w:rsidRPr="00B908F5">
        <w:t>ACADEMIC SENATE FOR CALIFORNIA COMMUNITY COLLEGES DISCIPLINES LIST REVISION PROPOSALS</w:t>
      </w:r>
    </w:p>
    <w:p w14:paraId="7FE6100D" w14:textId="77777777" w:rsidR="00E00156" w:rsidRPr="00B908F5" w:rsidRDefault="00E00156" w:rsidP="00E00156">
      <w:pPr>
        <w:pStyle w:val="Heading1"/>
        <w:spacing w:before="76"/>
        <w:ind w:left="559" w:right="563"/>
        <w:jc w:val="center"/>
      </w:pPr>
    </w:p>
    <w:p w14:paraId="3A68FEBB" w14:textId="77777777" w:rsidR="001F4F57" w:rsidRDefault="001F4F57" w:rsidP="001F4F57">
      <w:pPr>
        <w:pStyle w:val="BodyText"/>
        <w:ind w:left="0"/>
      </w:pPr>
      <w:r w:rsidRPr="00B908F5">
        <w:rPr>
          <w:noProof/>
          <w:sz w:val="20"/>
          <w:lang w:bidi="ar-SA"/>
        </w:rPr>
        <mc:AlternateContent>
          <mc:Choice Requires="wps">
            <w:drawing>
              <wp:inline distT="0" distB="0" distL="0" distR="0" wp14:anchorId="66EB68C9" wp14:editId="701FE379">
                <wp:extent cx="4895850" cy="859790"/>
                <wp:effectExtent l="0" t="0" r="19050" b="1651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5979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5AE379" w14:textId="2F2C4829" w:rsidR="001F4F57" w:rsidRDefault="001F4F57" w:rsidP="005F1F96">
                            <w:pPr>
                              <w:spacing w:before="20" w:line="249" w:lineRule="exact"/>
                              <w:ind w:left="180"/>
                              <w:rPr>
                                <w:b/>
                              </w:rPr>
                            </w:pPr>
                            <w:r>
                              <w:rPr>
                                <w:b/>
                              </w:rPr>
                              <w:t>PROPOSAL:</w:t>
                            </w:r>
                          </w:p>
                          <w:p w14:paraId="31D56BD4" w14:textId="77F075A8" w:rsidR="001F4F57" w:rsidRDefault="001F4F57" w:rsidP="005F1F96">
                            <w:pPr>
                              <w:pStyle w:val="BodyText"/>
                              <w:tabs>
                                <w:tab w:val="left" w:pos="0"/>
                              </w:tabs>
                              <w:spacing w:line="242" w:lineRule="auto"/>
                              <w:ind w:left="180" w:right="-1680"/>
                            </w:pPr>
                            <w:r>
                              <w:rPr>
                                <w:u w:val="single"/>
                              </w:rPr>
                              <w:t>Proposed New Discipline</w:t>
                            </w:r>
                            <w:r>
                              <w:t xml:space="preserve">: Registered Behavior Technology  </w:t>
                            </w:r>
                          </w:p>
                          <w:p w14:paraId="639679CF" w14:textId="77777777" w:rsidR="001F4F57" w:rsidRDefault="001F4F57" w:rsidP="005F1F96">
                            <w:pPr>
                              <w:pStyle w:val="BodyText"/>
                              <w:spacing w:line="242" w:lineRule="auto"/>
                              <w:ind w:left="180" w:right="2010"/>
                            </w:pPr>
                            <w:r>
                              <w:rPr>
                                <w:u w:val="single"/>
                              </w:rPr>
                              <w:t>Organization</w:t>
                            </w:r>
                            <w:r>
                              <w:t xml:space="preserve">: Moorpark College Academic Senate </w:t>
                            </w:r>
                          </w:p>
                        </w:txbxContent>
                      </wps:txbx>
                      <wps:bodyPr rot="0" vert="horz" wrap="square" lIns="0" tIns="0" rIns="0" bIns="0" anchor="t" anchorCtr="0" upright="1">
                        <a:noAutofit/>
                      </wps:bodyPr>
                    </wps:wsp>
                  </a:graphicData>
                </a:graphic>
              </wp:inline>
            </w:drawing>
          </mc:Choice>
          <mc:Fallback>
            <w:pict>
              <v:shapetype w14:anchorId="66EB68C9" id="_x0000_t202" coordsize="21600,21600" o:spt="202" path="m,l,21600r21600,l21600,xe">
                <v:stroke joinstyle="miter"/>
                <v:path gradientshapeok="t" o:connecttype="rect"/>
              </v:shapetype>
              <v:shape id="Text Box 3" o:spid="_x0000_s1026" type="#_x0000_t202" style="width:385.5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" filled="f" strokeweight=".50797mm">
                <v:textbox inset="0,0,0,0">
                  <w:txbxContent>
                    <w:p w14:paraId="585AE379" w14:textId="2F2C4829" w:rsidR="001F4F57" w:rsidRDefault="001F4F57" w:rsidP="005F1F96">
                      <w:pPr>
                        <w:spacing w:before="20" w:line="249" w:lineRule="exact"/>
                        <w:ind w:left="180"/>
                        <w:rPr>
                          <w:b/>
                        </w:rPr>
                      </w:pPr>
                      <w:r>
                        <w:rPr>
                          <w:b/>
                        </w:rPr>
                        <w:t>PROPOSAL:</w:t>
                      </w:r>
                    </w:p>
                    <w:p w14:paraId="31D56BD4" w14:textId="77F075A8" w:rsidR="001F4F57" w:rsidRDefault="001F4F57" w:rsidP="005F1F96">
                      <w:pPr>
                        <w:pStyle w:val="BodyText"/>
                        <w:tabs>
                          <w:tab w:val="left" w:pos="0"/>
                        </w:tabs>
                        <w:spacing w:line="242" w:lineRule="auto"/>
                        <w:ind w:left="180" w:right="-1680"/>
                      </w:pPr>
                      <w:r>
                        <w:rPr>
                          <w:u w:val="single"/>
                        </w:rPr>
                        <w:t>Proposed New Discipline</w:t>
                      </w:r>
                      <w:r>
                        <w:t xml:space="preserve">: Registered Behavior Technology  </w:t>
                      </w:r>
                    </w:p>
                    <w:p w14:paraId="639679CF" w14:textId="77777777" w:rsidR="001F4F57" w:rsidRDefault="001F4F57" w:rsidP="005F1F96">
                      <w:pPr>
                        <w:pStyle w:val="BodyText"/>
                        <w:spacing w:line="242" w:lineRule="auto"/>
                        <w:ind w:left="180" w:right="2010"/>
                      </w:pPr>
                      <w:r>
                        <w:rPr>
                          <w:u w:val="single"/>
                        </w:rPr>
                        <w:t>Organization</w:t>
                      </w:r>
                      <w:r>
                        <w:t xml:space="preserve">: Moorpark College Academic Senate </w:t>
                      </w:r>
                    </w:p>
                  </w:txbxContent>
                </v:textbox>
                <w10:anchorlock/>
              </v:shape>
            </w:pict>
          </mc:Fallback>
        </mc:AlternateContent>
      </w:r>
    </w:p>
    <w:p w14:paraId="690122B3" w14:textId="77777777" w:rsidR="001F4F57" w:rsidRDefault="001F4F57" w:rsidP="001F4F57">
      <w:pPr>
        <w:pStyle w:val="BodyText"/>
        <w:ind w:left="0"/>
      </w:pPr>
    </w:p>
    <w:p w14:paraId="6B9D13E7" w14:textId="77777777" w:rsidR="001F4F57" w:rsidRPr="004818C6" w:rsidRDefault="001F4F57" w:rsidP="001F4F57">
      <w:pPr>
        <w:pStyle w:val="BodyText"/>
        <w:ind w:left="0"/>
        <w:rPr>
          <w:u w:val="single"/>
          <w:lang w:bidi="ar-SA"/>
        </w:rPr>
      </w:pPr>
      <w:r w:rsidRPr="004818C6">
        <w:rPr>
          <w:u w:val="single"/>
          <w:lang w:bidi="ar-SA"/>
        </w:rPr>
        <w:t xml:space="preserve">Proposed Minimum Qualifications: </w:t>
      </w:r>
    </w:p>
    <w:p w14:paraId="04116DD2" w14:textId="77777777" w:rsidR="001F4F57" w:rsidRDefault="001F4F57" w:rsidP="001F4F57">
      <w:pPr>
        <w:pStyle w:val="BodyText"/>
        <w:ind w:left="0"/>
      </w:pPr>
    </w:p>
    <w:p w14:paraId="2BAED028" w14:textId="77777777" w:rsidR="001F4F57" w:rsidRDefault="001F4F57" w:rsidP="001F4F57">
      <w:pPr>
        <w:pStyle w:val="BodyText"/>
        <w:kinsoku w:val="0"/>
        <w:overflowPunct w:val="0"/>
        <w:spacing w:line="235" w:lineRule="auto"/>
        <w:ind w:left="0" w:right="1550"/>
        <w:jc w:val="both"/>
        <w:rPr>
          <w:color w:val="6D6D6D"/>
          <w:w w:val="105"/>
        </w:rPr>
      </w:pPr>
      <w:r>
        <w:rPr>
          <w:color w:val="545454"/>
          <w:w w:val="105"/>
        </w:rPr>
        <w:t xml:space="preserve">Master's </w:t>
      </w:r>
      <w:r>
        <w:rPr>
          <w:color w:val="464646"/>
          <w:w w:val="105"/>
        </w:rPr>
        <w:t xml:space="preserve">in behavior </w:t>
      </w:r>
      <w:r>
        <w:rPr>
          <w:color w:val="545454"/>
          <w:w w:val="105"/>
        </w:rPr>
        <w:t>analysis</w:t>
      </w:r>
      <w:r>
        <w:rPr>
          <w:color w:val="828282"/>
          <w:w w:val="105"/>
        </w:rPr>
        <w:t xml:space="preserve">, </w:t>
      </w:r>
      <w:r>
        <w:rPr>
          <w:color w:val="545454"/>
          <w:w w:val="105"/>
        </w:rPr>
        <w:t xml:space="preserve">education, or </w:t>
      </w:r>
      <w:r>
        <w:rPr>
          <w:color w:val="464646"/>
          <w:w w:val="105"/>
        </w:rPr>
        <w:t>psycholog</w:t>
      </w:r>
      <w:r>
        <w:rPr>
          <w:color w:val="6D6D6D"/>
          <w:w w:val="105"/>
        </w:rPr>
        <w:t xml:space="preserve">y </w:t>
      </w:r>
    </w:p>
    <w:p w14:paraId="6C745137" w14:textId="77777777" w:rsidR="001F4F57" w:rsidRDefault="001F4F57" w:rsidP="001F4F57">
      <w:pPr>
        <w:pStyle w:val="BodyText"/>
        <w:kinsoku w:val="0"/>
        <w:overflowPunct w:val="0"/>
        <w:spacing w:line="235" w:lineRule="auto"/>
        <w:ind w:left="0" w:right="1550"/>
        <w:jc w:val="both"/>
        <w:rPr>
          <w:color w:val="464646"/>
          <w:w w:val="105"/>
        </w:rPr>
      </w:pPr>
      <w:r>
        <w:rPr>
          <w:color w:val="464646"/>
          <w:w w:val="105"/>
        </w:rPr>
        <w:t xml:space="preserve">OR </w:t>
      </w:r>
    </w:p>
    <w:p w14:paraId="455C9E25" w14:textId="77777777" w:rsidR="001F4F57" w:rsidRDefault="001F4F57" w:rsidP="001F4F57">
      <w:pPr>
        <w:pStyle w:val="BodyText"/>
        <w:kinsoku w:val="0"/>
        <w:overflowPunct w:val="0"/>
        <w:spacing w:line="235" w:lineRule="auto"/>
        <w:ind w:left="0" w:right="1550"/>
        <w:jc w:val="both"/>
        <w:rPr>
          <w:color w:val="545454"/>
          <w:w w:val="105"/>
        </w:rPr>
      </w:pPr>
      <w:r>
        <w:rPr>
          <w:color w:val="545454"/>
          <w:w w:val="105"/>
        </w:rPr>
        <w:t xml:space="preserve">the equivalent </w:t>
      </w:r>
    </w:p>
    <w:p w14:paraId="0D2BD254" w14:textId="77777777" w:rsidR="001F4F57" w:rsidRDefault="001F4F57" w:rsidP="001F4F57">
      <w:pPr>
        <w:pStyle w:val="BodyText"/>
        <w:kinsoku w:val="0"/>
        <w:overflowPunct w:val="0"/>
        <w:spacing w:line="235" w:lineRule="auto"/>
        <w:ind w:left="0" w:right="1550"/>
        <w:jc w:val="both"/>
        <w:rPr>
          <w:color w:val="545454"/>
          <w:w w:val="105"/>
        </w:rPr>
      </w:pPr>
      <w:r>
        <w:rPr>
          <w:color w:val="545454"/>
          <w:w w:val="105"/>
        </w:rPr>
        <w:t xml:space="preserve">AND </w:t>
      </w:r>
    </w:p>
    <w:p w14:paraId="65308EAB" w14:textId="77777777" w:rsidR="001F4F57" w:rsidRDefault="001F4F57" w:rsidP="001F4F57">
      <w:pPr>
        <w:pStyle w:val="BodyText"/>
        <w:tabs>
          <w:tab w:val="left" w:pos="9090"/>
        </w:tabs>
        <w:kinsoku w:val="0"/>
        <w:overflowPunct w:val="0"/>
        <w:spacing w:line="235" w:lineRule="auto"/>
        <w:ind w:left="0" w:right="1550"/>
        <w:jc w:val="both"/>
        <w:rPr>
          <w:color w:val="545454"/>
          <w:w w:val="105"/>
        </w:rPr>
      </w:pPr>
      <w:r w:rsidRPr="004818C6">
        <w:rPr>
          <w:color w:val="545454"/>
          <w:w w:val="105"/>
        </w:rPr>
        <w:t xml:space="preserve">certification as a </w:t>
      </w:r>
      <w:proofErr w:type="gramStart"/>
      <w:r w:rsidRPr="004818C6">
        <w:rPr>
          <w:color w:val="545454"/>
          <w:w w:val="105"/>
        </w:rPr>
        <w:t>Board Certified</w:t>
      </w:r>
      <w:proofErr w:type="gramEnd"/>
      <w:r w:rsidRPr="004818C6">
        <w:rPr>
          <w:color w:val="545454"/>
          <w:w w:val="105"/>
        </w:rPr>
        <w:t xml:space="preserve"> Behavior Analyst (BCBA) as set by the Behavior Analyst Certification Board (BACB).</w:t>
      </w:r>
    </w:p>
    <w:p w14:paraId="12DE3221" w14:textId="77777777" w:rsidR="001F4F57" w:rsidRDefault="001F4F57" w:rsidP="001F4F57">
      <w:pPr>
        <w:pStyle w:val="BodyText"/>
        <w:ind w:left="0"/>
      </w:pPr>
    </w:p>
    <w:p w14:paraId="7135E710" w14:textId="77777777" w:rsidR="001F4F57" w:rsidRPr="00D95DF1" w:rsidRDefault="001F4F57" w:rsidP="001F4F57">
      <w:pPr>
        <w:pStyle w:val="BodyText"/>
        <w:ind w:left="0"/>
        <w:rPr>
          <w:u w:val="single"/>
        </w:rPr>
      </w:pPr>
      <w:r w:rsidRPr="00D95DF1">
        <w:rPr>
          <w:u w:val="single"/>
        </w:rPr>
        <w:t>Rationale:</w:t>
      </w:r>
    </w:p>
    <w:p w14:paraId="3BEE512A" w14:textId="77777777" w:rsidR="001F4F57" w:rsidRDefault="001F4F57" w:rsidP="001F4F57">
      <w:pPr>
        <w:pStyle w:val="BodyText"/>
        <w:ind w:left="0"/>
      </w:pPr>
    </w:p>
    <w:p w14:paraId="40AC97F1" w14:textId="77777777" w:rsidR="001F4F57" w:rsidRDefault="001F4F57" w:rsidP="001F4F57">
      <w:pPr>
        <w:pStyle w:val="BodyText"/>
        <w:ind w:left="0"/>
      </w:pPr>
      <w:r w:rsidRPr="00D95DF1">
        <w:t xml:space="preserve">Recent legislative actions requiring the certification of all professionals involved in Applied Behavioral Analysis have created a demand for individuals in the Registered Behavior Technician (RBT) occupation. The RBT is a paraprofessional who practices under the supervision of a </w:t>
      </w:r>
      <w:proofErr w:type="gramStart"/>
      <w:r w:rsidRPr="00D95DF1">
        <w:t>Board Certified</w:t>
      </w:r>
      <w:proofErr w:type="gramEnd"/>
      <w:r w:rsidRPr="00D95DF1">
        <w:t xml:space="preserve"> Behavior Analyst (BCBA) or Board Certified Assistant Behavior Analyst (</w:t>
      </w:r>
      <w:proofErr w:type="spellStart"/>
      <w:r w:rsidRPr="00D95DF1">
        <w:t>BCaBA</w:t>
      </w:r>
      <w:proofErr w:type="spellEnd"/>
      <w:r w:rsidRPr="00D95DF1">
        <w:t xml:space="preserve">).  The RBT is </w:t>
      </w:r>
      <w:proofErr w:type="gramStart"/>
      <w:r w:rsidRPr="00D95DF1">
        <w:t>primarily  responsible</w:t>
      </w:r>
      <w:proofErr w:type="gramEnd"/>
      <w:r w:rsidRPr="00D95DF1">
        <w:t xml:space="preserve">  for the direct  implementation of behavior-analytic services working with children and adults with impairments such as autism spectrum disorders, developmental disabilities, or traumatic brain injury. The average salary of an RBT in California is $20 per hour. The short-term nature of this training combined with its potential for gainful employment in a meaningful career make this discipline a good fit for the California Community Colleges.</w:t>
      </w:r>
    </w:p>
    <w:p w14:paraId="384DD0AB" w14:textId="77777777" w:rsidR="001F4F57" w:rsidRDefault="001F4F57" w:rsidP="001F4F57">
      <w:pPr>
        <w:pStyle w:val="BodyText"/>
        <w:ind w:left="0"/>
      </w:pPr>
    </w:p>
    <w:p w14:paraId="1C4AFAFA" w14:textId="77777777" w:rsidR="001F4F57" w:rsidRDefault="001F4F57" w:rsidP="001F4F57">
      <w:pPr>
        <w:pStyle w:val="BodyText"/>
        <w:ind w:left="0"/>
      </w:pPr>
      <w:r>
        <w:t>To become an RBT, eligible candidates must:</w:t>
      </w:r>
    </w:p>
    <w:p w14:paraId="038B0DE9" w14:textId="77777777" w:rsidR="001F4F57" w:rsidRDefault="001F4F57" w:rsidP="001F4F57">
      <w:pPr>
        <w:pStyle w:val="BodyText"/>
      </w:pPr>
      <w:r>
        <w:t>•</w:t>
      </w:r>
      <w:r>
        <w:tab/>
        <w:t>Be at least 18 years old</w:t>
      </w:r>
    </w:p>
    <w:p w14:paraId="08A142E5" w14:textId="77777777" w:rsidR="001F4F57" w:rsidRDefault="001F4F57" w:rsidP="001F4F57">
      <w:pPr>
        <w:pStyle w:val="BodyText"/>
      </w:pPr>
      <w:r>
        <w:t>•</w:t>
      </w:r>
      <w:r>
        <w:tab/>
        <w:t>Hold a high school diploma or the equivalent</w:t>
      </w:r>
    </w:p>
    <w:p w14:paraId="2D8FF4DA" w14:textId="77777777" w:rsidR="001F4F57" w:rsidRDefault="001F4F57" w:rsidP="001F4F57">
      <w:pPr>
        <w:pStyle w:val="BodyText"/>
      </w:pPr>
      <w:r>
        <w:t>•</w:t>
      </w:r>
      <w:r>
        <w:tab/>
        <w:t>Complete at least 40 hours of training</w:t>
      </w:r>
    </w:p>
    <w:p w14:paraId="06B128BD" w14:textId="77777777" w:rsidR="001F4F57" w:rsidRDefault="001F4F57" w:rsidP="001F4F57">
      <w:pPr>
        <w:pStyle w:val="BodyText"/>
      </w:pPr>
      <w:r>
        <w:t>•</w:t>
      </w:r>
      <w:r>
        <w:tab/>
        <w:t>Pass a criminal background check</w:t>
      </w:r>
    </w:p>
    <w:p w14:paraId="55749075" w14:textId="77777777" w:rsidR="001F4F57" w:rsidRDefault="001F4F57" w:rsidP="001F4F57">
      <w:pPr>
        <w:pStyle w:val="BodyText"/>
      </w:pPr>
      <w:r>
        <w:t>•</w:t>
      </w:r>
      <w:r>
        <w:tab/>
        <w:t>Pass the RBT Competency Assessment</w:t>
      </w:r>
    </w:p>
    <w:p w14:paraId="73D6C260" w14:textId="77777777" w:rsidR="001F4F57" w:rsidRDefault="001F4F57" w:rsidP="001F4F57">
      <w:pPr>
        <w:pStyle w:val="BodyText"/>
      </w:pPr>
      <w:r>
        <w:t>•</w:t>
      </w:r>
      <w:r>
        <w:tab/>
        <w:t>Pass the RBT exam</w:t>
      </w:r>
    </w:p>
    <w:p w14:paraId="10EBCFF8" w14:textId="77777777" w:rsidR="001F4F57" w:rsidRDefault="001F4F57" w:rsidP="001F4F57">
      <w:pPr>
        <w:pStyle w:val="BodyText"/>
        <w:ind w:left="0"/>
      </w:pPr>
      <w:r>
        <w:t>The required training component to become an RBT is approximately equivalent to a 3-unit course. Currently, the RBT training available is provided by private companies and individual</w:t>
      </w:r>
    </w:p>
    <w:p w14:paraId="41961092" w14:textId="77777777" w:rsidR="001F4F57" w:rsidRDefault="001F4F57" w:rsidP="001F4F57">
      <w:pPr>
        <w:pStyle w:val="BodyText"/>
        <w:ind w:left="0"/>
      </w:pPr>
      <w:r>
        <w:t xml:space="preserve">professionals or service organizations. These options can result in a higher fee for training or potentially less effective training than what could be offered through an accredited community </w:t>
      </w:r>
      <w:r>
        <w:lastRenderedPageBreak/>
        <w:t xml:space="preserve">college. RBT training must be sufficiently rigorous and effective to prepare the </w:t>
      </w:r>
      <w:proofErr w:type="gramStart"/>
      <w:r>
        <w:t>individual  to</w:t>
      </w:r>
      <w:proofErr w:type="gramEnd"/>
      <w:r>
        <w:t xml:space="preserve"> both demonstrate required clinical competencies and pass the certification exam. Sh1dents may elect to complete the RBT program alone to gain this certification, or they may combine this training with degree coursework in related fields, such as Education, Child Development, or Psychology. Gaining this certification early in a student's college career also creates a potential income source for students while they earn their degrees.</w:t>
      </w:r>
    </w:p>
    <w:p w14:paraId="350682B6" w14:textId="77777777" w:rsidR="001F4F57" w:rsidRDefault="001F4F57" w:rsidP="001F4F57">
      <w:pPr>
        <w:pStyle w:val="BodyText"/>
      </w:pPr>
    </w:p>
    <w:p w14:paraId="55D15981" w14:textId="77777777" w:rsidR="001F4F57" w:rsidRDefault="001F4F57" w:rsidP="001F4F57">
      <w:pPr>
        <w:pStyle w:val="BodyText"/>
        <w:ind w:left="0"/>
      </w:pPr>
      <w:r>
        <w:t>A new Registered Behavior Technician discipline is required, as the Behavior Analyst Certification Board requirements for individuals training RBTs do not match any existing disciplines as described in the Minimum Qualifications for Faculty and Administrators in California Community Colleges.</w:t>
      </w:r>
    </w:p>
    <w:p w14:paraId="5B639E73" w14:textId="77777777" w:rsidR="001F4F57" w:rsidRDefault="001F4F57" w:rsidP="001F4F57">
      <w:pPr>
        <w:pStyle w:val="BodyText"/>
        <w:ind w:left="0"/>
      </w:pPr>
    </w:p>
    <w:p w14:paraId="17C293E5" w14:textId="77777777" w:rsidR="001F4F57" w:rsidRDefault="001F4F57" w:rsidP="001F4F57">
      <w:pPr>
        <w:pStyle w:val="BodyText"/>
        <w:ind w:left="0"/>
        <w:rPr>
          <w:u w:val="single"/>
        </w:rPr>
      </w:pPr>
      <w:r w:rsidRPr="00B908F5">
        <w:rPr>
          <w:u w:val="single"/>
        </w:rPr>
        <w:t>Consultation with Professional Organization</w:t>
      </w:r>
      <w:r>
        <w:rPr>
          <w:u w:val="single"/>
        </w:rPr>
        <w:t>:</w:t>
      </w:r>
    </w:p>
    <w:p w14:paraId="1EB0842C" w14:textId="77777777" w:rsidR="001F4F57" w:rsidRDefault="001F4F57" w:rsidP="001F4F57">
      <w:pPr>
        <w:pStyle w:val="BodyText"/>
        <w:ind w:left="0"/>
        <w:rPr>
          <w:u w:val="single"/>
        </w:rPr>
      </w:pPr>
    </w:p>
    <w:p w14:paraId="74CB4680" w14:textId="77777777" w:rsidR="001F4F57" w:rsidRDefault="001F4F57" w:rsidP="001F4F57">
      <w:pPr>
        <w:pStyle w:val="BodyText"/>
        <w:ind w:left="0"/>
        <w:rPr>
          <w:color w:val="424242"/>
          <w:w w:val="105"/>
        </w:rPr>
      </w:pPr>
      <w:r w:rsidRPr="00D95DF1">
        <w:rPr>
          <w:color w:val="424242"/>
          <w:w w:val="105"/>
        </w:rPr>
        <w:t xml:space="preserve">The California Association for Behavior Analysis has signaled their support for the proposal (see attached letter). </w:t>
      </w:r>
    </w:p>
    <w:p w14:paraId="355C9762" w14:textId="77777777" w:rsidR="001F4F57" w:rsidRDefault="001F4F57" w:rsidP="001F4F57">
      <w:pPr>
        <w:pStyle w:val="BodyText"/>
        <w:ind w:left="0"/>
        <w:rPr>
          <w:color w:val="424242"/>
          <w:w w:val="105"/>
        </w:rPr>
      </w:pPr>
    </w:p>
    <w:p w14:paraId="3C28603F" w14:textId="77777777" w:rsidR="001F4F57" w:rsidRDefault="001F4F57" w:rsidP="001F4F57">
      <w:pPr>
        <w:pStyle w:val="BodyText"/>
        <w:ind w:left="0"/>
        <w:rPr>
          <w:u w:val="single"/>
        </w:rPr>
      </w:pPr>
      <w:r w:rsidRPr="00D95DF1">
        <w:rPr>
          <w:u w:val="single"/>
        </w:rPr>
        <w:t>Demonstrated Balance of Need across the State and Discipline Seconder from another District</w:t>
      </w:r>
    </w:p>
    <w:p w14:paraId="74011BF6" w14:textId="77777777" w:rsidR="001F4F57" w:rsidRDefault="001F4F57" w:rsidP="001F4F57">
      <w:pPr>
        <w:pStyle w:val="BodyText"/>
        <w:ind w:left="0"/>
        <w:rPr>
          <w:u w:val="single"/>
        </w:rPr>
      </w:pPr>
    </w:p>
    <w:p w14:paraId="699AACB8" w14:textId="77777777" w:rsidR="001F4F57" w:rsidRDefault="001F4F57" w:rsidP="001F4F57">
      <w:pPr>
        <w:pStyle w:val="BodyText"/>
        <w:ind w:left="0"/>
      </w:pPr>
      <w:r w:rsidRPr="00D95DF1">
        <w:t xml:space="preserve">The proposal is seconded by </w:t>
      </w:r>
      <w:proofErr w:type="spellStart"/>
      <w:r w:rsidRPr="00D95DF1">
        <w:t>Th</w:t>
      </w:r>
      <w:r>
        <w:t>esa</w:t>
      </w:r>
      <w:proofErr w:type="spellEnd"/>
      <w:r>
        <w:t xml:space="preserve"> </w:t>
      </w:r>
      <w:proofErr w:type="spellStart"/>
      <w:r>
        <w:t>Roepke</w:t>
      </w:r>
      <w:proofErr w:type="spellEnd"/>
      <w:r>
        <w:t xml:space="preserve"> (Early Childhood Studies, </w:t>
      </w:r>
      <w:r w:rsidRPr="00D95DF1">
        <w:t>Alan Hancock College</w:t>
      </w:r>
      <w:r>
        <w:t xml:space="preserve">). Additional support has been indicated by Donna Greene (Early Childhood Education, College of the Desert) and Adrienne </w:t>
      </w:r>
      <w:proofErr w:type="spellStart"/>
      <w:r>
        <w:t>Seegers</w:t>
      </w:r>
      <w:proofErr w:type="spellEnd"/>
      <w:r>
        <w:t xml:space="preserve"> (Childhood Development, Columbia College) </w:t>
      </w:r>
    </w:p>
    <w:p w14:paraId="6DE0EE86" w14:textId="77777777" w:rsidR="001F4F57" w:rsidRDefault="001F4F57" w:rsidP="001F4F57">
      <w:pPr>
        <w:pStyle w:val="BodyText"/>
        <w:ind w:left="0"/>
      </w:pPr>
    </w:p>
    <w:p w14:paraId="692B8928" w14:textId="77777777" w:rsidR="001F4F57" w:rsidRPr="00B908F5" w:rsidRDefault="001F4F57" w:rsidP="001F4F57">
      <w:pPr>
        <w:pStyle w:val="BodyText"/>
        <w:ind w:left="0"/>
      </w:pPr>
      <w:r w:rsidRPr="00B908F5">
        <w:rPr>
          <w:u w:val="single"/>
        </w:rPr>
        <w:t>Testimonies</w:t>
      </w:r>
      <w:r w:rsidRPr="00B908F5">
        <w:t>:</w:t>
      </w:r>
    </w:p>
    <w:p w14:paraId="4639B4BF" w14:textId="77777777" w:rsidR="001F4F57" w:rsidRPr="00B908F5" w:rsidRDefault="001F4F57" w:rsidP="001F4F57">
      <w:pPr>
        <w:pStyle w:val="BodyText"/>
      </w:pPr>
      <w:r w:rsidRPr="00B908F5">
        <w:t>Testimonies can be in the form of written email, letters sent to the ASCCC Office, or oral testimonies made</w:t>
      </w:r>
      <w:r>
        <w:t xml:space="preserve"> by individuals at the Fall 2019</w:t>
      </w:r>
      <w:r w:rsidRPr="00B908F5">
        <w:t xml:space="preserve"> Plenary Session.</w:t>
      </w:r>
    </w:p>
    <w:p w14:paraId="2ED7EED6" w14:textId="77777777" w:rsidR="001F4F57" w:rsidRPr="00B908F5" w:rsidRDefault="001F4F57" w:rsidP="001F4F57">
      <w:pPr>
        <w:pStyle w:val="BodyText"/>
        <w:spacing w:before="10"/>
        <w:ind w:left="0"/>
      </w:pPr>
    </w:p>
    <w:tbl>
      <w:tblPr>
        <w:tblW w:w="0" w:type="auto"/>
        <w:tblInd w:w="247"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0"/>
        <w:gridCol w:w="3081"/>
        <w:gridCol w:w="3600"/>
        <w:gridCol w:w="2053"/>
      </w:tblGrid>
      <w:tr w:rsidR="001F4F57" w14:paraId="4EF5C6DD" w14:textId="77777777" w:rsidTr="00A92784">
        <w:trPr>
          <w:trHeight w:val="258"/>
        </w:trPr>
        <w:tc>
          <w:tcPr>
            <w:tcW w:w="1440" w:type="dxa"/>
          </w:tcPr>
          <w:p w14:paraId="2CF24D5A" w14:textId="77777777" w:rsidR="001F4F57" w:rsidRPr="00B908F5" w:rsidRDefault="001F4F57" w:rsidP="00A92784">
            <w:pPr>
              <w:pStyle w:val="TableParagraph"/>
              <w:spacing w:line="219" w:lineRule="exact"/>
              <w:rPr>
                <w:sz w:val="24"/>
              </w:rPr>
            </w:pPr>
            <w:r w:rsidRPr="00B908F5">
              <w:rPr>
                <w:sz w:val="24"/>
              </w:rPr>
              <w:t>Name</w:t>
            </w:r>
          </w:p>
        </w:tc>
        <w:tc>
          <w:tcPr>
            <w:tcW w:w="3081" w:type="dxa"/>
          </w:tcPr>
          <w:p w14:paraId="668E45B7" w14:textId="77777777" w:rsidR="001F4F57" w:rsidRPr="00B908F5" w:rsidRDefault="001F4F57" w:rsidP="00A92784">
            <w:pPr>
              <w:pStyle w:val="TableParagraph"/>
              <w:spacing w:line="219" w:lineRule="exact"/>
              <w:ind w:left="38"/>
              <w:rPr>
                <w:sz w:val="24"/>
              </w:rPr>
            </w:pPr>
            <w:r w:rsidRPr="00B908F5">
              <w:rPr>
                <w:sz w:val="24"/>
              </w:rPr>
              <w:t>College/Organization</w:t>
            </w:r>
          </w:p>
        </w:tc>
        <w:tc>
          <w:tcPr>
            <w:tcW w:w="3600" w:type="dxa"/>
          </w:tcPr>
          <w:p w14:paraId="7B157D61" w14:textId="77777777" w:rsidR="001F4F57" w:rsidRPr="00B908F5" w:rsidRDefault="001F4F57" w:rsidP="00A92784">
            <w:pPr>
              <w:pStyle w:val="TableParagraph"/>
              <w:spacing w:line="219" w:lineRule="exact"/>
              <w:ind w:left="198"/>
              <w:rPr>
                <w:sz w:val="24"/>
              </w:rPr>
            </w:pPr>
            <w:r w:rsidRPr="00B908F5">
              <w:rPr>
                <w:sz w:val="24"/>
              </w:rPr>
              <w:t>Testimony</w:t>
            </w:r>
          </w:p>
        </w:tc>
        <w:tc>
          <w:tcPr>
            <w:tcW w:w="2053" w:type="dxa"/>
          </w:tcPr>
          <w:p w14:paraId="0277F4C4" w14:textId="77777777" w:rsidR="001F4F57" w:rsidRDefault="001F4F57" w:rsidP="00A92784">
            <w:pPr>
              <w:pStyle w:val="TableParagraph"/>
              <w:spacing w:line="219" w:lineRule="exact"/>
              <w:ind w:left="204"/>
              <w:jc w:val="right"/>
              <w:rPr>
                <w:sz w:val="24"/>
              </w:rPr>
            </w:pPr>
            <w:r w:rsidRPr="00B908F5">
              <w:rPr>
                <w:sz w:val="24"/>
              </w:rPr>
              <w:t>Position</w:t>
            </w:r>
          </w:p>
        </w:tc>
      </w:tr>
    </w:tbl>
    <w:p w14:paraId="45DAE6F3" w14:textId="77777777" w:rsidR="001F4F57" w:rsidRDefault="001F4F57" w:rsidP="001F4F57">
      <w:pPr>
        <w:pStyle w:val="BodyText"/>
        <w:ind w:left="0"/>
      </w:pPr>
    </w:p>
    <w:p w14:paraId="79DAE0E0" w14:textId="77777777" w:rsidR="001F4F57" w:rsidRDefault="001F4F57" w:rsidP="001F4F57">
      <w:pPr>
        <w:widowControl w:val="0"/>
        <w:autoSpaceDE w:val="0"/>
        <w:autoSpaceDN w:val="0"/>
        <w:rPr>
          <w:lang w:bidi="en-US"/>
        </w:rPr>
      </w:pPr>
      <w:r>
        <w:br w:type="page"/>
      </w:r>
    </w:p>
    <w:p w14:paraId="5CF1E117" w14:textId="77777777" w:rsidR="001F4F57" w:rsidRDefault="001F4F57" w:rsidP="001F4F57">
      <w:pPr>
        <w:pStyle w:val="BodyText"/>
        <w:ind w:left="0"/>
      </w:pPr>
      <w:r>
        <w:rPr>
          <w:noProof/>
        </w:rPr>
        <w:lastRenderedPageBreak/>
        <w:drawing>
          <wp:inline distT="0" distB="0" distL="0" distR="0" wp14:anchorId="12668DD9" wp14:editId="035C7F19">
            <wp:extent cx="6324600" cy="88867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327281" cy="8890523"/>
                    </a:xfrm>
                    <a:prstGeom prst="rect">
                      <a:avLst/>
                    </a:prstGeom>
                  </pic:spPr>
                </pic:pic>
              </a:graphicData>
            </a:graphic>
          </wp:inline>
        </w:drawing>
      </w:r>
    </w:p>
    <w:p w14:paraId="489D6C19" w14:textId="27041593" w:rsidR="001F4F57" w:rsidRDefault="001F4F57" w:rsidP="001F4F57">
      <w:pPr>
        <w:pStyle w:val="BodyText"/>
        <w:ind w:left="0"/>
      </w:pPr>
      <w:r>
        <w:rPr>
          <w:noProof/>
        </w:rPr>
        <w:lastRenderedPageBreak/>
        <w:drawing>
          <wp:inline distT="0" distB="0" distL="0" distR="0" wp14:anchorId="0E849D94" wp14:editId="109DF2C9">
            <wp:extent cx="5708622" cy="644842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12513" cy="6452820"/>
                    </a:xfrm>
                    <a:prstGeom prst="rect">
                      <a:avLst/>
                    </a:prstGeom>
                  </pic:spPr>
                </pic:pic>
              </a:graphicData>
            </a:graphic>
          </wp:inline>
        </w:drawing>
      </w:r>
    </w:p>
    <w:p w14:paraId="5A48E268" w14:textId="77777777" w:rsidR="001F4F57" w:rsidRDefault="001F4F57" w:rsidP="001F4F57">
      <w:pPr>
        <w:pStyle w:val="BodyText"/>
        <w:ind w:left="0"/>
      </w:pPr>
    </w:p>
    <w:p w14:paraId="7B756EA5" w14:textId="1588F912" w:rsidR="001F4F57" w:rsidRPr="00D95DF1" w:rsidRDefault="001F4F57" w:rsidP="001F4F57">
      <w:pPr>
        <w:pStyle w:val="BodyText"/>
        <w:ind w:left="0"/>
      </w:pPr>
      <w:r>
        <w:rPr>
          <w:noProof/>
        </w:rPr>
        <w:lastRenderedPageBreak/>
        <w:drawing>
          <wp:inline distT="0" distB="0" distL="0" distR="0" wp14:anchorId="1677CF74" wp14:editId="0D5E6518">
            <wp:extent cx="5791200" cy="76479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91200" cy="7647973"/>
                    </a:xfrm>
                    <a:prstGeom prst="rect">
                      <a:avLst/>
                    </a:prstGeom>
                  </pic:spPr>
                </pic:pic>
              </a:graphicData>
            </a:graphic>
          </wp:inline>
        </w:drawing>
      </w:r>
    </w:p>
    <w:p w14:paraId="07F41814" w14:textId="42446EE7" w:rsidR="005B0DE0" w:rsidRPr="00615D54" w:rsidRDefault="00D66749" w:rsidP="00615D54">
      <w:pPr>
        <w:pStyle w:val="IntenseQuote"/>
        <w:rPr>
          <w:b/>
          <w:bCs/>
          <w:i w:val="0"/>
          <w:iCs w:val="0"/>
          <w:color w:val="auto"/>
          <w:sz w:val="28"/>
          <w:szCs w:val="28"/>
        </w:rPr>
      </w:pPr>
      <w:r>
        <w:rPr>
          <w:b/>
          <w:bCs/>
          <w:i w:val="0"/>
          <w:iCs w:val="0"/>
          <w:color w:val="auto"/>
          <w:sz w:val="28"/>
          <w:szCs w:val="28"/>
        </w:rPr>
        <w:lastRenderedPageBreak/>
        <w:t>Addendum</w:t>
      </w:r>
      <w:r w:rsidR="00210C83">
        <w:rPr>
          <w:b/>
          <w:bCs/>
          <w:i w:val="0"/>
          <w:iCs w:val="0"/>
          <w:color w:val="auto"/>
          <w:sz w:val="28"/>
          <w:szCs w:val="28"/>
        </w:rPr>
        <w:t xml:space="preserve"> B</w:t>
      </w:r>
      <w:r>
        <w:rPr>
          <w:b/>
          <w:bCs/>
          <w:i w:val="0"/>
          <w:iCs w:val="0"/>
          <w:color w:val="auto"/>
          <w:sz w:val="28"/>
          <w:szCs w:val="28"/>
        </w:rPr>
        <w:t xml:space="preserve">: </w:t>
      </w:r>
      <w:r w:rsidR="00CE3621" w:rsidRPr="00615D54">
        <w:rPr>
          <w:b/>
          <w:bCs/>
          <w:i w:val="0"/>
          <w:iCs w:val="0"/>
          <w:color w:val="auto"/>
          <w:sz w:val="28"/>
          <w:szCs w:val="28"/>
        </w:rPr>
        <w:t xml:space="preserve">Area </w:t>
      </w:r>
      <w:r w:rsidR="00423083" w:rsidRPr="00615D54">
        <w:rPr>
          <w:b/>
          <w:bCs/>
          <w:i w:val="0"/>
          <w:iCs w:val="0"/>
          <w:color w:val="auto"/>
          <w:sz w:val="28"/>
          <w:szCs w:val="28"/>
        </w:rPr>
        <w:t>C Proposed Resolutions</w:t>
      </w:r>
    </w:p>
    <w:p w14:paraId="75B56CBA" w14:textId="77777777" w:rsidR="00423083" w:rsidRDefault="00423083" w:rsidP="00423083">
      <w:pPr>
        <w:pStyle w:val="NoSpacing"/>
        <w:rPr>
          <w:rFonts w:cstheme="minorHAnsi"/>
          <w:b/>
        </w:rPr>
      </w:pPr>
    </w:p>
    <w:p w14:paraId="514D59CD" w14:textId="77777777" w:rsidR="005B0DE0" w:rsidRPr="000A46D8" w:rsidRDefault="005B0DE0" w:rsidP="004444D1">
      <w:pPr>
        <w:pStyle w:val="NoSpacing"/>
        <w:rPr>
          <w:rFonts w:ascii="Times New Roman" w:hAnsi="Times New Roman" w:cs="Times New Roman"/>
          <w:sz w:val="28"/>
          <w:szCs w:val="28"/>
        </w:rPr>
      </w:pPr>
    </w:p>
    <w:p w14:paraId="0BD980ED" w14:textId="77777777" w:rsidR="004444D1" w:rsidRPr="000A46D8" w:rsidRDefault="004444D1" w:rsidP="004444D1">
      <w:pPr>
        <w:pStyle w:val="NoSpacing"/>
        <w:rPr>
          <w:rFonts w:ascii="Times New Roman" w:hAnsi="Times New Roman" w:cs="Times New Roman"/>
          <w:sz w:val="28"/>
          <w:szCs w:val="28"/>
        </w:rPr>
      </w:pPr>
    </w:p>
    <w:p w14:paraId="3233CA89" w14:textId="77777777" w:rsidR="004444D1" w:rsidRPr="00B37FDB" w:rsidRDefault="004444D1" w:rsidP="004444D1">
      <w:pPr>
        <w:pStyle w:val="NoSpacing"/>
        <w:rPr>
          <w:rFonts w:ascii="Times New Roman" w:hAnsi="Times New Roman" w:cs="Times New Roman"/>
          <w:sz w:val="24"/>
          <w:szCs w:val="24"/>
        </w:rPr>
      </w:pPr>
    </w:p>
    <w:p w14:paraId="07EDAA5A" w14:textId="77777777" w:rsidR="004444D1" w:rsidRDefault="004444D1" w:rsidP="004444D1">
      <w:pPr>
        <w:pStyle w:val="NoSpacing"/>
        <w:rPr>
          <w:rFonts w:ascii="Times New Roman" w:hAnsi="Times New Roman" w:cs="Times New Roman"/>
          <w:sz w:val="24"/>
          <w:szCs w:val="24"/>
        </w:rPr>
      </w:pPr>
    </w:p>
    <w:p w14:paraId="43ACF8F4" w14:textId="77777777" w:rsidR="004444D1" w:rsidRPr="0002412B" w:rsidRDefault="004444D1" w:rsidP="004444D1">
      <w:pPr>
        <w:pStyle w:val="NoSpacing"/>
        <w:rPr>
          <w:rFonts w:ascii="Times New Roman" w:hAnsi="Times New Roman" w:cs="Times New Roman"/>
          <w:sz w:val="24"/>
          <w:szCs w:val="24"/>
        </w:rPr>
      </w:pPr>
    </w:p>
    <w:p w14:paraId="7D4D5DDA" w14:textId="77777777" w:rsidR="00AB0241" w:rsidRDefault="00AB0241" w:rsidP="004036D4">
      <w:pPr>
        <w:pStyle w:val="Default"/>
        <w:rPr>
          <w:rFonts w:ascii="Calibri" w:hAnsi="Calibri" w:cs="Calibri"/>
          <w:sz w:val="23"/>
          <w:szCs w:val="23"/>
        </w:rPr>
      </w:pPr>
    </w:p>
    <w:p w14:paraId="734E2C16" w14:textId="77777777" w:rsidR="004036D4" w:rsidRDefault="004036D4" w:rsidP="004036D4">
      <w:pPr>
        <w:pStyle w:val="Default"/>
        <w:rPr>
          <w:rFonts w:ascii="Calibri" w:hAnsi="Calibri" w:cs="Calibri"/>
          <w:sz w:val="23"/>
          <w:szCs w:val="23"/>
        </w:rPr>
      </w:pPr>
    </w:p>
    <w:p w14:paraId="2294E7A3" w14:textId="50DC91EB" w:rsidR="00677C31" w:rsidRDefault="00677C31" w:rsidP="004036D4"/>
    <w:sectPr w:rsidR="00677C31">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6BBA" w14:textId="77777777" w:rsidR="007B6137" w:rsidRDefault="007B6137" w:rsidP="00560BA0">
      <w:pPr>
        <w:spacing w:after="0" w:line="240" w:lineRule="auto"/>
      </w:pPr>
      <w:r>
        <w:separator/>
      </w:r>
    </w:p>
  </w:endnote>
  <w:endnote w:type="continuationSeparator" w:id="0">
    <w:p w14:paraId="62F85F55" w14:textId="77777777" w:rsidR="007B6137" w:rsidRDefault="007B6137" w:rsidP="00560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23472" w14:textId="77777777" w:rsidR="00560BA0" w:rsidRDefault="00560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297"/>
      <w:docPartObj>
        <w:docPartGallery w:val="Page Numbers (Bottom of Page)"/>
        <w:docPartUnique/>
      </w:docPartObj>
    </w:sdtPr>
    <w:sdtEndPr>
      <w:rPr>
        <w:noProof/>
      </w:rPr>
    </w:sdtEndPr>
    <w:sdtContent>
      <w:p w14:paraId="58B83C17" w14:textId="4BEA8B75" w:rsidR="00560BA0" w:rsidRDefault="00560B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ED0076" w14:textId="77777777" w:rsidR="00560BA0" w:rsidRDefault="00560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A0FF" w14:textId="77777777" w:rsidR="00560BA0" w:rsidRDefault="0056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A5F37" w14:textId="77777777" w:rsidR="007B6137" w:rsidRDefault="007B6137" w:rsidP="00560BA0">
      <w:pPr>
        <w:spacing w:after="0" w:line="240" w:lineRule="auto"/>
      </w:pPr>
      <w:r>
        <w:separator/>
      </w:r>
    </w:p>
  </w:footnote>
  <w:footnote w:type="continuationSeparator" w:id="0">
    <w:p w14:paraId="7A372B67" w14:textId="77777777" w:rsidR="007B6137" w:rsidRDefault="007B6137" w:rsidP="00560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0871F" w14:textId="77777777" w:rsidR="00560BA0" w:rsidRDefault="00560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3676" w14:textId="77777777" w:rsidR="00560BA0" w:rsidRDefault="00560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63D4" w14:textId="77777777" w:rsidR="00560BA0" w:rsidRDefault="00560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8303D"/>
    <w:multiLevelType w:val="hybridMultilevel"/>
    <w:tmpl w:val="75EE9598"/>
    <w:lvl w:ilvl="0" w:tplc="7EAE57F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F7311"/>
    <w:multiLevelType w:val="hybridMultilevel"/>
    <w:tmpl w:val="4D3C4A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53A25"/>
    <w:multiLevelType w:val="hybridMultilevel"/>
    <w:tmpl w:val="1A184A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3A463E"/>
    <w:multiLevelType w:val="hybridMultilevel"/>
    <w:tmpl w:val="79F8976E"/>
    <w:lvl w:ilvl="0" w:tplc="7EB8DF6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9B43D8C"/>
    <w:multiLevelType w:val="hybridMultilevel"/>
    <w:tmpl w:val="E8B2A8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361AE1"/>
    <w:multiLevelType w:val="hybridMultilevel"/>
    <w:tmpl w:val="F0A6C20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5755FA"/>
    <w:multiLevelType w:val="hybridMultilevel"/>
    <w:tmpl w:val="3ADEC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DE3F7C"/>
    <w:multiLevelType w:val="hybridMultilevel"/>
    <w:tmpl w:val="758026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624983"/>
    <w:multiLevelType w:val="hybridMultilevel"/>
    <w:tmpl w:val="B5B462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754DE2"/>
    <w:multiLevelType w:val="hybridMultilevel"/>
    <w:tmpl w:val="51BE54E6"/>
    <w:lvl w:ilvl="0" w:tplc="48A65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D32F55"/>
    <w:multiLevelType w:val="hybridMultilevel"/>
    <w:tmpl w:val="177AE8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1C1F4B"/>
    <w:multiLevelType w:val="hybridMultilevel"/>
    <w:tmpl w:val="49EC3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2183E"/>
    <w:multiLevelType w:val="hybridMultilevel"/>
    <w:tmpl w:val="A7F6F5B2"/>
    <w:lvl w:ilvl="0" w:tplc="7EAE5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01F98"/>
    <w:multiLevelType w:val="hybridMultilevel"/>
    <w:tmpl w:val="FCE0C42A"/>
    <w:lvl w:ilvl="0" w:tplc="04090013">
      <w:start w:val="1"/>
      <w:numFmt w:val="upperRoman"/>
      <w:lvlText w:val="%1."/>
      <w:lvlJc w:val="righ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D42644"/>
    <w:multiLevelType w:val="hybridMultilevel"/>
    <w:tmpl w:val="13AE73F4"/>
    <w:lvl w:ilvl="0" w:tplc="94425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534AA5"/>
    <w:multiLevelType w:val="hybridMultilevel"/>
    <w:tmpl w:val="E370C40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7A6C70"/>
    <w:multiLevelType w:val="hybridMultilevel"/>
    <w:tmpl w:val="B44C35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991464"/>
    <w:multiLevelType w:val="hybridMultilevel"/>
    <w:tmpl w:val="CAC682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A0D4B6E"/>
    <w:multiLevelType w:val="hybridMultilevel"/>
    <w:tmpl w:val="04022F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9"/>
  </w:num>
  <w:num w:numId="4">
    <w:abstractNumId w:val="14"/>
  </w:num>
  <w:num w:numId="5">
    <w:abstractNumId w:val="12"/>
  </w:num>
  <w:num w:numId="6">
    <w:abstractNumId w:val="7"/>
  </w:num>
  <w:num w:numId="7">
    <w:abstractNumId w:val="11"/>
  </w:num>
  <w:num w:numId="8">
    <w:abstractNumId w:val="18"/>
  </w:num>
  <w:num w:numId="9">
    <w:abstractNumId w:val="10"/>
  </w:num>
  <w:num w:numId="10">
    <w:abstractNumId w:val="5"/>
  </w:num>
  <w:num w:numId="11">
    <w:abstractNumId w:val="3"/>
  </w:num>
  <w:num w:numId="12">
    <w:abstractNumId w:val="1"/>
  </w:num>
  <w:num w:numId="13">
    <w:abstractNumId w:val="16"/>
  </w:num>
  <w:num w:numId="14">
    <w:abstractNumId w:val="15"/>
  </w:num>
  <w:num w:numId="15">
    <w:abstractNumId w:val="2"/>
  </w:num>
  <w:num w:numId="16">
    <w:abstractNumId w:val="8"/>
  </w:num>
  <w:num w:numId="17">
    <w:abstractNumId w:val="17"/>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D4"/>
    <w:rsid w:val="000050D7"/>
    <w:rsid w:val="000331C2"/>
    <w:rsid w:val="00040EF1"/>
    <w:rsid w:val="00055040"/>
    <w:rsid w:val="000658B8"/>
    <w:rsid w:val="000717BE"/>
    <w:rsid w:val="000817C8"/>
    <w:rsid w:val="000941B3"/>
    <w:rsid w:val="000A2155"/>
    <w:rsid w:val="000D1112"/>
    <w:rsid w:val="000D5233"/>
    <w:rsid w:val="000D6951"/>
    <w:rsid w:val="000D6E55"/>
    <w:rsid w:val="000E235A"/>
    <w:rsid w:val="000E7B80"/>
    <w:rsid w:val="001000A0"/>
    <w:rsid w:val="001070E8"/>
    <w:rsid w:val="00132E10"/>
    <w:rsid w:val="00152427"/>
    <w:rsid w:val="00154734"/>
    <w:rsid w:val="001622AF"/>
    <w:rsid w:val="0016371A"/>
    <w:rsid w:val="001A57A8"/>
    <w:rsid w:val="001D644C"/>
    <w:rsid w:val="001F3BE4"/>
    <w:rsid w:val="001F400E"/>
    <w:rsid w:val="001F4F57"/>
    <w:rsid w:val="001F7AD2"/>
    <w:rsid w:val="00210C83"/>
    <w:rsid w:val="00236407"/>
    <w:rsid w:val="00236D09"/>
    <w:rsid w:val="00273F8E"/>
    <w:rsid w:val="002947A8"/>
    <w:rsid w:val="002A00F0"/>
    <w:rsid w:val="002A49FD"/>
    <w:rsid w:val="002B194E"/>
    <w:rsid w:val="002B3FE2"/>
    <w:rsid w:val="002B588E"/>
    <w:rsid w:val="002E5B70"/>
    <w:rsid w:val="002F6E9D"/>
    <w:rsid w:val="003724B4"/>
    <w:rsid w:val="00384A7F"/>
    <w:rsid w:val="00387747"/>
    <w:rsid w:val="00393ECD"/>
    <w:rsid w:val="003B2BFD"/>
    <w:rsid w:val="003C12E6"/>
    <w:rsid w:val="003C5A8F"/>
    <w:rsid w:val="003E6ABC"/>
    <w:rsid w:val="003F5130"/>
    <w:rsid w:val="004036D4"/>
    <w:rsid w:val="0041693E"/>
    <w:rsid w:val="00423083"/>
    <w:rsid w:val="004270B6"/>
    <w:rsid w:val="00427E42"/>
    <w:rsid w:val="004444D1"/>
    <w:rsid w:val="00453A65"/>
    <w:rsid w:val="00456419"/>
    <w:rsid w:val="004611F1"/>
    <w:rsid w:val="0046596C"/>
    <w:rsid w:val="00473E0B"/>
    <w:rsid w:val="0047643D"/>
    <w:rsid w:val="00480D93"/>
    <w:rsid w:val="00491C32"/>
    <w:rsid w:val="004A055E"/>
    <w:rsid w:val="004C1E0D"/>
    <w:rsid w:val="004C605F"/>
    <w:rsid w:val="004E00B1"/>
    <w:rsid w:val="004F6C49"/>
    <w:rsid w:val="0050078B"/>
    <w:rsid w:val="005114E9"/>
    <w:rsid w:val="00513FE8"/>
    <w:rsid w:val="0052172B"/>
    <w:rsid w:val="005226BF"/>
    <w:rsid w:val="00522B22"/>
    <w:rsid w:val="00536B0D"/>
    <w:rsid w:val="005462E7"/>
    <w:rsid w:val="0055257F"/>
    <w:rsid w:val="00560BA0"/>
    <w:rsid w:val="005670D3"/>
    <w:rsid w:val="005875D7"/>
    <w:rsid w:val="0059529F"/>
    <w:rsid w:val="00595F28"/>
    <w:rsid w:val="005A2D6D"/>
    <w:rsid w:val="005B0DE0"/>
    <w:rsid w:val="005C4DDD"/>
    <w:rsid w:val="005D7B58"/>
    <w:rsid w:val="005E0369"/>
    <w:rsid w:val="005E6BB7"/>
    <w:rsid w:val="005F1F96"/>
    <w:rsid w:val="005F5F28"/>
    <w:rsid w:val="00610D95"/>
    <w:rsid w:val="00611CE8"/>
    <w:rsid w:val="00615D54"/>
    <w:rsid w:val="00624EEF"/>
    <w:rsid w:val="00647486"/>
    <w:rsid w:val="00663D1F"/>
    <w:rsid w:val="006666EA"/>
    <w:rsid w:val="00677C31"/>
    <w:rsid w:val="006867F8"/>
    <w:rsid w:val="00687554"/>
    <w:rsid w:val="00692C62"/>
    <w:rsid w:val="00696C11"/>
    <w:rsid w:val="006C5B3F"/>
    <w:rsid w:val="006E3D8D"/>
    <w:rsid w:val="006F5ED5"/>
    <w:rsid w:val="00711A40"/>
    <w:rsid w:val="0071273C"/>
    <w:rsid w:val="007151E4"/>
    <w:rsid w:val="0072631A"/>
    <w:rsid w:val="00735237"/>
    <w:rsid w:val="007372D1"/>
    <w:rsid w:val="00751291"/>
    <w:rsid w:val="00762141"/>
    <w:rsid w:val="007724A8"/>
    <w:rsid w:val="00780E0D"/>
    <w:rsid w:val="00781049"/>
    <w:rsid w:val="00784467"/>
    <w:rsid w:val="00790EF3"/>
    <w:rsid w:val="007A6D1D"/>
    <w:rsid w:val="007A764F"/>
    <w:rsid w:val="007B6137"/>
    <w:rsid w:val="00814D04"/>
    <w:rsid w:val="00822AF7"/>
    <w:rsid w:val="00825830"/>
    <w:rsid w:val="008264EE"/>
    <w:rsid w:val="00835C30"/>
    <w:rsid w:val="00842173"/>
    <w:rsid w:val="00845944"/>
    <w:rsid w:val="00852402"/>
    <w:rsid w:val="00852405"/>
    <w:rsid w:val="0087607A"/>
    <w:rsid w:val="00880351"/>
    <w:rsid w:val="0088304A"/>
    <w:rsid w:val="0088535B"/>
    <w:rsid w:val="008A3FBF"/>
    <w:rsid w:val="008B01D2"/>
    <w:rsid w:val="008C08A4"/>
    <w:rsid w:val="008C42F7"/>
    <w:rsid w:val="008D345F"/>
    <w:rsid w:val="008D4B92"/>
    <w:rsid w:val="00922E0A"/>
    <w:rsid w:val="00925D2B"/>
    <w:rsid w:val="00963F83"/>
    <w:rsid w:val="00965C22"/>
    <w:rsid w:val="009C3A3D"/>
    <w:rsid w:val="009D2CF2"/>
    <w:rsid w:val="009D3136"/>
    <w:rsid w:val="00A10480"/>
    <w:rsid w:val="00A31116"/>
    <w:rsid w:val="00A57789"/>
    <w:rsid w:val="00A77D0A"/>
    <w:rsid w:val="00A8488B"/>
    <w:rsid w:val="00A87D15"/>
    <w:rsid w:val="00A916F5"/>
    <w:rsid w:val="00A95F09"/>
    <w:rsid w:val="00AA0AA6"/>
    <w:rsid w:val="00AA1EFE"/>
    <w:rsid w:val="00AA3F7F"/>
    <w:rsid w:val="00AB0241"/>
    <w:rsid w:val="00AB7ED4"/>
    <w:rsid w:val="00AC0253"/>
    <w:rsid w:val="00AC1E89"/>
    <w:rsid w:val="00AD61C3"/>
    <w:rsid w:val="00AD670D"/>
    <w:rsid w:val="00AE4869"/>
    <w:rsid w:val="00AF073F"/>
    <w:rsid w:val="00B04DD7"/>
    <w:rsid w:val="00B47B9E"/>
    <w:rsid w:val="00B73B7E"/>
    <w:rsid w:val="00BA1497"/>
    <w:rsid w:val="00BC4729"/>
    <w:rsid w:val="00BF1AA3"/>
    <w:rsid w:val="00BF6C32"/>
    <w:rsid w:val="00C0379C"/>
    <w:rsid w:val="00C05D63"/>
    <w:rsid w:val="00C40896"/>
    <w:rsid w:val="00C71A2F"/>
    <w:rsid w:val="00CA60B3"/>
    <w:rsid w:val="00CE3621"/>
    <w:rsid w:val="00CE575D"/>
    <w:rsid w:val="00CF5DE8"/>
    <w:rsid w:val="00D029A7"/>
    <w:rsid w:val="00D260B4"/>
    <w:rsid w:val="00D3224A"/>
    <w:rsid w:val="00D4008E"/>
    <w:rsid w:val="00D448F6"/>
    <w:rsid w:val="00D54AEA"/>
    <w:rsid w:val="00D54FD0"/>
    <w:rsid w:val="00D645AF"/>
    <w:rsid w:val="00D66749"/>
    <w:rsid w:val="00D76FC9"/>
    <w:rsid w:val="00D95A45"/>
    <w:rsid w:val="00DC0525"/>
    <w:rsid w:val="00DF2643"/>
    <w:rsid w:val="00E00156"/>
    <w:rsid w:val="00E053A3"/>
    <w:rsid w:val="00E1145D"/>
    <w:rsid w:val="00E13F0C"/>
    <w:rsid w:val="00E1488E"/>
    <w:rsid w:val="00E27019"/>
    <w:rsid w:val="00E30263"/>
    <w:rsid w:val="00E30857"/>
    <w:rsid w:val="00E4111E"/>
    <w:rsid w:val="00E54F0E"/>
    <w:rsid w:val="00E56E4D"/>
    <w:rsid w:val="00E62BF9"/>
    <w:rsid w:val="00E857FF"/>
    <w:rsid w:val="00E909E2"/>
    <w:rsid w:val="00E92748"/>
    <w:rsid w:val="00E930DC"/>
    <w:rsid w:val="00EA2BD6"/>
    <w:rsid w:val="00EA2D23"/>
    <w:rsid w:val="00ED7E55"/>
    <w:rsid w:val="00F0400C"/>
    <w:rsid w:val="00F27124"/>
    <w:rsid w:val="00F3334B"/>
    <w:rsid w:val="00F33AC7"/>
    <w:rsid w:val="00F36C35"/>
    <w:rsid w:val="00F37910"/>
    <w:rsid w:val="00F56DD4"/>
    <w:rsid w:val="00F63560"/>
    <w:rsid w:val="00F656F3"/>
    <w:rsid w:val="00FA2E0F"/>
    <w:rsid w:val="00FA3A47"/>
    <w:rsid w:val="00FC13AF"/>
    <w:rsid w:val="00F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5C2D"/>
  <w15:chartTrackingRefBased/>
  <w15:docId w15:val="{A96AFC37-DEAF-45E1-A058-411D488C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1F4F57"/>
    <w:pPr>
      <w:widowControl w:val="0"/>
      <w:autoSpaceDE w:val="0"/>
      <w:autoSpaceDN w:val="0"/>
      <w:spacing w:after="0" w:line="240" w:lineRule="auto"/>
      <w:ind w:left="24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6D4"/>
    <w:pPr>
      <w:autoSpaceDE w:val="0"/>
      <w:autoSpaceDN w:val="0"/>
      <w:adjustRightInd w:val="0"/>
      <w:spacing w:after="0" w:line="240" w:lineRule="auto"/>
    </w:pPr>
    <w:rPr>
      <w:rFonts w:ascii="Brush Script MT" w:hAnsi="Brush Script MT" w:cs="Brush Script MT"/>
      <w:color w:val="000000"/>
      <w:sz w:val="24"/>
      <w:szCs w:val="24"/>
    </w:rPr>
  </w:style>
  <w:style w:type="paragraph" w:styleId="NormalWeb">
    <w:name w:val="Normal (Web)"/>
    <w:basedOn w:val="Normal"/>
    <w:uiPriority w:val="99"/>
    <w:semiHidden/>
    <w:unhideWhenUsed/>
    <w:rsid w:val="004036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6D4"/>
    <w:rPr>
      <w:b/>
      <w:bCs/>
    </w:rPr>
  </w:style>
  <w:style w:type="character" w:styleId="Hyperlink">
    <w:name w:val="Hyperlink"/>
    <w:basedOn w:val="DefaultParagraphFont"/>
    <w:uiPriority w:val="99"/>
    <w:unhideWhenUsed/>
    <w:rsid w:val="004036D4"/>
    <w:rPr>
      <w:color w:val="0000FF"/>
      <w:u w:val="single"/>
    </w:rPr>
  </w:style>
  <w:style w:type="paragraph" w:styleId="ListParagraph">
    <w:name w:val="List Paragraph"/>
    <w:basedOn w:val="Normal"/>
    <w:uiPriority w:val="34"/>
    <w:qFormat/>
    <w:rsid w:val="004036D4"/>
    <w:pPr>
      <w:ind w:left="720"/>
      <w:contextualSpacing/>
    </w:pPr>
  </w:style>
  <w:style w:type="character" w:styleId="UnresolvedMention">
    <w:name w:val="Unresolved Mention"/>
    <w:basedOn w:val="DefaultParagraphFont"/>
    <w:uiPriority w:val="99"/>
    <w:semiHidden/>
    <w:unhideWhenUsed/>
    <w:rsid w:val="00AB0241"/>
    <w:rPr>
      <w:color w:val="605E5C"/>
      <w:shd w:val="clear" w:color="auto" w:fill="E1DFDD"/>
    </w:rPr>
  </w:style>
  <w:style w:type="paragraph" w:styleId="NoSpacing">
    <w:name w:val="No Spacing"/>
    <w:uiPriority w:val="1"/>
    <w:qFormat/>
    <w:rsid w:val="004444D1"/>
    <w:pPr>
      <w:spacing w:after="0" w:line="240" w:lineRule="auto"/>
    </w:pPr>
  </w:style>
  <w:style w:type="paragraph" w:styleId="Footer">
    <w:name w:val="footer"/>
    <w:basedOn w:val="Normal"/>
    <w:link w:val="FooterChar"/>
    <w:uiPriority w:val="99"/>
    <w:unhideWhenUsed/>
    <w:rsid w:val="005B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E0"/>
  </w:style>
  <w:style w:type="paragraph" w:styleId="IntenseQuote">
    <w:name w:val="Intense Quote"/>
    <w:basedOn w:val="Normal"/>
    <w:next w:val="Normal"/>
    <w:link w:val="IntenseQuoteChar"/>
    <w:uiPriority w:val="30"/>
    <w:qFormat/>
    <w:rsid w:val="00615D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15D54"/>
    <w:rPr>
      <w:i/>
      <w:iCs/>
      <w:color w:val="4472C4" w:themeColor="accent1"/>
    </w:rPr>
  </w:style>
  <w:style w:type="character" w:customStyle="1" w:styleId="Heading1Char">
    <w:name w:val="Heading 1 Char"/>
    <w:basedOn w:val="DefaultParagraphFont"/>
    <w:link w:val="Heading1"/>
    <w:uiPriority w:val="1"/>
    <w:rsid w:val="001F4F57"/>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1F4F57"/>
    <w:pPr>
      <w:widowControl w:val="0"/>
      <w:autoSpaceDE w:val="0"/>
      <w:autoSpaceDN w:val="0"/>
      <w:spacing w:after="0" w:line="240" w:lineRule="auto"/>
      <w:ind w:left="24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F4F57"/>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F4F57"/>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560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2501">
      <w:bodyDiv w:val="1"/>
      <w:marLeft w:val="0"/>
      <w:marRight w:val="0"/>
      <w:marTop w:val="0"/>
      <w:marBottom w:val="0"/>
      <w:divBdr>
        <w:top w:val="none" w:sz="0" w:space="0" w:color="auto"/>
        <w:left w:val="none" w:sz="0" w:space="0" w:color="auto"/>
        <w:bottom w:val="none" w:sz="0" w:space="0" w:color="auto"/>
        <w:right w:val="none" w:sz="0" w:space="0" w:color="auto"/>
      </w:divBdr>
      <w:divsChild>
        <w:div w:id="1010643912">
          <w:marLeft w:val="0"/>
          <w:marRight w:val="0"/>
          <w:marTop w:val="0"/>
          <w:marBottom w:val="0"/>
          <w:divBdr>
            <w:top w:val="none" w:sz="0" w:space="0" w:color="auto"/>
            <w:left w:val="none" w:sz="0" w:space="0" w:color="auto"/>
            <w:bottom w:val="none" w:sz="0" w:space="0" w:color="auto"/>
            <w:right w:val="none" w:sz="0" w:space="0" w:color="auto"/>
          </w:divBdr>
        </w:div>
        <w:div w:id="420298897">
          <w:marLeft w:val="0"/>
          <w:marRight w:val="0"/>
          <w:marTop w:val="0"/>
          <w:marBottom w:val="0"/>
          <w:divBdr>
            <w:top w:val="none" w:sz="0" w:space="0" w:color="auto"/>
            <w:left w:val="none" w:sz="0" w:space="0" w:color="auto"/>
            <w:bottom w:val="none" w:sz="0" w:space="0" w:color="auto"/>
            <w:right w:val="none" w:sz="0" w:space="0" w:color="auto"/>
          </w:divBdr>
          <w:divsChild>
            <w:div w:id="2275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6885">
      <w:bodyDiv w:val="1"/>
      <w:marLeft w:val="0"/>
      <w:marRight w:val="0"/>
      <w:marTop w:val="0"/>
      <w:marBottom w:val="0"/>
      <w:divBdr>
        <w:top w:val="none" w:sz="0" w:space="0" w:color="auto"/>
        <w:left w:val="none" w:sz="0" w:space="0" w:color="auto"/>
        <w:bottom w:val="none" w:sz="0" w:space="0" w:color="auto"/>
        <w:right w:val="none" w:sz="0" w:space="0" w:color="auto"/>
      </w:divBdr>
    </w:div>
    <w:div w:id="1660115281">
      <w:bodyDiv w:val="1"/>
      <w:marLeft w:val="0"/>
      <w:marRight w:val="0"/>
      <w:marTop w:val="0"/>
      <w:marBottom w:val="0"/>
      <w:divBdr>
        <w:top w:val="none" w:sz="0" w:space="0" w:color="auto"/>
        <w:left w:val="none" w:sz="0" w:space="0" w:color="auto"/>
        <w:bottom w:val="none" w:sz="0" w:space="0" w:color="auto"/>
        <w:right w:val="none" w:sz="0" w:space="0" w:color="auto"/>
      </w:divBdr>
    </w:div>
    <w:div w:id="1667827473">
      <w:bodyDiv w:val="1"/>
      <w:marLeft w:val="0"/>
      <w:marRight w:val="0"/>
      <w:marTop w:val="0"/>
      <w:marBottom w:val="0"/>
      <w:divBdr>
        <w:top w:val="none" w:sz="0" w:space="0" w:color="auto"/>
        <w:left w:val="none" w:sz="0" w:space="0" w:color="auto"/>
        <w:bottom w:val="none" w:sz="0" w:space="0" w:color="auto"/>
        <w:right w:val="none" w:sz="0" w:space="0" w:color="auto"/>
      </w:divBdr>
      <w:divsChild>
        <w:div w:id="1034037766">
          <w:marLeft w:val="0"/>
          <w:marRight w:val="0"/>
          <w:marTop w:val="0"/>
          <w:marBottom w:val="0"/>
          <w:divBdr>
            <w:top w:val="none" w:sz="0" w:space="0" w:color="auto"/>
            <w:left w:val="none" w:sz="0" w:space="0" w:color="auto"/>
            <w:bottom w:val="none" w:sz="0" w:space="0" w:color="auto"/>
            <w:right w:val="none" w:sz="0" w:space="0" w:color="auto"/>
          </w:divBdr>
        </w:div>
        <w:div w:id="1254240727">
          <w:marLeft w:val="0"/>
          <w:marRight w:val="0"/>
          <w:marTop w:val="0"/>
          <w:marBottom w:val="0"/>
          <w:divBdr>
            <w:top w:val="none" w:sz="0" w:space="0" w:color="auto"/>
            <w:left w:val="none" w:sz="0" w:space="0" w:color="auto"/>
            <w:bottom w:val="none" w:sz="0" w:space="0" w:color="auto"/>
            <w:right w:val="none" w:sz="0" w:space="0" w:color="auto"/>
          </w:divBdr>
        </w:div>
        <w:div w:id="856501884">
          <w:marLeft w:val="0"/>
          <w:marRight w:val="0"/>
          <w:marTop w:val="0"/>
          <w:marBottom w:val="0"/>
          <w:divBdr>
            <w:top w:val="none" w:sz="0" w:space="0" w:color="auto"/>
            <w:left w:val="none" w:sz="0" w:space="0" w:color="auto"/>
            <w:bottom w:val="none" w:sz="0" w:space="0" w:color="auto"/>
            <w:right w:val="none" w:sz="0" w:space="0" w:color="auto"/>
          </w:divBdr>
          <w:divsChild>
            <w:div w:id="427585798">
              <w:marLeft w:val="0"/>
              <w:marRight w:val="0"/>
              <w:marTop w:val="0"/>
              <w:marBottom w:val="0"/>
              <w:divBdr>
                <w:top w:val="none" w:sz="0" w:space="0" w:color="auto"/>
                <w:left w:val="none" w:sz="0" w:space="0" w:color="auto"/>
                <w:bottom w:val="none" w:sz="0" w:space="0" w:color="auto"/>
                <w:right w:val="none" w:sz="0" w:space="0" w:color="auto"/>
              </w:divBdr>
            </w:div>
            <w:div w:id="326637546">
              <w:marLeft w:val="0"/>
              <w:marRight w:val="0"/>
              <w:marTop w:val="0"/>
              <w:marBottom w:val="0"/>
              <w:divBdr>
                <w:top w:val="none" w:sz="0" w:space="0" w:color="auto"/>
                <w:left w:val="none" w:sz="0" w:space="0" w:color="auto"/>
                <w:bottom w:val="none" w:sz="0" w:space="0" w:color="auto"/>
                <w:right w:val="none" w:sz="0" w:space="0" w:color="auto"/>
              </w:divBdr>
            </w:div>
            <w:div w:id="196627689">
              <w:marLeft w:val="0"/>
              <w:marRight w:val="0"/>
              <w:marTop w:val="0"/>
              <w:marBottom w:val="0"/>
              <w:divBdr>
                <w:top w:val="none" w:sz="0" w:space="0" w:color="auto"/>
                <w:left w:val="none" w:sz="0" w:space="0" w:color="auto"/>
                <w:bottom w:val="none" w:sz="0" w:space="0" w:color="auto"/>
                <w:right w:val="none" w:sz="0" w:space="0" w:color="auto"/>
              </w:divBdr>
            </w:div>
            <w:div w:id="845248681">
              <w:marLeft w:val="0"/>
              <w:marRight w:val="0"/>
              <w:marTop w:val="0"/>
              <w:marBottom w:val="0"/>
              <w:divBdr>
                <w:top w:val="none" w:sz="0" w:space="0" w:color="auto"/>
                <w:left w:val="none" w:sz="0" w:space="0" w:color="auto"/>
                <w:bottom w:val="none" w:sz="0" w:space="0" w:color="auto"/>
                <w:right w:val="none" w:sz="0" w:space="0" w:color="auto"/>
              </w:divBdr>
            </w:div>
            <w:div w:id="176045537">
              <w:marLeft w:val="0"/>
              <w:marRight w:val="0"/>
              <w:marTop w:val="0"/>
              <w:marBottom w:val="0"/>
              <w:divBdr>
                <w:top w:val="none" w:sz="0" w:space="0" w:color="auto"/>
                <w:left w:val="none" w:sz="0" w:space="0" w:color="auto"/>
                <w:bottom w:val="none" w:sz="0" w:space="0" w:color="auto"/>
                <w:right w:val="none" w:sz="0" w:space="0" w:color="auto"/>
              </w:divBdr>
            </w:div>
            <w:div w:id="2050757114">
              <w:marLeft w:val="0"/>
              <w:marRight w:val="0"/>
              <w:marTop w:val="0"/>
              <w:marBottom w:val="0"/>
              <w:divBdr>
                <w:top w:val="none" w:sz="0" w:space="0" w:color="auto"/>
                <w:left w:val="none" w:sz="0" w:space="0" w:color="auto"/>
                <w:bottom w:val="none" w:sz="0" w:space="0" w:color="auto"/>
                <w:right w:val="none" w:sz="0" w:space="0" w:color="auto"/>
              </w:divBdr>
            </w:div>
            <w:div w:id="683826765">
              <w:marLeft w:val="0"/>
              <w:marRight w:val="0"/>
              <w:marTop w:val="0"/>
              <w:marBottom w:val="0"/>
              <w:divBdr>
                <w:top w:val="none" w:sz="0" w:space="0" w:color="auto"/>
                <w:left w:val="none" w:sz="0" w:space="0" w:color="auto"/>
                <w:bottom w:val="none" w:sz="0" w:space="0" w:color="auto"/>
                <w:right w:val="none" w:sz="0" w:space="0" w:color="auto"/>
              </w:divBdr>
            </w:div>
            <w:div w:id="1186553530">
              <w:marLeft w:val="0"/>
              <w:marRight w:val="0"/>
              <w:marTop w:val="0"/>
              <w:marBottom w:val="0"/>
              <w:divBdr>
                <w:top w:val="none" w:sz="0" w:space="0" w:color="auto"/>
                <w:left w:val="none" w:sz="0" w:space="0" w:color="auto"/>
                <w:bottom w:val="none" w:sz="0" w:space="0" w:color="auto"/>
                <w:right w:val="none" w:sz="0" w:space="0" w:color="auto"/>
              </w:divBdr>
            </w:div>
            <w:div w:id="967396354">
              <w:marLeft w:val="0"/>
              <w:marRight w:val="0"/>
              <w:marTop w:val="0"/>
              <w:marBottom w:val="0"/>
              <w:divBdr>
                <w:top w:val="none" w:sz="0" w:space="0" w:color="auto"/>
                <w:left w:val="none" w:sz="0" w:space="0" w:color="auto"/>
                <w:bottom w:val="none" w:sz="0" w:space="0" w:color="auto"/>
                <w:right w:val="none" w:sz="0" w:space="0" w:color="auto"/>
              </w:divBdr>
            </w:div>
            <w:div w:id="4135864">
              <w:marLeft w:val="0"/>
              <w:marRight w:val="0"/>
              <w:marTop w:val="0"/>
              <w:marBottom w:val="0"/>
              <w:divBdr>
                <w:top w:val="none" w:sz="0" w:space="0" w:color="auto"/>
                <w:left w:val="none" w:sz="0" w:space="0" w:color="auto"/>
                <w:bottom w:val="none" w:sz="0" w:space="0" w:color="auto"/>
                <w:right w:val="none" w:sz="0" w:space="0" w:color="auto"/>
              </w:divBdr>
            </w:div>
            <w:div w:id="1903979592">
              <w:marLeft w:val="0"/>
              <w:marRight w:val="0"/>
              <w:marTop w:val="0"/>
              <w:marBottom w:val="0"/>
              <w:divBdr>
                <w:top w:val="none" w:sz="0" w:space="0" w:color="auto"/>
                <w:left w:val="none" w:sz="0" w:space="0" w:color="auto"/>
                <w:bottom w:val="none" w:sz="0" w:space="0" w:color="auto"/>
                <w:right w:val="none" w:sz="0" w:space="0" w:color="auto"/>
              </w:divBdr>
            </w:div>
            <w:div w:id="83291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452">
      <w:bodyDiv w:val="1"/>
      <w:marLeft w:val="0"/>
      <w:marRight w:val="0"/>
      <w:marTop w:val="0"/>
      <w:marBottom w:val="0"/>
      <w:divBdr>
        <w:top w:val="none" w:sz="0" w:space="0" w:color="auto"/>
        <w:left w:val="none" w:sz="0" w:space="0" w:color="auto"/>
        <w:bottom w:val="none" w:sz="0" w:space="0" w:color="auto"/>
        <w:right w:val="none" w:sz="0" w:space="0" w:color="auto"/>
      </w:divBdr>
      <w:divsChild>
        <w:div w:id="240523789">
          <w:marLeft w:val="0"/>
          <w:marRight w:val="0"/>
          <w:marTop w:val="0"/>
          <w:marBottom w:val="0"/>
          <w:divBdr>
            <w:top w:val="none" w:sz="0" w:space="0" w:color="auto"/>
            <w:left w:val="none" w:sz="0" w:space="0" w:color="auto"/>
            <w:bottom w:val="none" w:sz="0" w:space="0" w:color="auto"/>
            <w:right w:val="none" w:sz="0" w:space="0" w:color="auto"/>
          </w:divBdr>
        </w:div>
        <w:div w:id="1257517983">
          <w:marLeft w:val="0"/>
          <w:marRight w:val="0"/>
          <w:marTop w:val="0"/>
          <w:marBottom w:val="0"/>
          <w:divBdr>
            <w:top w:val="none" w:sz="0" w:space="0" w:color="auto"/>
            <w:left w:val="none" w:sz="0" w:space="0" w:color="auto"/>
            <w:bottom w:val="none" w:sz="0" w:space="0" w:color="auto"/>
            <w:right w:val="none" w:sz="0" w:space="0" w:color="auto"/>
          </w:divBdr>
          <w:divsChild>
            <w:div w:id="19274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ccc.org/sites/default/files/DLHandbook_Final_Revision_Fall%2018.pdf"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asccc.org/sites/default/files/Area%20C%20Meeting%20Summary_Fall%202019final_1.pdf"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cc.org/content/area-c-meeting-spring-2020"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info@asccc.org"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ccc.org/sites/default/files/ResolutionHandbookFinalFA17_1.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FE719-28C5-483C-8215-36BED319D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D3D6C-A41E-4AB2-9B1D-52FF33D0C2A6}">
  <ds:schemaRefs>
    <ds:schemaRef ds:uri="http://schemas.microsoft.com/sharepoint/v3/contenttype/forms"/>
  </ds:schemaRefs>
</ds:datastoreItem>
</file>

<file path=customXml/itemProps3.xml><?xml version="1.0" encoding="utf-8"?>
<ds:datastoreItem xmlns:ds="http://schemas.openxmlformats.org/officeDocument/2006/customXml" ds:itemID="{A35067E8-C26E-4257-BBB8-7A18391343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dc:creator>
  <cp:keywords/>
  <dc:description/>
  <cp:lastModifiedBy>michellevelasquezbean@gmail.com</cp:lastModifiedBy>
  <cp:revision>93</cp:revision>
  <cp:lastPrinted>2019-10-07T20:12:00Z</cp:lastPrinted>
  <dcterms:created xsi:type="dcterms:W3CDTF">2020-03-07T15:28:00Z</dcterms:created>
  <dcterms:modified xsi:type="dcterms:W3CDTF">2020-03-07T23:11:00Z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