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E6DB" w14:textId="77777777" w:rsidR="00DE1442" w:rsidRDefault="00DE1442" w:rsidP="00257FA8">
      <w:pPr>
        <w:jc w:val="center"/>
        <w:rPr>
          <w:rFonts w:ascii="Arial" w:hAnsi="Arial" w:cs="Arial"/>
        </w:rPr>
      </w:pPr>
    </w:p>
    <w:p w14:paraId="1A74A4D4" w14:textId="1C17700A" w:rsidR="00257FA8" w:rsidRDefault="00257FA8" w:rsidP="00257FA8">
      <w:pPr>
        <w:jc w:val="center"/>
        <w:rPr>
          <w:rFonts w:ascii="Arial" w:hAnsi="Arial" w:cs="Arial"/>
        </w:rPr>
      </w:pPr>
      <w:r w:rsidRPr="00C92390">
        <w:rPr>
          <w:rFonts w:ascii="Arial" w:hAnsi="Arial" w:cs="Arial"/>
          <w:noProof/>
          <w:sz w:val="28"/>
          <w:szCs w:val="28"/>
        </w:rPr>
        <w:drawing>
          <wp:inline distT="0" distB="0" distL="0" distR="0" wp14:anchorId="54AB9954" wp14:editId="56261D1B">
            <wp:extent cx="3884872" cy="870585"/>
            <wp:effectExtent l="0" t="0" r="1905" b="5715"/>
            <wp:docPr id="7" name="Picture 6" descr="ASCCC_Logo"/>
            <wp:cNvGraphicFramePr/>
            <a:graphic xmlns:a="http://schemas.openxmlformats.org/drawingml/2006/main">
              <a:graphicData uri="http://schemas.openxmlformats.org/drawingml/2006/picture">
                <pic:pic xmlns:pic="http://schemas.openxmlformats.org/drawingml/2006/picture">
                  <pic:nvPicPr>
                    <pic:cNvPr id="7" name="Picture 6" descr="ASCCC_Logo"/>
                    <pic:cNvPicPr/>
                  </pic:nvPicPr>
                  <pic:blipFill>
                    <a:blip r:embed="rId8"/>
                    <a:srcRect/>
                    <a:stretch>
                      <a:fillRect/>
                    </a:stretch>
                  </pic:blipFill>
                  <pic:spPr bwMode="auto">
                    <a:xfrm>
                      <a:off x="0" y="0"/>
                      <a:ext cx="3951178" cy="885444"/>
                    </a:xfrm>
                    <a:prstGeom prst="rect">
                      <a:avLst/>
                    </a:prstGeom>
                    <a:noFill/>
                    <a:ln w="9525">
                      <a:noFill/>
                      <a:miter lim="800000"/>
                      <a:headEnd/>
                      <a:tailEnd/>
                    </a:ln>
                  </pic:spPr>
                </pic:pic>
              </a:graphicData>
            </a:graphic>
          </wp:inline>
        </w:drawing>
      </w:r>
    </w:p>
    <w:p w14:paraId="409D5AA0" w14:textId="77777777" w:rsidR="0017715F" w:rsidRDefault="0017715F" w:rsidP="00202CAF">
      <w:pPr>
        <w:jc w:val="center"/>
        <w:rPr>
          <w:rFonts w:ascii="Arial" w:hAnsi="Arial" w:cs="Arial"/>
          <w:b/>
          <w:sz w:val="28"/>
          <w:szCs w:val="28"/>
        </w:rPr>
      </w:pPr>
    </w:p>
    <w:p w14:paraId="43FE4EDC" w14:textId="355CB520" w:rsidR="00202CAF" w:rsidRPr="0017715F" w:rsidRDefault="00202CAF" w:rsidP="00202CAF">
      <w:pPr>
        <w:jc w:val="center"/>
        <w:rPr>
          <w:rFonts w:ascii="Arial" w:hAnsi="Arial" w:cs="Arial"/>
          <w:b/>
          <w:color w:val="1F3864" w:themeColor="accent1" w:themeShade="80"/>
          <w:sz w:val="28"/>
          <w:szCs w:val="28"/>
        </w:rPr>
      </w:pPr>
      <w:r w:rsidRPr="0017715F">
        <w:rPr>
          <w:rFonts w:ascii="Arial" w:hAnsi="Arial" w:cs="Arial"/>
          <w:b/>
          <w:color w:val="1F3864" w:themeColor="accent1" w:themeShade="80"/>
          <w:sz w:val="28"/>
          <w:szCs w:val="28"/>
        </w:rPr>
        <w:t>Career Technical Education Leadership Committee (CTELC)</w:t>
      </w:r>
    </w:p>
    <w:p w14:paraId="49DCC41F" w14:textId="77777777" w:rsidR="0017715F" w:rsidRPr="0017715F" w:rsidRDefault="0017715F" w:rsidP="00202CAF">
      <w:pPr>
        <w:jc w:val="center"/>
        <w:rPr>
          <w:rFonts w:ascii="Arial" w:hAnsi="Arial" w:cs="Arial"/>
          <w:color w:val="1F3864" w:themeColor="accent1" w:themeShade="80"/>
        </w:rPr>
      </w:pPr>
    </w:p>
    <w:p w14:paraId="18244F2E" w14:textId="376D36DE" w:rsidR="00202CAF" w:rsidRPr="0017715F" w:rsidRDefault="00202CAF" w:rsidP="00202CAF">
      <w:pPr>
        <w:jc w:val="center"/>
        <w:rPr>
          <w:rFonts w:ascii="Arial" w:hAnsi="Arial" w:cs="Arial"/>
          <w:b/>
          <w:color w:val="1F3864" w:themeColor="accent1" w:themeShade="80"/>
        </w:rPr>
      </w:pPr>
      <w:r w:rsidRPr="0017715F">
        <w:rPr>
          <w:rFonts w:ascii="Arial" w:hAnsi="Arial" w:cs="Arial"/>
          <w:b/>
          <w:color w:val="1F3864" w:themeColor="accent1" w:themeShade="80"/>
        </w:rPr>
        <w:t xml:space="preserve">CTE Liaisons </w:t>
      </w:r>
      <w:r w:rsidR="003F11B8">
        <w:rPr>
          <w:rFonts w:ascii="Arial" w:hAnsi="Arial" w:cs="Arial"/>
          <w:b/>
          <w:color w:val="1F3864" w:themeColor="accent1" w:themeShade="80"/>
        </w:rPr>
        <w:t xml:space="preserve">April </w:t>
      </w:r>
      <w:r w:rsidRPr="0017715F">
        <w:rPr>
          <w:rFonts w:ascii="Arial" w:hAnsi="Arial" w:cs="Arial"/>
          <w:b/>
          <w:color w:val="1F3864" w:themeColor="accent1" w:themeShade="80"/>
        </w:rPr>
        <w:t>202</w:t>
      </w:r>
      <w:r w:rsidR="00485180" w:rsidRPr="0017715F">
        <w:rPr>
          <w:rFonts w:ascii="Arial" w:hAnsi="Arial" w:cs="Arial"/>
          <w:b/>
          <w:color w:val="1F3864" w:themeColor="accent1" w:themeShade="80"/>
        </w:rPr>
        <w:t>1</w:t>
      </w:r>
      <w:r w:rsidRPr="0017715F">
        <w:rPr>
          <w:rFonts w:ascii="Arial" w:hAnsi="Arial" w:cs="Arial"/>
          <w:b/>
          <w:color w:val="1F3864" w:themeColor="accent1" w:themeShade="80"/>
        </w:rPr>
        <w:t xml:space="preserve"> Memo</w:t>
      </w:r>
    </w:p>
    <w:p w14:paraId="74A63122" w14:textId="3A99D8E1" w:rsidR="00202CAF" w:rsidRPr="00437EE1" w:rsidRDefault="00202CAF" w:rsidP="00202CAF">
      <w:pPr>
        <w:jc w:val="center"/>
        <w:rPr>
          <w:rFonts w:ascii="Arial" w:hAnsi="Arial" w:cs="Arial"/>
          <w:b/>
          <w:sz w:val="36"/>
          <w:szCs w:val="36"/>
        </w:rPr>
      </w:pPr>
      <w:r w:rsidRPr="001C2050">
        <w:rPr>
          <w:rFonts w:ascii="Arial" w:hAnsi="Arial" w:cs="Arial"/>
          <w:noProof/>
          <w:sz w:val="22"/>
          <w:szCs w:val="22"/>
        </w:rPr>
        <w:drawing>
          <wp:anchor distT="0" distB="0" distL="114300" distR="114300" simplePos="0" relativeHeight="251659264" behindDoc="1" locked="0" layoutInCell="1" allowOverlap="1" wp14:anchorId="37571C50" wp14:editId="6EDDE425">
            <wp:simplePos x="0" y="0"/>
            <wp:positionH relativeFrom="column">
              <wp:posOffset>-32385</wp:posOffset>
            </wp:positionH>
            <wp:positionV relativeFrom="paragraph">
              <wp:posOffset>224790</wp:posOffset>
            </wp:positionV>
            <wp:extent cx="3205480" cy="2136140"/>
            <wp:effectExtent l="0" t="0" r="0" b="0"/>
            <wp:wrapTight wrapText="bothSides">
              <wp:wrapPolygon edited="0">
                <wp:start x="0" y="0"/>
                <wp:lineTo x="0" y="21446"/>
                <wp:lineTo x="21480" y="21446"/>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ra Cruz"/>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05480"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60A39" w14:textId="77777777" w:rsidR="00AA6935" w:rsidRDefault="00257FA8" w:rsidP="0089484C">
      <w:pPr>
        <w:rPr>
          <w:rFonts w:cs="Arial"/>
          <w:b/>
          <w:bCs/>
          <w:color w:val="000000"/>
          <w:sz w:val="20"/>
          <w:szCs w:val="20"/>
        </w:rPr>
      </w:pPr>
      <w:r w:rsidRPr="0009105C">
        <w:rPr>
          <w:rFonts w:cs="Arial"/>
          <w:bCs/>
          <w:color w:val="000000"/>
          <w:sz w:val="20"/>
          <w:szCs w:val="20"/>
        </w:rPr>
        <w:t>Dear CTE Liaisons</w:t>
      </w:r>
      <w:r w:rsidRPr="0009105C">
        <w:rPr>
          <w:rFonts w:cs="Arial"/>
          <w:b/>
          <w:bCs/>
          <w:color w:val="000000"/>
          <w:sz w:val="20"/>
          <w:szCs w:val="20"/>
        </w:rPr>
        <w:t xml:space="preserve">, </w:t>
      </w:r>
    </w:p>
    <w:p w14:paraId="0537FB92" w14:textId="77777777" w:rsidR="00AA6935" w:rsidRDefault="00AA6935" w:rsidP="0089484C">
      <w:pPr>
        <w:rPr>
          <w:rFonts w:cs="Arial"/>
          <w:bCs/>
          <w:color w:val="000000"/>
          <w:sz w:val="20"/>
          <w:szCs w:val="20"/>
        </w:rPr>
      </w:pPr>
    </w:p>
    <w:p w14:paraId="2F7660DE" w14:textId="2C92512B" w:rsidR="00E6681E" w:rsidRPr="00A55235" w:rsidRDefault="00BE2FF6" w:rsidP="00AA6935">
      <w:pPr>
        <w:rPr>
          <w:rFonts w:cs="Arial"/>
          <w:bCs/>
          <w:color w:val="000000"/>
          <w:sz w:val="20"/>
          <w:szCs w:val="20"/>
        </w:rPr>
      </w:pPr>
      <w:r>
        <w:rPr>
          <w:rFonts w:cs="Arial"/>
          <w:bCs/>
          <w:color w:val="000000"/>
          <w:sz w:val="20"/>
          <w:szCs w:val="20"/>
        </w:rPr>
        <w:t xml:space="preserve">Since the 1970s, ASCCC has been committed to the diversification of faculty in our community college system. </w:t>
      </w:r>
      <w:r w:rsidR="0089484C">
        <w:rPr>
          <w:rFonts w:cs="Arial"/>
          <w:bCs/>
          <w:color w:val="000000"/>
          <w:sz w:val="20"/>
          <w:szCs w:val="20"/>
        </w:rPr>
        <w:t>Faculty diversification has become a critical goal for our system and colleges over the past 3 years. CTE Liaisons are encourage</w:t>
      </w:r>
      <w:r w:rsidR="001B088E">
        <w:rPr>
          <w:rFonts w:cs="Arial"/>
          <w:bCs/>
          <w:color w:val="000000"/>
          <w:sz w:val="20"/>
          <w:szCs w:val="20"/>
        </w:rPr>
        <w:t>d</w:t>
      </w:r>
      <w:r w:rsidR="0089484C">
        <w:rPr>
          <w:rFonts w:cs="Arial"/>
          <w:bCs/>
          <w:color w:val="000000"/>
          <w:sz w:val="20"/>
          <w:szCs w:val="20"/>
        </w:rPr>
        <w:t xml:space="preserve"> to learn about the local hiring process.  Today’s commitment to diversity, equity and inclusion</w:t>
      </w:r>
      <w:r w:rsidR="001B088E">
        <w:rPr>
          <w:rFonts w:cs="Arial"/>
          <w:bCs/>
          <w:color w:val="000000"/>
          <w:sz w:val="20"/>
          <w:szCs w:val="20"/>
        </w:rPr>
        <w:t xml:space="preserve"> and antiracist agenda</w:t>
      </w:r>
      <w:r w:rsidR="0089484C">
        <w:rPr>
          <w:rFonts w:cs="Arial"/>
          <w:bCs/>
          <w:color w:val="000000"/>
          <w:sz w:val="20"/>
          <w:szCs w:val="20"/>
        </w:rPr>
        <w:t xml:space="preserve"> requires the review of structura</w:t>
      </w:r>
      <w:r w:rsidR="001B088E">
        <w:rPr>
          <w:rFonts w:cs="Arial"/>
          <w:bCs/>
          <w:color w:val="000000"/>
          <w:sz w:val="20"/>
          <w:szCs w:val="20"/>
        </w:rPr>
        <w:t xml:space="preserve">l, human, and campus cultural factors that are part of the hiring process. </w:t>
      </w:r>
      <w:r w:rsidR="0089484C">
        <w:rPr>
          <w:rFonts w:cs="Arial"/>
          <w:bCs/>
          <w:color w:val="000000"/>
          <w:sz w:val="20"/>
          <w:szCs w:val="20"/>
        </w:rPr>
        <w:t xml:space="preserve"> </w:t>
      </w:r>
      <w:r w:rsidR="001B088E">
        <w:rPr>
          <w:rFonts w:cs="Arial"/>
          <w:bCs/>
          <w:color w:val="000000"/>
          <w:sz w:val="20"/>
          <w:szCs w:val="20"/>
        </w:rPr>
        <w:t>Become informed!</w:t>
      </w:r>
      <w:r w:rsidR="00AA6935">
        <w:rPr>
          <w:rFonts w:cs="Arial"/>
          <w:bCs/>
          <w:color w:val="000000"/>
          <w:sz w:val="20"/>
          <w:szCs w:val="20"/>
        </w:rPr>
        <w:t xml:space="preserve"> The Career Noncredit Institute is this Friday and Saturday. Join us!  </w:t>
      </w:r>
    </w:p>
    <w:p w14:paraId="2BDC2595" w14:textId="77777777" w:rsidR="00A55235" w:rsidRDefault="00A55235" w:rsidP="00A55235">
      <w:pPr>
        <w:rPr>
          <w:rFonts w:cs="Arial"/>
          <w:color w:val="000000"/>
          <w:sz w:val="18"/>
          <w:szCs w:val="18"/>
        </w:rPr>
      </w:pPr>
    </w:p>
    <w:p w14:paraId="17772A74" w14:textId="518664F6" w:rsidR="00B815D0" w:rsidRPr="0009105C" w:rsidRDefault="00A55235" w:rsidP="00A55235">
      <w:pPr>
        <w:rPr>
          <w:rFonts w:cs="Arial"/>
          <w:color w:val="000000"/>
          <w:sz w:val="18"/>
          <w:szCs w:val="18"/>
        </w:rPr>
      </w:pPr>
      <w:r>
        <w:rPr>
          <w:rFonts w:cs="Arial"/>
          <w:color w:val="000000"/>
          <w:sz w:val="18"/>
          <w:szCs w:val="18"/>
        </w:rPr>
        <w:t>-</w:t>
      </w:r>
      <w:r w:rsidR="00AA6935">
        <w:rPr>
          <w:rFonts w:cs="Arial"/>
          <w:color w:val="000000"/>
          <w:sz w:val="18"/>
          <w:szCs w:val="18"/>
        </w:rPr>
        <w:t>-</w:t>
      </w:r>
      <w:r w:rsidR="00AA6935" w:rsidRPr="00A55235">
        <w:rPr>
          <w:rFonts w:cs="Arial"/>
          <w:color w:val="000000"/>
          <w:sz w:val="20"/>
          <w:szCs w:val="20"/>
        </w:rPr>
        <w:t xml:space="preserve">The </w:t>
      </w:r>
      <w:r w:rsidR="00B815D0" w:rsidRPr="00A55235">
        <w:rPr>
          <w:rFonts w:cs="Arial"/>
          <w:color w:val="000000"/>
          <w:sz w:val="20"/>
          <w:szCs w:val="20"/>
        </w:rPr>
        <w:t>2020-2021 CTE Leadership Committee</w:t>
      </w:r>
    </w:p>
    <w:p w14:paraId="6292E464" w14:textId="24351D9C" w:rsidR="00485180" w:rsidRPr="0009105C" w:rsidRDefault="00485180" w:rsidP="00485180">
      <w:pPr>
        <w:rPr>
          <w:rFonts w:cs="Arial"/>
          <w:i/>
          <w:color w:val="000000"/>
          <w:sz w:val="18"/>
          <w:szCs w:val="18"/>
        </w:rPr>
      </w:pPr>
      <w:r w:rsidRPr="0009105C">
        <w:rPr>
          <w:rFonts w:cs="Arial"/>
          <w:i/>
          <w:color w:val="000000"/>
          <w:sz w:val="18"/>
          <w:szCs w:val="18"/>
        </w:rPr>
        <w:t>Mayra E. Cruz, CTE Leadership Committee Chair</w:t>
      </w:r>
      <w:r w:rsidR="00AB0002" w:rsidRPr="0009105C">
        <w:rPr>
          <w:rFonts w:cs="Arial"/>
          <w:i/>
          <w:color w:val="000000"/>
          <w:sz w:val="18"/>
          <w:szCs w:val="18"/>
        </w:rPr>
        <w:t>, Julie Oliver, 2</w:t>
      </w:r>
      <w:r w:rsidR="00AB0002" w:rsidRPr="0009105C">
        <w:rPr>
          <w:rFonts w:cs="Arial"/>
          <w:i/>
          <w:color w:val="000000"/>
          <w:sz w:val="18"/>
          <w:szCs w:val="18"/>
          <w:vertAlign w:val="superscript"/>
        </w:rPr>
        <w:t>nd</w:t>
      </w:r>
      <w:r w:rsidR="00AB0002" w:rsidRPr="0009105C">
        <w:rPr>
          <w:rFonts w:cs="Arial"/>
          <w:i/>
          <w:color w:val="000000"/>
          <w:sz w:val="18"/>
          <w:szCs w:val="18"/>
        </w:rPr>
        <w:t xml:space="preserve"> Chair</w:t>
      </w:r>
    </w:p>
    <w:p w14:paraId="6FF8F0A7" w14:textId="77777777" w:rsidR="0034510D" w:rsidRDefault="00485180" w:rsidP="004A3C96">
      <w:pPr>
        <w:rPr>
          <w:rFonts w:cs="Arial"/>
          <w:i/>
          <w:color w:val="000000"/>
          <w:sz w:val="18"/>
          <w:szCs w:val="18"/>
        </w:rPr>
      </w:pPr>
      <w:proofErr w:type="spellStart"/>
      <w:r w:rsidRPr="0009105C">
        <w:rPr>
          <w:rFonts w:cs="Arial"/>
          <w:i/>
          <w:color w:val="000000"/>
          <w:sz w:val="18"/>
          <w:szCs w:val="18"/>
        </w:rPr>
        <w:t>Emilda</w:t>
      </w:r>
      <w:proofErr w:type="spellEnd"/>
      <w:r w:rsidRPr="0009105C">
        <w:rPr>
          <w:rFonts w:cs="Arial"/>
          <w:i/>
          <w:color w:val="000000"/>
          <w:sz w:val="18"/>
          <w:szCs w:val="18"/>
        </w:rPr>
        <w:t xml:space="preserve"> </w:t>
      </w:r>
      <w:proofErr w:type="spellStart"/>
      <w:r w:rsidRPr="0009105C">
        <w:rPr>
          <w:rFonts w:cs="Arial"/>
          <w:i/>
          <w:color w:val="000000"/>
          <w:sz w:val="18"/>
          <w:szCs w:val="18"/>
        </w:rPr>
        <w:t>Baghdaserians</w:t>
      </w:r>
      <w:proofErr w:type="spellEnd"/>
      <w:r w:rsidRPr="0009105C">
        <w:rPr>
          <w:rFonts w:cs="Arial"/>
          <w:i/>
          <w:color w:val="000000"/>
          <w:sz w:val="18"/>
          <w:szCs w:val="18"/>
        </w:rPr>
        <w:t xml:space="preserve">, Robert </w:t>
      </w:r>
      <w:proofErr w:type="spellStart"/>
      <w:r w:rsidRPr="0009105C">
        <w:rPr>
          <w:rFonts w:cs="Arial"/>
          <w:i/>
          <w:color w:val="000000"/>
          <w:sz w:val="18"/>
          <w:szCs w:val="18"/>
        </w:rPr>
        <w:t>Bodden</w:t>
      </w:r>
      <w:proofErr w:type="spellEnd"/>
      <w:r w:rsidRPr="0009105C">
        <w:rPr>
          <w:rFonts w:cs="Arial"/>
          <w:i/>
          <w:color w:val="000000"/>
          <w:sz w:val="18"/>
          <w:szCs w:val="18"/>
        </w:rPr>
        <w:t xml:space="preserve">, Jr., Jimmie Bowen, Christy </w:t>
      </w:r>
      <w:proofErr w:type="spellStart"/>
      <w:r w:rsidRPr="0009105C">
        <w:rPr>
          <w:rFonts w:cs="Arial"/>
          <w:i/>
          <w:color w:val="000000"/>
          <w:sz w:val="18"/>
          <w:szCs w:val="18"/>
        </w:rPr>
        <w:t>Coobatis</w:t>
      </w:r>
      <w:proofErr w:type="spellEnd"/>
      <w:r w:rsidRPr="0009105C">
        <w:rPr>
          <w:rFonts w:cs="Arial"/>
          <w:i/>
          <w:color w:val="000000"/>
          <w:sz w:val="18"/>
          <w:szCs w:val="18"/>
        </w:rPr>
        <w:t xml:space="preserve">, </w:t>
      </w:r>
    </w:p>
    <w:p w14:paraId="5F3C498E" w14:textId="77777777" w:rsidR="0034510D" w:rsidRDefault="00485180" w:rsidP="004A3C96">
      <w:pPr>
        <w:rPr>
          <w:rFonts w:cs="Arial"/>
          <w:i/>
          <w:color w:val="000000"/>
          <w:sz w:val="18"/>
          <w:szCs w:val="18"/>
        </w:rPr>
      </w:pPr>
      <w:r w:rsidRPr="0009105C">
        <w:rPr>
          <w:rFonts w:cs="Arial"/>
          <w:i/>
          <w:color w:val="000000"/>
          <w:sz w:val="18"/>
          <w:szCs w:val="18"/>
        </w:rPr>
        <w:t xml:space="preserve">Christie Dam, Olivia S. </w:t>
      </w:r>
      <w:proofErr w:type="spellStart"/>
      <w:r w:rsidRPr="0009105C">
        <w:rPr>
          <w:rFonts w:cs="Arial"/>
          <w:i/>
          <w:color w:val="000000"/>
          <w:sz w:val="18"/>
          <w:szCs w:val="18"/>
        </w:rPr>
        <w:t>Herriford</w:t>
      </w:r>
      <w:proofErr w:type="spellEnd"/>
      <w:r w:rsidRPr="0009105C">
        <w:rPr>
          <w:rFonts w:cs="Arial"/>
          <w:i/>
          <w:color w:val="000000"/>
          <w:sz w:val="18"/>
          <w:szCs w:val="18"/>
        </w:rPr>
        <w:t xml:space="preserve">, Donald Laird, Don Mason, Tina </w:t>
      </w:r>
      <w:proofErr w:type="spellStart"/>
      <w:r w:rsidRPr="0009105C">
        <w:rPr>
          <w:rFonts w:cs="Arial"/>
          <w:i/>
          <w:color w:val="000000"/>
          <w:sz w:val="18"/>
          <w:szCs w:val="18"/>
        </w:rPr>
        <w:t>McClurkin</w:t>
      </w:r>
      <w:proofErr w:type="spellEnd"/>
      <w:r w:rsidRPr="0009105C">
        <w:rPr>
          <w:rFonts w:cs="Arial"/>
          <w:i/>
          <w:color w:val="000000"/>
          <w:sz w:val="18"/>
          <w:szCs w:val="18"/>
        </w:rPr>
        <w:t xml:space="preserve">, </w:t>
      </w:r>
    </w:p>
    <w:p w14:paraId="25140C97" w14:textId="3C352E41" w:rsidR="000C20F1" w:rsidRDefault="00485180" w:rsidP="004A3C96">
      <w:pPr>
        <w:rPr>
          <w:rFonts w:cs="Arial"/>
          <w:i/>
          <w:color w:val="000000"/>
          <w:sz w:val="18"/>
          <w:szCs w:val="18"/>
        </w:rPr>
      </w:pPr>
      <w:r w:rsidRPr="0009105C">
        <w:rPr>
          <w:rFonts w:cs="Arial"/>
          <w:i/>
          <w:color w:val="000000"/>
          <w:sz w:val="18"/>
          <w:szCs w:val="18"/>
        </w:rPr>
        <w:t xml:space="preserve">Kristina Perkins, </w:t>
      </w:r>
      <w:r w:rsidR="002C0EC6">
        <w:rPr>
          <w:rFonts w:cs="Arial"/>
          <w:i/>
          <w:color w:val="000000"/>
          <w:sz w:val="18"/>
          <w:szCs w:val="18"/>
        </w:rPr>
        <w:t xml:space="preserve">David Ramirez, </w:t>
      </w:r>
      <w:r w:rsidRPr="0009105C">
        <w:rPr>
          <w:rFonts w:cs="Arial"/>
          <w:i/>
          <w:color w:val="000000"/>
          <w:sz w:val="18"/>
          <w:szCs w:val="18"/>
        </w:rPr>
        <w:t>Lynn Shaw, Violeta Wenger</w:t>
      </w:r>
      <w:r w:rsidR="00735EBD" w:rsidRPr="0009105C">
        <w:rPr>
          <w:rFonts w:cs="Arial"/>
          <w:i/>
          <w:color w:val="000000"/>
          <w:sz w:val="18"/>
          <w:szCs w:val="18"/>
        </w:rPr>
        <w:t xml:space="preserve">  </w:t>
      </w:r>
    </w:p>
    <w:p w14:paraId="7A19844E" w14:textId="77777777" w:rsidR="004A3C96" w:rsidRPr="004A3C96" w:rsidRDefault="004A3C96" w:rsidP="004A3C96">
      <w:pPr>
        <w:rPr>
          <w:rFonts w:cs="Arial"/>
          <w:i/>
          <w:color w:val="000000"/>
          <w:sz w:val="18"/>
          <w:szCs w:val="18"/>
        </w:rPr>
      </w:pPr>
    </w:p>
    <w:p w14:paraId="4491C7EA" w14:textId="32D1624A" w:rsidR="00D42815" w:rsidRDefault="003F11B8" w:rsidP="005327BF">
      <w:pPr>
        <w:pStyle w:val="Heading1"/>
        <w:jc w:val="center"/>
        <w:rPr>
          <w:rFonts w:ascii="Times New Roman" w:hAnsi="Times New Roman" w:cs="Arial"/>
          <w:b/>
          <w:color w:val="1F3864" w:themeColor="accent1" w:themeShade="80"/>
          <w:sz w:val="28"/>
          <w:szCs w:val="28"/>
        </w:rPr>
      </w:pPr>
      <w:r w:rsidRPr="00B15D4C">
        <w:rPr>
          <w:rFonts w:ascii="Times New Roman" w:hAnsi="Times New Roman" w:cs="Arial"/>
          <w:b/>
          <w:color w:val="1F3864" w:themeColor="accent1" w:themeShade="80"/>
          <w:sz w:val="28"/>
          <w:szCs w:val="28"/>
        </w:rPr>
        <w:t>CTE Faculty Diversification</w:t>
      </w:r>
    </w:p>
    <w:p w14:paraId="25B48973" w14:textId="77777777" w:rsidR="000C20F1" w:rsidRPr="000C20F1" w:rsidRDefault="000C20F1" w:rsidP="000C20F1"/>
    <w:p w14:paraId="701AC7AA" w14:textId="403C1400" w:rsidR="00C74274" w:rsidRPr="008957B2" w:rsidRDefault="00C74274" w:rsidP="000C20F1">
      <w:pPr>
        <w:rPr>
          <w:sz w:val="22"/>
          <w:szCs w:val="22"/>
        </w:rPr>
      </w:pPr>
      <w:r w:rsidRPr="008957B2">
        <w:rPr>
          <w:color w:val="000000" w:themeColor="text1"/>
          <w:sz w:val="22"/>
          <w:szCs w:val="22"/>
        </w:rPr>
        <w:t>The California Community College systems serves as the catalyst for the economic mobility of Californians and most suitable to serve populations marginalized by the social, economic and educational system’s history of racism</w:t>
      </w:r>
      <w:r w:rsidR="00F4268E" w:rsidRPr="008957B2">
        <w:rPr>
          <w:color w:val="000000" w:themeColor="text1"/>
          <w:sz w:val="22"/>
          <w:szCs w:val="22"/>
        </w:rPr>
        <w:t>.</w:t>
      </w:r>
      <w:r w:rsidR="001F2DFA" w:rsidRPr="008957B2">
        <w:rPr>
          <w:color w:val="000000" w:themeColor="text1"/>
          <w:sz w:val="22"/>
          <w:szCs w:val="22"/>
        </w:rPr>
        <w:t xml:space="preserve"> As published by the California Community Colleges Chancellor’s Office Diversity, Equity and Inclusion (DEI) Workgroup on the literature review</w:t>
      </w:r>
      <w:r w:rsidR="00AA6935">
        <w:rPr>
          <w:color w:val="000000" w:themeColor="text1"/>
          <w:sz w:val="22"/>
          <w:szCs w:val="22"/>
        </w:rPr>
        <w:t xml:space="preserve"> </w:t>
      </w:r>
      <w:r w:rsidR="001F2DFA" w:rsidRPr="008957B2">
        <w:rPr>
          <w:color w:val="000000" w:themeColor="text1"/>
          <w:sz w:val="22"/>
          <w:szCs w:val="22"/>
        </w:rPr>
        <w:t xml:space="preserve">in May of </w:t>
      </w:r>
      <w:r w:rsidR="00A55235" w:rsidRPr="008957B2">
        <w:rPr>
          <w:color w:val="000000" w:themeColor="text1"/>
          <w:sz w:val="22"/>
          <w:szCs w:val="22"/>
        </w:rPr>
        <w:t>2019, “</w:t>
      </w:r>
      <w:r w:rsidR="001F2DFA" w:rsidRPr="008957B2">
        <w:rPr>
          <w:sz w:val="22"/>
          <w:szCs w:val="22"/>
        </w:rPr>
        <w:t xml:space="preserve">Literature on campus diversity efforts look at ethnic and racial diversity through the lens of faculty, staff, and students, with consistent themes of recruitment, retention, and support.” The review of the literature also revealed “the need for system level commitment to faculty, staff, and student diversity to ensure we are supporting our students towards completion of their academic goals and closing educational attainments gaps among historically underserved student populations.” </w:t>
      </w:r>
      <w:r w:rsidR="00AA6935">
        <w:rPr>
          <w:rStyle w:val="FootnoteReference"/>
          <w:sz w:val="22"/>
          <w:szCs w:val="22"/>
        </w:rPr>
        <w:footnoteReference w:id="1"/>
      </w:r>
      <w:r w:rsidR="00F4268E" w:rsidRPr="008957B2">
        <w:rPr>
          <w:color w:val="000000" w:themeColor="text1"/>
          <w:sz w:val="22"/>
          <w:szCs w:val="22"/>
        </w:rPr>
        <w:t xml:space="preserve">  </w:t>
      </w:r>
    </w:p>
    <w:p w14:paraId="7C527DDD" w14:textId="77777777" w:rsidR="001F2DFA" w:rsidRDefault="001F2DFA" w:rsidP="000C20F1">
      <w:pPr>
        <w:rPr>
          <w:color w:val="000000" w:themeColor="text1"/>
        </w:rPr>
      </w:pPr>
    </w:p>
    <w:p w14:paraId="66DF5159" w14:textId="2855EA6A" w:rsidR="00070EF0" w:rsidRDefault="000C20F1" w:rsidP="000C20F1">
      <w:pPr>
        <w:rPr>
          <w:color w:val="000000" w:themeColor="text1"/>
          <w:sz w:val="22"/>
          <w:szCs w:val="22"/>
        </w:rPr>
      </w:pPr>
      <w:r w:rsidRPr="008957B2">
        <w:rPr>
          <w:color w:val="000000" w:themeColor="text1"/>
          <w:sz w:val="22"/>
          <w:szCs w:val="22"/>
        </w:rPr>
        <w:t xml:space="preserve">To uphold a commitment to diversity, colleges must address representation and diversity in CTE programs through various means </w:t>
      </w:r>
      <w:r w:rsidR="00AA6935">
        <w:rPr>
          <w:color w:val="000000" w:themeColor="text1"/>
          <w:sz w:val="22"/>
          <w:szCs w:val="22"/>
        </w:rPr>
        <w:t>including the diversification</w:t>
      </w:r>
      <w:r w:rsidRPr="008957B2">
        <w:rPr>
          <w:color w:val="000000" w:themeColor="text1"/>
          <w:sz w:val="22"/>
          <w:szCs w:val="22"/>
        </w:rPr>
        <w:t xml:space="preserve"> </w:t>
      </w:r>
      <w:r w:rsidR="00AA6935">
        <w:rPr>
          <w:color w:val="000000" w:themeColor="text1"/>
          <w:sz w:val="22"/>
          <w:szCs w:val="22"/>
        </w:rPr>
        <w:t xml:space="preserve">of </w:t>
      </w:r>
      <w:r w:rsidRPr="008957B2">
        <w:rPr>
          <w:color w:val="000000" w:themeColor="text1"/>
          <w:sz w:val="22"/>
          <w:szCs w:val="22"/>
        </w:rPr>
        <w:t>CTE faculty, the CTE advisory board</w:t>
      </w:r>
      <w:r w:rsidR="00AA6935">
        <w:rPr>
          <w:color w:val="000000" w:themeColor="text1"/>
          <w:sz w:val="22"/>
          <w:szCs w:val="22"/>
        </w:rPr>
        <w:t>s</w:t>
      </w:r>
      <w:r w:rsidRPr="008957B2">
        <w:rPr>
          <w:color w:val="000000" w:themeColor="text1"/>
          <w:sz w:val="22"/>
          <w:szCs w:val="22"/>
        </w:rPr>
        <w:t xml:space="preserve"> </w:t>
      </w:r>
      <w:r w:rsidRPr="008957B2">
        <w:rPr>
          <w:color w:val="000000" w:themeColor="text1"/>
          <w:sz w:val="22"/>
          <w:szCs w:val="22"/>
        </w:rPr>
        <w:lastRenderedPageBreak/>
        <w:t>and college outreach program</w:t>
      </w:r>
      <w:r w:rsidR="00AA6935">
        <w:rPr>
          <w:color w:val="000000" w:themeColor="text1"/>
          <w:sz w:val="22"/>
          <w:szCs w:val="22"/>
        </w:rPr>
        <w:t>s</w:t>
      </w:r>
      <w:r w:rsidRPr="008957B2">
        <w:rPr>
          <w:color w:val="000000" w:themeColor="text1"/>
          <w:sz w:val="22"/>
          <w:szCs w:val="22"/>
        </w:rPr>
        <w:t xml:space="preserve">. </w:t>
      </w:r>
      <w:r w:rsidR="00AA6935">
        <w:rPr>
          <w:color w:val="000000" w:themeColor="text1"/>
          <w:sz w:val="22"/>
          <w:szCs w:val="22"/>
        </w:rPr>
        <w:t>Diversification strategies foster inclusive institutions and environments for all students to thrive.</w:t>
      </w:r>
      <w:r w:rsidRPr="008957B2">
        <w:rPr>
          <w:color w:val="000000" w:themeColor="text1"/>
          <w:sz w:val="22"/>
          <w:szCs w:val="22"/>
        </w:rPr>
        <w:t xml:space="preserve"> </w:t>
      </w:r>
    </w:p>
    <w:p w14:paraId="030E9DAF" w14:textId="77777777" w:rsidR="00BA76B1" w:rsidRPr="008957B2" w:rsidRDefault="00BA76B1" w:rsidP="000C20F1">
      <w:pPr>
        <w:rPr>
          <w:color w:val="000000" w:themeColor="text1"/>
          <w:sz w:val="22"/>
          <w:szCs w:val="22"/>
        </w:rPr>
      </w:pPr>
    </w:p>
    <w:p w14:paraId="3387B708" w14:textId="67DC3A21" w:rsidR="002365DF" w:rsidRPr="008957B2" w:rsidRDefault="00AA6935" w:rsidP="002365DF">
      <w:pPr>
        <w:rPr>
          <w:color w:val="000000" w:themeColor="text1"/>
          <w:sz w:val="22"/>
          <w:szCs w:val="22"/>
        </w:rPr>
      </w:pPr>
      <w:r>
        <w:rPr>
          <w:color w:val="000000" w:themeColor="text1"/>
          <w:sz w:val="22"/>
          <w:szCs w:val="22"/>
        </w:rPr>
        <w:t xml:space="preserve">One step towards </w:t>
      </w:r>
      <w:r w:rsidR="00070EF0" w:rsidRPr="008957B2">
        <w:rPr>
          <w:color w:val="000000" w:themeColor="text1"/>
          <w:sz w:val="22"/>
          <w:szCs w:val="22"/>
        </w:rPr>
        <w:t xml:space="preserve">CTE faculty diversification can be achieved by learning to use the </w:t>
      </w:r>
      <w:hyperlink r:id="rId10" w:history="1">
        <w:r w:rsidR="00070EF0" w:rsidRPr="00AA6935">
          <w:rPr>
            <w:rStyle w:val="Hyperlink"/>
            <w:sz w:val="22"/>
            <w:szCs w:val="22"/>
          </w:rPr>
          <w:t>Career Technical Education Faculty Minimum Qualifications Toolkit</w:t>
        </w:r>
      </w:hyperlink>
      <w:r>
        <w:rPr>
          <w:color w:val="000000"/>
          <w:sz w:val="22"/>
          <w:szCs w:val="22"/>
        </w:rPr>
        <w:t>.</w:t>
      </w:r>
      <w:r w:rsidR="002365DF" w:rsidRPr="008957B2">
        <w:rPr>
          <w:color w:val="000000"/>
          <w:sz w:val="22"/>
          <w:szCs w:val="22"/>
        </w:rPr>
        <w:t xml:space="preserve"> The toolkit is designed to assist local academic senates, discipline faculty and equivalency committees to review the experiences and expertise CTE faculty candidates bring</w:t>
      </w:r>
      <w:r>
        <w:rPr>
          <w:color w:val="000000"/>
          <w:sz w:val="22"/>
          <w:szCs w:val="22"/>
        </w:rPr>
        <w:t xml:space="preserve"> and provides</w:t>
      </w:r>
      <w:r w:rsidR="002365DF" w:rsidRPr="008957B2">
        <w:rPr>
          <w:color w:val="000000"/>
          <w:sz w:val="22"/>
          <w:szCs w:val="22"/>
        </w:rPr>
        <w:t xml:space="preserve"> a mechanism </w:t>
      </w:r>
      <w:r>
        <w:rPr>
          <w:color w:val="000000"/>
          <w:sz w:val="22"/>
          <w:szCs w:val="22"/>
        </w:rPr>
        <w:t xml:space="preserve">through which </w:t>
      </w:r>
      <w:r w:rsidR="002365DF" w:rsidRPr="008957B2">
        <w:rPr>
          <w:color w:val="000000"/>
          <w:sz w:val="22"/>
          <w:szCs w:val="22"/>
        </w:rPr>
        <w:t>a candida</w:t>
      </w:r>
      <w:r w:rsidR="004A3C96" w:rsidRPr="008957B2">
        <w:rPr>
          <w:color w:val="000000"/>
          <w:sz w:val="22"/>
          <w:szCs w:val="22"/>
        </w:rPr>
        <w:t>te</w:t>
      </w:r>
      <w:r w:rsidR="002365DF" w:rsidRPr="008957B2">
        <w:rPr>
          <w:color w:val="000000"/>
          <w:sz w:val="22"/>
          <w:szCs w:val="22"/>
        </w:rPr>
        <w:t xml:space="preserve"> </w:t>
      </w:r>
      <w:r>
        <w:rPr>
          <w:color w:val="000000"/>
          <w:sz w:val="22"/>
          <w:szCs w:val="22"/>
        </w:rPr>
        <w:t>may</w:t>
      </w:r>
      <w:r w:rsidR="002365DF" w:rsidRPr="008957B2">
        <w:rPr>
          <w:color w:val="000000"/>
          <w:sz w:val="22"/>
          <w:szCs w:val="22"/>
        </w:rPr>
        <w:t xml:space="preserve"> meet minimum qualifications. </w:t>
      </w:r>
      <w:r w:rsidR="002365DF" w:rsidRPr="008957B2">
        <w:rPr>
          <w:color w:val="000000" w:themeColor="text1"/>
          <w:sz w:val="22"/>
          <w:szCs w:val="22"/>
        </w:rPr>
        <w:t xml:space="preserve">The toolkit provides maximum flexibility in the use of equivalency to create a diverse and qualified pools of industry expert candidates for our </w:t>
      </w:r>
      <w:r>
        <w:rPr>
          <w:color w:val="000000" w:themeColor="text1"/>
          <w:sz w:val="22"/>
          <w:szCs w:val="22"/>
        </w:rPr>
        <w:t>C</w:t>
      </w:r>
      <w:r w:rsidR="002365DF" w:rsidRPr="008957B2">
        <w:rPr>
          <w:color w:val="000000" w:themeColor="text1"/>
          <w:sz w:val="22"/>
          <w:szCs w:val="22"/>
        </w:rPr>
        <w:t xml:space="preserve">areer </w:t>
      </w:r>
      <w:r>
        <w:rPr>
          <w:color w:val="000000" w:themeColor="text1"/>
          <w:sz w:val="22"/>
          <w:szCs w:val="22"/>
        </w:rPr>
        <w:t>T</w:t>
      </w:r>
      <w:r w:rsidR="002365DF" w:rsidRPr="008957B2">
        <w:rPr>
          <w:color w:val="000000" w:themeColor="text1"/>
          <w:sz w:val="22"/>
          <w:szCs w:val="22"/>
        </w:rPr>
        <w:t xml:space="preserve">echnical </w:t>
      </w:r>
      <w:r>
        <w:rPr>
          <w:color w:val="000000" w:themeColor="text1"/>
          <w:sz w:val="22"/>
          <w:szCs w:val="22"/>
        </w:rPr>
        <w:t>E</w:t>
      </w:r>
      <w:r w:rsidR="002365DF" w:rsidRPr="008957B2">
        <w:rPr>
          <w:color w:val="000000" w:themeColor="text1"/>
          <w:sz w:val="22"/>
          <w:szCs w:val="22"/>
        </w:rPr>
        <w:t>ducation programs.</w:t>
      </w:r>
    </w:p>
    <w:p w14:paraId="1965D159" w14:textId="77777777" w:rsidR="00934F31" w:rsidRDefault="00934F31" w:rsidP="00AD651C">
      <w:pPr>
        <w:rPr>
          <w:color w:val="1F3864" w:themeColor="accent1" w:themeShade="80"/>
        </w:rPr>
      </w:pPr>
    </w:p>
    <w:p w14:paraId="5D1E0A65" w14:textId="77777777" w:rsidR="00934F31" w:rsidRDefault="00934F31" w:rsidP="0009105C">
      <w:pPr>
        <w:jc w:val="center"/>
        <w:rPr>
          <w:color w:val="1F3864" w:themeColor="accent1" w:themeShade="80"/>
        </w:rPr>
      </w:pPr>
    </w:p>
    <w:p w14:paraId="6ED10E5C" w14:textId="5C73A706" w:rsidR="001F7D23" w:rsidRPr="00B15D4C" w:rsidRDefault="000B0747" w:rsidP="0009105C">
      <w:pPr>
        <w:jc w:val="center"/>
        <w:rPr>
          <w:rFonts w:cs="Arial"/>
          <w:b/>
          <w:color w:val="1F3864" w:themeColor="accent1" w:themeShade="80"/>
          <w:sz w:val="28"/>
          <w:szCs w:val="28"/>
        </w:rPr>
      </w:pPr>
      <w:r w:rsidRPr="00B15D4C">
        <w:rPr>
          <w:rFonts w:cs="Arial"/>
          <w:b/>
          <w:color w:val="1F3864" w:themeColor="accent1" w:themeShade="80"/>
          <w:sz w:val="28"/>
          <w:szCs w:val="28"/>
        </w:rPr>
        <w:t xml:space="preserve">Resources </w:t>
      </w:r>
      <w:r w:rsidR="00E65C6E" w:rsidRPr="00B15D4C">
        <w:rPr>
          <w:rFonts w:cs="Arial"/>
          <w:b/>
          <w:color w:val="1F3864" w:themeColor="accent1" w:themeShade="80"/>
          <w:sz w:val="28"/>
          <w:szCs w:val="28"/>
        </w:rPr>
        <w:t xml:space="preserve"> </w:t>
      </w:r>
    </w:p>
    <w:p w14:paraId="5BDB8086" w14:textId="77777777" w:rsidR="00B15D4C" w:rsidRDefault="00B15D4C" w:rsidP="0009105C">
      <w:pPr>
        <w:jc w:val="center"/>
        <w:rPr>
          <w:rFonts w:cs="Arial"/>
          <w:b/>
          <w:color w:val="1F3864" w:themeColor="accent1" w:themeShade="80"/>
        </w:rPr>
      </w:pPr>
    </w:p>
    <w:p w14:paraId="2BF81E5C" w14:textId="17172FC7" w:rsidR="000E75DE" w:rsidRPr="008957B2" w:rsidRDefault="00070EF0" w:rsidP="000E75DE">
      <w:pPr>
        <w:pStyle w:val="Heading1"/>
        <w:spacing w:before="0" w:line="312" w:lineRule="atLeast"/>
        <w:rPr>
          <w:rFonts w:ascii="Times New Roman" w:eastAsia="Times New Roman" w:hAnsi="Times New Roman" w:cs="Times New Roman"/>
          <w:color w:val="000000" w:themeColor="text1"/>
          <w:kern w:val="36"/>
          <w:sz w:val="22"/>
          <w:szCs w:val="22"/>
        </w:rPr>
      </w:pPr>
      <w:proofErr w:type="spellStart"/>
      <w:r w:rsidRPr="008957B2">
        <w:rPr>
          <w:rFonts w:ascii="Times New Roman" w:hAnsi="Times New Roman" w:cs="Times New Roman"/>
          <w:color w:val="000000"/>
          <w:sz w:val="22"/>
          <w:szCs w:val="22"/>
        </w:rPr>
        <w:t>Aschenbach</w:t>
      </w:r>
      <w:proofErr w:type="spellEnd"/>
      <w:r w:rsidRPr="008957B2">
        <w:rPr>
          <w:rFonts w:ascii="Times New Roman" w:hAnsi="Times New Roman" w:cs="Times New Roman"/>
          <w:color w:val="000000"/>
          <w:sz w:val="22"/>
          <w:szCs w:val="22"/>
        </w:rPr>
        <w:t>, C</w:t>
      </w:r>
      <w:r w:rsidR="000E75DE" w:rsidRPr="008957B2">
        <w:rPr>
          <w:rFonts w:ascii="Times New Roman" w:hAnsi="Times New Roman" w:cs="Times New Roman"/>
          <w:color w:val="000000"/>
          <w:sz w:val="22"/>
          <w:szCs w:val="22"/>
        </w:rPr>
        <w:t>her</w:t>
      </w:r>
      <w:r w:rsidR="00BA76B1">
        <w:rPr>
          <w:rFonts w:ascii="Times New Roman" w:hAnsi="Times New Roman" w:cs="Times New Roman"/>
          <w:color w:val="000000"/>
          <w:sz w:val="22"/>
          <w:szCs w:val="22"/>
        </w:rPr>
        <w:t>yl</w:t>
      </w:r>
      <w:r w:rsidR="000E75DE" w:rsidRPr="008957B2">
        <w:rPr>
          <w:rFonts w:ascii="Times New Roman" w:hAnsi="Times New Roman" w:cs="Times New Roman"/>
          <w:color w:val="000000"/>
          <w:sz w:val="22"/>
          <w:szCs w:val="22"/>
        </w:rPr>
        <w:t xml:space="preserve"> &amp; Roberson, Carrie. (October 2019). </w:t>
      </w:r>
      <w:r w:rsidR="000E75DE" w:rsidRPr="008957B2">
        <w:rPr>
          <w:rFonts w:ascii="Times New Roman" w:eastAsia="Times New Roman" w:hAnsi="Times New Roman" w:cs="Times New Roman"/>
          <w:color w:val="000000" w:themeColor="text1"/>
          <w:kern w:val="36"/>
          <w:sz w:val="22"/>
          <w:szCs w:val="22"/>
        </w:rPr>
        <w:t xml:space="preserve">Introducing the CTE Minimum Qualifications Toolkit. </w:t>
      </w:r>
      <w:hyperlink r:id="rId11" w:history="1">
        <w:r w:rsidR="000E75DE" w:rsidRPr="008957B2">
          <w:rPr>
            <w:rStyle w:val="Hyperlink"/>
            <w:rFonts w:ascii="Times New Roman" w:eastAsia="Times New Roman" w:hAnsi="Times New Roman" w:cs="Times New Roman"/>
            <w:kern w:val="36"/>
            <w:sz w:val="22"/>
            <w:szCs w:val="22"/>
          </w:rPr>
          <w:t>https://www.asccc.org/content/introducing-cte-minimum-qualifications-toolkit</w:t>
        </w:r>
      </w:hyperlink>
      <w:r w:rsidR="000E75DE" w:rsidRPr="008957B2">
        <w:rPr>
          <w:rFonts w:ascii="Times New Roman" w:eastAsia="Times New Roman" w:hAnsi="Times New Roman" w:cs="Times New Roman"/>
          <w:color w:val="000000" w:themeColor="text1"/>
          <w:kern w:val="36"/>
          <w:sz w:val="22"/>
          <w:szCs w:val="22"/>
        </w:rPr>
        <w:t xml:space="preserve"> </w:t>
      </w:r>
    </w:p>
    <w:p w14:paraId="3AFF5E67" w14:textId="27117F1F" w:rsidR="00070EF0" w:rsidRPr="008957B2" w:rsidRDefault="00070EF0" w:rsidP="00B15D4C">
      <w:pPr>
        <w:pStyle w:val="NormalWeb"/>
        <w:spacing w:before="0" w:beforeAutospacing="0" w:after="0" w:afterAutospacing="0"/>
        <w:textAlignment w:val="baseline"/>
        <w:rPr>
          <w:color w:val="000000"/>
          <w:sz w:val="22"/>
          <w:szCs w:val="22"/>
        </w:rPr>
      </w:pPr>
    </w:p>
    <w:p w14:paraId="336747C7" w14:textId="2201D2C4" w:rsidR="00C674CF" w:rsidRPr="008957B2" w:rsidRDefault="00C674CF" w:rsidP="00B15D4C">
      <w:pPr>
        <w:pStyle w:val="NormalWeb"/>
        <w:spacing w:before="0" w:beforeAutospacing="0" w:after="0" w:afterAutospacing="0"/>
        <w:textAlignment w:val="baseline"/>
        <w:rPr>
          <w:color w:val="000000"/>
          <w:sz w:val="22"/>
          <w:szCs w:val="22"/>
        </w:rPr>
      </w:pPr>
      <w:r w:rsidRPr="008957B2">
        <w:rPr>
          <w:color w:val="000000"/>
          <w:sz w:val="22"/>
          <w:szCs w:val="22"/>
        </w:rPr>
        <w:t>California Community College Chancellor’s Office</w:t>
      </w:r>
      <w:r w:rsidR="00C74274" w:rsidRPr="008957B2">
        <w:rPr>
          <w:color w:val="000000"/>
          <w:sz w:val="22"/>
          <w:szCs w:val="22"/>
        </w:rPr>
        <w:t>.</w:t>
      </w:r>
      <w:r w:rsidRPr="008957B2">
        <w:rPr>
          <w:color w:val="000000"/>
          <w:sz w:val="22"/>
          <w:szCs w:val="22"/>
        </w:rPr>
        <w:t xml:space="preserve"> </w:t>
      </w:r>
      <w:r w:rsidR="00C74274" w:rsidRPr="008957B2">
        <w:rPr>
          <w:color w:val="000000"/>
          <w:sz w:val="22"/>
          <w:szCs w:val="22"/>
        </w:rPr>
        <w:t xml:space="preserve"> (May 2019) Literature Review on Faculty, Staff, and Student Diversity.  </w:t>
      </w:r>
    </w:p>
    <w:p w14:paraId="03A8BEB2" w14:textId="2D0361C4" w:rsidR="00C674CF" w:rsidRPr="008957B2" w:rsidRDefault="00836417" w:rsidP="00B15D4C">
      <w:pPr>
        <w:pStyle w:val="NormalWeb"/>
        <w:spacing w:before="0" w:beforeAutospacing="0" w:after="0" w:afterAutospacing="0"/>
        <w:textAlignment w:val="baseline"/>
        <w:rPr>
          <w:color w:val="000000"/>
          <w:sz w:val="22"/>
          <w:szCs w:val="22"/>
        </w:rPr>
      </w:pPr>
      <w:hyperlink r:id="rId12" w:history="1">
        <w:r w:rsidR="00C674CF" w:rsidRPr="008957B2">
          <w:rPr>
            <w:rStyle w:val="Hyperlink"/>
            <w:sz w:val="22"/>
            <w:szCs w:val="22"/>
          </w:rPr>
          <w:t>https://73767B97C2DE63FCE1518BB4B39B6278C5500ACFwww.cccco.edu/-/media/CCCCO-Website/Files/Communications/vision-for-success/2-literature-review-on-faculty-staff-and-student-diversity.pdf?la=en&amp;hash</w:t>
        </w:r>
      </w:hyperlink>
      <w:r w:rsidR="00C674CF" w:rsidRPr="008957B2">
        <w:rPr>
          <w:color w:val="000000"/>
          <w:sz w:val="22"/>
          <w:szCs w:val="22"/>
        </w:rPr>
        <w:t xml:space="preserve">=  </w:t>
      </w:r>
    </w:p>
    <w:p w14:paraId="060756A0" w14:textId="77777777" w:rsidR="00C674CF" w:rsidRPr="008957B2" w:rsidRDefault="00C674CF" w:rsidP="00B15D4C">
      <w:pPr>
        <w:pStyle w:val="NormalWeb"/>
        <w:spacing w:before="0" w:beforeAutospacing="0" w:after="0" w:afterAutospacing="0"/>
        <w:textAlignment w:val="baseline"/>
        <w:rPr>
          <w:color w:val="000000"/>
          <w:sz w:val="22"/>
          <w:szCs w:val="22"/>
        </w:rPr>
      </w:pPr>
    </w:p>
    <w:p w14:paraId="1EF0EAB5" w14:textId="3D384978" w:rsidR="0089484C" w:rsidRPr="008957B2" w:rsidRDefault="0089484C" w:rsidP="00B15D4C">
      <w:pPr>
        <w:pStyle w:val="NormalWeb"/>
        <w:spacing w:before="0" w:beforeAutospacing="0" w:after="0" w:afterAutospacing="0"/>
        <w:textAlignment w:val="baseline"/>
        <w:rPr>
          <w:color w:val="000000"/>
          <w:sz w:val="22"/>
          <w:szCs w:val="22"/>
        </w:rPr>
      </w:pPr>
      <w:r w:rsidRPr="008957B2">
        <w:rPr>
          <w:color w:val="000000"/>
          <w:sz w:val="22"/>
          <w:szCs w:val="22"/>
        </w:rPr>
        <w:t>Davison, Dolores &amp; Cruz, Mayra.  (February 2021) Faculty Hiring &amp; Diversity: Ongoing Collaborative Effort, ASCCC Rostrum.</w:t>
      </w:r>
    </w:p>
    <w:p w14:paraId="72FF5203" w14:textId="686811F3" w:rsidR="0089484C" w:rsidRPr="008957B2" w:rsidRDefault="00836417" w:rsidP="00B15D4C">
      <w:pPr>
        <w:pStyle w:val="NormalWeb"/>
        <w:spacing w:before="0" w:beforeAutospacing="0" w:after="0" w:afterAutospacing="0"/>
        <w:textAlignment w:val="baseline"/>
        <w:rPr>
          <w:color w:val="000000"/>
          <w:sz w:val="22"/>
          <w:szCs w:val="22"/>
        </w:rPr>
      </w:pPr>
      <w:hyperlink r:id="rId13" w:history="1">
        <w:r w:rsidR="000E75DE" w:rsidRPr="008957B2">
          <w:rPr>
            <w:rStyle w:val="Hyperlink"/>
            <w:sz w:val="22"/>
            <w:szCs w:val="22"/>
          </w:rPr>
          <w:t>https://www.asccc.org/content/faculty-hiring-and-diversity-ongoing-collaborative-effort</w:t>
        </w:r>
      </w:hyperlink>
      <w:r w:rsidR="000E75DE" w:rsidRPr="008957B2">
        <w:rPr>
          <w:color w:val="000000"/>
          <w:sz w:val="22"/>
          <w:szCs w:val="22"/>
        </w:rPr>
        <w:t xml:space="preserve"> </w:t>
      </w:r>
    </w:p>
    <w:p w14:paraId="665BD493" w14:textId="77777777" w:rsidR="0089484C" w:rsidRPr="008957B2" w:rsidRDefault="0089484C" w:rsidP="00B15D4C">
      <w:pPr>
        <w:pStyle w:val="NormalWeb"/>
        <w:spacing w:before="0" w:beforeAutospacing="0" w:after="0" w:afterAutospacing="0"/>
        <w:textAlignment w:val="baseline"/>
        <w:rPr>
          <w:color w:val="000000"/>
          <w:sz w:val="22"/>
          <w:szCs w:val="22"/>
        </w:rPr>
      </w:pPr>
    </w:p>
    <w:p w14:paraId="3B8BB88D" w14:textId="47FA3F51" w:rsidR="00B15D4C" w:rsidRPr="008957B2" w:rsidRDefault="00B15D4C" w:rsidP="00B15D4C">
      <w:pPr>
        <w:pStyle w:val="NormalWeb"/>
        <w:spacing w:before="0" w:beforeAutospacing="0" w:after="0" w:afterAutospacing="0"/>
        <w:textAlignment w:val="baseline"/>
        <w:rPr>
          <w:color w:val="AD0101"/>
          <w:sz w:val="22"/>
          <w:szCs w:val="22"/>
        </w:rPr>
      </w:pPr>
      <w:r w:rsidRPr="008957B2">
        <w:rPr>
          <w:color w:val="000000"/>
          <w:sz w:val="22"/>
          <w:szCs w:val="22"/>
        </w:rPr>
        <w:t>Technical visits, including training your Equivalency Committee, as requested (</w:t>
      </w:r>
      <w:hyperlink r:id="rId14" w:history="1">
        <w:r w:rsidRPr="008957B2">
          <w:rPr>
            <w:rStyle w:val="Hyperlink"/>
            <w:color w:val="141AD2"/>
            <w:sz w:val="22"/>
            <w:szCs w:val="22"/>
          </w:rPr>
          <w:t>https://www.asccc.org/contact/request-services</w:t>
        </w:r>
      </w:hyperlink>
      <w:r w:rsidRPr="008957B2">
        <w:rPr>
          <w:color w:val="000000"/>
          <w:sz w:val="22"/>
          <w:szCs w:val="22"/>
        </w:rPr>
        <w:t>)</w:t>
      </w:r>
    </w:p>
    <w:p w14:paraId="7A33D96D" w14:textId="77777777" w:rsidR="00B15D4C" w:rsidRPr="008957B2" w:rsidRDefault="00B15D4C" w:rsidP="00B15D4C">
      <w:pPr>
        <w:rPr>
          <w:sz w:val="22"/>
          <w:szCs w:val="22"/>
        </w:rPr>
      </w:pPr>
      <w:r w:rsidRPr="008957B2">
        <w:rPr>
          <w:sz w:val="22"/>
          <w:szCs w:val="22"/>
        </w:rPr>
        <w:br/>
      </w:r>
      <w:r w:rsidRPr="008957B2">
        <w:rPr>
          <w:color w:val="000000"/>
          <w:sz w:val="22"/>
          <w:szCs w:val="22"/>
        </w:rPr>
        <w:t xml:space="preserve">Career Technical Education Faculty Minimum Qualifications Toolkit </w:t>
      </w:r>
      <w:hyperlink r:id="rId15" w:history="1">
        <w:r w:rsidRPr="008957B2">
          <w:rPr>
            <w:rStyle w:val="Hyperlink"/>
            <w:color w:val="141AD2"/>
            <w:sz w:val="22"/>
            <w:szCs w:val="22"/>
          </w:rPr>
          <w:t>https://asccc.org/sites/default/files/ADAversion_CTEMinQualsToolkit.pdf</w:t>
        </w:r>
      </w:hyperlink>
    </w:p>
    <w:p w14:paraId="76039477" w14:textId="77777777" w:rsidR="000B0747" w:rsidRDefault="000B0747" w:rsidP="00485180">
      <w:pPr>
        <w:rPr>
          <w:rFonts w:ascii="Arial" w:hAnsi="Arial" w:cs="Arial"/>
          <w:b/>
          <w:bCs/>
          <w:sz w:val="20"/>
          <w:szCs w:val="20"/>
        </w:rPr>
      </w:pPr>
    </w:p>
    <w:p w14:paraId="0A029E67" w14:textId="77777777" w:rsidR="000B0747" w:rsidRDefault="000B0747" w:rsidP="00485180">
      <w:pPr>
        <w:rPr>
          <w:rFonts w:ascii="Arial" w:hAnsi="Arial" w:cs="Arial"/>
          <w:b/>
          <w:bCs/>
          <w:sz w:val="22"/>
          <w:szCs w:val="22"/>
        </w:rPr>
      </w:pPr>
    </w:p>
    <w:p w14:paraId="56D3E892" w14:textId="46C286C1" w:rsidR="00F60CE9" w:rsidRDefault="0009105C" w:rsidP="00485180">
      <w:pPr>
        <w:rPr>
          <w:rFonts w:cs="Arial"/>
          <w:b/>
          <w:color w:val="1F3864" w:themeColor="accent1" w:themeShade="80"/>
        </w:rPr>
      </w:pPr>
      <w:r>
        <w:rPr>
          <w:rFonts w:cs="Arial"/>
          <w:b/>
          <w:color w:val="1F3864" w:themeColor="accent1" w:themeShade="80"/>
        </w:rPr>
        <w:t>Upcoming Events</w:t>
      </w:r>
    </w:p>
    <w:p w14:paraId="26ED455A" w14:textId="77777777" w:rsidR="0009105C" w:rsidRPr="0009105C" w:rsidRDefault="0009105C" w:rsidP="00485180">
      <w:pPr>
        <w:rPr>
          <w:rFonts w:cs="Arial"/>
          <w:b/>
          <w:bCs/>
        </w:rPr>
      </w:pPr>
    </w:p>
    <w:p w14:paraId="4E0CDC10" w14:textId="3FE32D5F" w:rsidR="00C11E13" w:rsidRPr="0009105C" w:rsidRDefault="00DE1442" w:rsidP="00C11E13">
      <w:r w:rsidRPr="00DE1442">
        <w:fldChar w:fldCharType="begin"/>
      </w:r>
      <w:r w:rsidRPr="00DE1442">
        <w:instrText xml:space="preserve"> INCLUDEPICTURE "https://asccc.org/sites/default/files/asccc_cnei_2021_web_header.jpg" \* MERGEFORMATINET </w:instrText>
      </w:r>
      <w:r w:rsidRPr="00DE1442">
        <w:fldChar w:fldCharType="separate"/>
      </w:r>
      <w:r w:rsidRPr="00DE1442">
        <w:rPr>
          <w:noProof/>
        </w:rPr>
        <w:drawing>
          <wp:inline distT="0" distB="0" distL="0" distR="0" wp14:anchorId="7623C56A" wp14:editId="0385D258">
            <wp:extent cx="1289149" cy="655455"/>
            <wp:effectExtent l="0" t="0" r="0" b="5080"/>
            <wp:docPr id="4" name="Picture 4" descr="2021 Career Noncredit Education Institute - Virtual Event | AS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Career Noncredit Education Institute - Virtual Event | ASCC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44" cy="674773"/>
                    </a:xfrm>
                    <a:prstGeom prst="rect">
                      <a:avLst/>
                    </a:prstGeom>
                    <a:noFill/>
                    <a:ln>
                      <a:noFill/>
                    </a:ln>
                  </pic:spPr>
                </pic:pic>
              </a:graphicData>
            </a:graphic>
          </wp:inline>
        </w:drawing>
      </w:r>
      <w:r w:rsidRPr="00DE1442">
        <w:fldChar w:fldCharType="end"/>
      </w:r>
    </w:p>
    <w:p w14:paraId="5E633BFC" w14:textId="77777777" w:rsidR="00C11E13" w:rsidRPr="0009105C" w:rsidRDefault="00836417" w:rsidP="00C11E13">
      <w:pPr>
        <w:rPr>
          <w:rFonts w:cs="Arial"/>
          <w:sz w:val="22"/>
          <w:szCs w:val="22"/>
        </w:rPr>
      </w:pPr>
      <w:hyperlink r:id="rId17" w:history="1">
        <w:r w:rsidR="00C11E13" w:rsidRPr="0009105C">
          <w:rPr>
            <w:rStyle w:val="Hyperlink"/>
            <w:rFonts w:cs="Arial"/>
            <w:sz w:val="22"/>
            <w:szCs w:val="22"/>
          </w:rPr>
          <w:t>2021 Career Noncredit Education Institute - Virtual Event</w:t>
        </w:r>
      </w:hyperlink>
      <w:r w:rsidR="00C11E13" w:rsidRPr="0009105C">
        <w:rPr>
          <w:rFonts w:cs="Arial"/>
          <w:sz w:val="22"/>
          <w:szCs w:val="22"/>
        </w:rPr>
        <w:t xml:space="preserve"> </w:t>
      </w:r>
    </w:p>
    <w:p w14:paraId="20011B26" w14:textId="078ECDF5" w:rsidR="00C11E13" w:rsidRPr="0009105C" w:rsidRDefault="00C11E13" w:rsidP="00C11E13">
      <w:pPr>
        <w:rPr>
          <w:rStyle w:val="date-display-single"/>
          <w:rFonts w:cs="Arial"/>
          <w:b/>
          <w:sz w:val="22"/>
          <w:szCs w:val="22"/>
        </w:rPr>
      </w:pPr>
      <w:r w:rsidRPr="0009105C">
        <w:rPr>
          <w:rStyle w:val="date-display-single"/>
          <w:rFonts w:cs="Arial"/>
          <w:b/>
          <w:sz w:val="22"/>
          <w:szCs w:val="22"/>
        </w:rPr>
        <w:t>April 30</w:t>
      </w:r>
      <w:r w:rsidR="00373B16" w:rsidRPr="0009105C">
        <w:rPr>
          <w:rStyle w:val="date-display-single"/>
          <w:rFonts w:cs="Arial"/>
          <w:b/>
          <w:sz w:val="22"/>
          <w:szCs w:val="22"/>
        </w:rPr>
        <w:t>-May 1</w:t>
      </w:r>
      <w:r w:rsidRPr="0009105C">
        <w:rPr>
          <w:rStyle w:val="date-display-single"/>
          <w:rFonts w:cs="Arial"/>
          <w:b/>
          <w:sz w:val="22"/>
          <w:szCs w:val="22"/>
        </w:rPr>
        <w:t>, 2021</w:t>
      </w:r>
    </w:p>
    <w:p w14:paraId="465452D9" w14:textId="77777777" w:rsidR="00C11E13" w:rsidRPr="0009105C" w:rsidRDefault="00C11E13" w:rsidP="00C11E13">
      <w:pPr>
        <w:rPr>
          <w:rStyle w:val="date-display-single"/>
        </w:rPr>
      </w:pPr>
    </w:p>
    <w:p w14:paraId="6B2FA21D" w14:textId="2BFB2E71" w:rsidR="00C11E13" w:rsidRPr="0009105C" w:rsidRDefault="00C11E13" w:rsidP="00C11E13">
      <w:r w:rsidRPr="0009105C">
        <w:rPr>
          <w:noProof/>
        </w:rPr>
        <w:drawing>
          <wp:inline distT="0" distB="0" distL="0" distR="0" wp14:anchorId="715D91D4" wp14:editId="28C183FC">
            <wp:extent cx="884203" cy="663153"/>
            <wp:effectExtent l="0" t="0" r="5080" b="0"/>
            <wp:docPr id="3" name="Picture 3" descr="Image result for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ff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3892" cy="737920"/>
                    </a:xfrm>
                    <a:prstGeom prst="rect">
                      <a:avLst/>
                    </a:prstGeom>
                    <a:noFill/>
                    <a:ln>
                      <a:noFill/>
                    </a:ln>
                  </pic:spPr>
                </pic:pic>
              </a:graphicData>
            </a:graphic>
          </wp:inline>
        </w:drawing>
      </w:r>
    </w:p>
    <w:p w14:paraId="209E5530" w14:textId="7CA3C635" w:rsidR="00C11E13" w:rsidRPr="005B3DC6" w:rsidRDefault="00836417" w:rsidP="00C11E13">
      <w:pPr>
        <w:rPr>
          <w:rFonts w:cs="Arial"/>
          <w:sz w:val="22"/>
          <w:szCs w:val="22"/>
        </w:rPr>
      </w:pPr>
      <w:hyperlink r:id="rId19" w:history="1">
        <w:r w:rsidR="00C11E13" w:rsidRPr="003F11B8">
          <w:rPr>
            <w:rStyle w:val="Hyperlink"/>
            <w:rFonts w:cs="Arial"/>
            <w:bCs/>
            <w:sz w:val="22"/>
            <w:szCs w:val="22"/>
          </w:rPr>
          <w:t xml:space="preserve">CTE Liaison Coffee Hour </w:t>
        </w:r>
        <w:r w:rsidR="003F11B8" w:rsidRPr="003F11B8">
          <w:rPr>
            <w:rStyle w:val="Hyperlink"/>
            <w:rFonts w:cs="Arial"/>
            <w:bCs/>
            <w:sz w:val="22"/>
            <w:szCs w:val="22"/>
          </w:rPr>
          <w:t>- Preparing for Next Academic Year</w:t>
        </w:r>
      </w:hyperlink>
    </w:p>
    <w:p w14:paraId="20D90824" w14:textId="7CC3016F" w:rsidR="00373B16" w:rsidRPr="0009105C" w:rsidRDefault="003F11B8" w:rsidP="00C11E13">
      <w:pPr>
        <w:rPr>
          <w:rStyle w:val="date-display-single"/>
          <w:rFonts w:cs="Arial"/>
          <w:b/>
          <w:bCs/>
          <w:sz w:val="22"/>
          <w:szCs w:val="22"/>
        </w:rPr>
      </w:pPr>
      <w:r>
        <w:rPr>
          <w:rStyle w:val="date-display-single"/>
          <w:rFonts w:cs="Arial"/>
          <w:b/>
          <w:bCs/>
          <w:sz w:val="22"/>
          <w:szCs w:val="22"/>
        </w:rPr>
        <w:t>May 6</w:t>
      </w:r>
      <w:r w:rsidR="00C11E13" w:rsidRPr="0009105C">
        <w:rPr>
          <w:rStyle w:val="date-display-single"/>
          <w:rFonts w:cs="Arial"/>
          <w:b/>
          <w:bCs/>
          <w:sz w:val="22"/>
          <w:szCs w:val="22"/>
        </w:rPr>
        <w:t>, 2021</w:t>
      </w:r>
    </w:p>
    <w:p w14:paraId="7536E681" w14:textId="3B9E2103" w:rsidR="00C11E13" w:rsidRDefault="00373B16" w:rsidP="00C11E13">
      <w:pPr>
        <w:rPr>
          <w:rFonts w:cs="Arial"/>
          <w:b/>
          <w:sz w:val="22"/>
          <w:szCs w:val="22"/>
        </w:rPr>
      </w:pPr>
      <w:r w:rsidRPr="0009105C">
        <w:rPr>
          <w:rFonts w:cs="Arial"/>
          <w:b/>
          <w:sz w:val="22"/>
          <w:szCs w:val="22"/>
        </w:rPr>
        <w:t>1:00-2:00 PM</w:t>
      </w:r>
      <w:r w:rsidR="00C11E13" w:rsidRPr="0009105C">
        <w:rPr>
          <w:rFonts w:cs="Arial"/>
          <w:b/>
          <w:sz w:val="22"/>
          <w:szCs w:val="22"/>
        </w:rPr>
        <w:t xml:space="preserve"> </w:t>
      </w:r>
    </w:p>
    <w:p w14:paraId="655AC21D" w14:textId="77777777" w:rsidR="00DE1442" w:rsidRPr="00DE1442" w:rsidRDefault="00DE1442" w:rsidP="00DE1442"/>
    <w:p w14:paraId="199D2257" w14:textId="7FCDC082" w:rsidR="00DE1442" w:rsidRDefault="00DE1442" w:rsidP="00C11E13">
      <w:pPr>
        <w:rPr>
          <w:rFonts w:cs="Arial"/>
          <w:bCs/>
          <w:sz w:val="22"/>
          <w:szCs w:val="22"/>
        </w:rPr>
      </w:pPr>
      <w:r w:rsidRPr="00D45327">
        <w:fldChar w:fldCharType="begin"/>
      </w:r>
      <w:r w:rsidRPr="00D45327">
        <w:instrText xml:space="preserve"> INCLUDEPICTURE "https://encrypted-tbn0.gstatic.com/images?q=tbn:ANd9GcQYpzVTBpEfLr5a9EHI3IiC_TZ8u8gc3kcO4w&amp;usqp=CAU" \* MERGEFORMATINET </w:instrText>
      </w:r>
      <w:r w:rsidRPr="00D45327">
        <w:fldChar w:fldCharType="separate"/>
      </w:r>
      <w:r w:rsidRPr="00D45327">
        <w:drawing>
          <wp:inline distT="0" distB="0" distL="0" distR="0" wp14:anchorId="135F4446" wp14:editId="48CAED72">
            <wp:extent cx="954860" cy="954860"/>
            <wp:effectExtent l="0" t="0" r="0" b="0"/>
            <wp:docPr id="5" name="Picture 5" descr="Career and Technical Education (CTE) Resources to Support Learning During  COVID-19 | Iow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and Technical Education (CTE) Resources to Support Learning During  COVID-19 | Iowa Department of Edu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3742" cy="973742"/>
                    </a:xfrm>
                    <a:prstGeom prst="rect">
                      <a:avLst/>
                    </a:prstGeom>
                    <a:noFill/>
                    <a:ln>
                      <a:noFill/>
                    </a:ln>
                  </pic:spPr>
                </pic:pic>
              </a:graphicData>
            </a:graphic>
          </wp:inline>
        </w:drawing>
      </w:r>
      <w:r w:rsidRPr="00D45327">
        <w:fldChar w:fldCharType="end"/>
      </w:r>
      <w:bookmarkStart w:id="0" w:name="_GoBack"/>
      <w:bookmarkEnd w:id="0"/>
    </w:p>
    <w:p w14:paraId="18F23534" w14:textId="4185E603" w:rsidR="00DE1442" w:rsidRDefault="00DE1442" w:rsidP="00C11E13">
      <w:pPr>
        <w:rPr>
          <w:rFonts w:cs="Arial"/>
          <w:bCs/>
          <w:sz w:val="22"/>
          <w:szCs w:val="22"/>
        </w:rPr>
      </w:pPr>
      <w:hyperlink r:id="rId21" w:history="1">
        <w:r w:rsidRPr="00DE1442">
          <w:rPr>
            <w:rStyle w:val="Hyperlink"/>
            <w:rFonts w:cs="Arial"/>
            <w:bCs/>
            <w:sz w:val="22"/>
            <w:szCs w:val="22"/>
          </w:rPr>
          <w:t>CTE Discipline Specific Gatherings</w:t>
        </w:r>
      </w:hyperlink>
    </w:p>
    <w:p w14:paraId="5F785F5B" w14:textId="2C041B36" w:rsidR="00DE1442" w:rsidRPr="00DE1442" w:rsidRDefault="00DE1442" w:rsidP="00C11E13">
      <w:pPr>
        <w:rPr>
          <w:rFonts w:cs="Arial"/>
          <w:b/>
          <w:bCs/>
          <w:sz w:val="22"/>
          <w:szCs w:val="22"/>
        </w:rPr>
      </w:pPr>
      <w:r w:rsidRPr="00DE1442">
        <w:rPr>
          <w:rFonts w:cs="Arial"/>
          <w:b/>
          <w:bCs/>
          <w:sz w:val="22"/>
          <w:szCs w:val="22"/>
        </w:rPr>
        <w:t>May 14, 2021</w:t>
      </w:r>
    </w:p>
    <w:p w14:paraId="3494B691" w14:textId="658162BE" w:rsidR="00DE1442" w:rsidRPr="00DE1442" w:rsidRDefault="00DE1442" w:rsidP="00C11E13">
      <w:pPr>
        <w:rPr>
          <w:rFonts w:cs="Arial"/>
          <w:b/>
          <w:bCs/>
          <w:sz w:val="22"/>
          <w:szCs w:val="22"/>
        </w:rPr>
      </w:pPr>
      <w:r w:rsidRPr="00DE1442">
        <w:rPr>
          <w:rFonts w:cs="Arial"/>
          <w:b/>
          <w:bCs/>
          <w:sz w:val="22"/>
          <w:szCs w:val="22"/>
        </w:rPr>
        <w:t>12:00-1:00 PM</w:t>
      </w:r>
    </w:p>
    <w:p w14:paraId="5D723F90" w14:textId="02FD5D12" w:rsidR="00802835" w:rsidRDefault="00802835" w:rsidP="00485180">
      <w:pPr>
        <w:rPr>
          <w:rFonts w:ascii="Arial" w:hAnsi="Arial" w:cs="Arial"/>
          <w:sz w:val="20"/>
          <w:szCs w:val="20"/>
        </w:rPr>
      </w:pPr>
    </w:p>
    <w:p w14:paraId="73503863" w14:textId="77777777" w:rsidR="00DE1442" w:rsidRDefault="00DE1442" w:rsidP="00802835">
      <w:pPr>
        <w:jc w:val="center"/>
        <w:rPr>
          <w:rFonts w:cs="Arial"/>
          <w:sz w:val="20"/>
          <w:szCs w:val="20"/>
        </w:rPr>
      </w:pPr>
    </w:p>
    <w:p w14:paraId="225BECF4" w14:textId="77777777" w:rsidR="00DE1442" w:rsidRDefault="00DE1442" w:rsidP="00802835">
      <w:pPr>
        <w:jc w:val="center"/>
        <w:rPr>
          <w:rFonts w:cs="Arial"/>
          <w:sz w:val="20"/>
          <w:szCs w:val="20"/>
        </w:rPr>
      </w:pPr>
    </w:p>
    <w:p w14:paraId="3C939DE8" w14:textId="6790355C" w:rsidR="00802835" w:rsidRPr="00802835" w:rsidRDefault="00802835" w:rsidP="00802835">
      <w:pPr>
        <w:jc w:val="center"/>
        <w:rPr>
          <w:rFonts w:cs="Arial"/>
          <w:sz w:val="20"/>
          <w:szCs w:val="20"/>
        </w:rPr>
      </w:pPr>
      <w:r w:rsidRPr="00802835">
        <w:rPr>
          <w:rFonts w:cs="Arial"/>
          <w:sz w:val="20"/>
          <w:szCs w:val="20"/>
        </w:rPr>
        <w:t>To request support or information email</w:t>
      </w:r>
      <w:r w:rsidR="005E0FBA">
        <w:rPr>
          <w:rFonts w:cs="Arial"/>
          <w:sz w:val="20"/>
          <w:szCs w:val="20"/>
        </w:rPr>
        <w:t xml:space="preserve"> </w:t>
      </w:r>
      <w:hyperlink r:id="rId22" w:history="1">
        <w:r w:rsidR="005E0FBA" w:rsidRPr="001F5446">
          <w:rPr>
            <w:rStyle w:val="Hyperlink"/>
            <w:rFonts w:cs="Arial"/>
            <w:sz w:val="20"/>
            <w:szCs w:val="20"/>
          </w:rPr>
          <w:t>info@asccc.org</w:t>
        </w:r>
      </w:hyperlink>
      <w:r w:rsidR="005E0FBA">
        <w:rPr>
          <w:rFonts w:cs="Arial"/>
          <w:sz w:val="20"/>
          <w:szCs w:val="20"/>
        </w:rPr>
        <w:t xml:space="preserve"> </w:t>
      </w:r>
    </w:p>
    <w:sectPr w:rsidR="00802835" w:rsidRPr="00802835" w:rsidSect="00931E7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EA71" w16cex:dateUtc="2021-03-22T1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62C2" w14:textId="77777777" w:rsidR="00836417" w:rsidRDefault="00836417" w:rsidP="001F2DFA">
      <w:r>
        <w:separator/>
      </w:r>
    </w:p>
  </w:endnote>
  <w:endnote w:type="continuationSeparator" w:id="0">
    <w:p w14:paraId="6B108D41" w14:textId="77777777" w:rsidR="00836417" w:rsidRDefault="00836417" w:rsidP="001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2C03" w14:textId="77777777" w:rsidR="00836417" w:rsidRDefault="00836417" w:rsidP="001F2DFA">
      <w:r>
        <w:separator/>
      </w:r>
    </w:p>
  </w:footnote>
  <w:footnote w:type="continuationSeparator" w:id="0">
    <w:p w14:paraId="435FF1D7" w14:textId="77777777" w:rsidR="00836417" w:rsidRDefault="00836417" w:rsidP="001F2DFA">
      <w:r>
        <w:continuationSeparator/>
      </w:r>
    </w:p>
  </w:footnote>
  <w:footnote w:id="1">
    <w:p w14:paraId="1B39B613" w14:textId="629A11B7" w:rsidR="00AA6935" w:rsidRDefault="00AA6935">
      <w:pPr>
        <w:pStyle w:val="FootnoteText"/>
      </w:pPr>
      <w:r>
        <w:rPr>
          <w:rStyle w:val="FootnoteReference"/>
        </w:rPr>
        <w:footnoteRef/>
      </w:r>
      <w:r>
        <w:t xml:space="preserve"> </w:t>
      </w:r>
      <w:r w:rsidRPr="001F2DFA">
        <w:rPr>
          <w:color w:val="000000" w:themeColor="text1"/>
          <w:sz w:val="18"/>
          <w:szCs w:val="18"/>
        </w:rPr>
        <w:t>California Community Colleges Chancellor’s Office Diversity, Equity and Inclusion (DEI) Workgroup</w:t>
      </w:r>
      <w:r w:rsidRPr="001F2DFA">
        <w:rPr>
          <w:sz w:val="18"/>
          <w:szCs w:val="18"/>
        </w:rPr>
        <w:t xml:space="preserve"> Literature Review on </w:t>
      </w:r>
      <w:proofErr w:type="gramStart"/>
      <w:r w:rsidRPr="001F2DFA">
        <w:rPr>
          <w:sz w:val="18"/>
          <w:szCs w:val="18"/>
        </w:rPr>
        <w:t>Faculty ,</w:t>
      </w:r>
      <w:proofErr w:type="gramEnd"/>
      <w:r w:rsidRPr="001F2DFA">
        <w:rPr>
          <w:sz w:val="18"/>
          <w:szCs w:val="18"/>
        </w:rPr>
        <w:t xml:space="preserve"> Staff, and Student Diversity. (March 2019) </w:t>
      </w:r>
      <w:hyperlink r:id="rId1" w:history="1">
        <w:r w:rsidRPr="001F5446">
          <w:rPr>
            <w:rStyle w:val="Hyperlink"/>
            <w:sz w:val="18"/>
            <w:szCs w:val="18"/>
          </w:rPr>
          <w:t>https://www.cccco.edu/-/media/CCCCO-Website/Files/Communications/vision-for-success/2-literature-review-on-faculty-staff-and-student-diversity.pdf?la=en&amp;hash=73767B97C2DE63FCE1518BB4B39B6278C5500ACF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5EA6"/>
    <w:multiLevelType w:val="hybridMultilevel"/>
    <w:tmpl w:val="B95A3F14"/>
    <w:lvl w:ilvl="0" w:tplc="5AE2184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71A8"/>
    <w:multiLevelType w:val="hybridMultilevel"/>
    <w:tmpl w:val="093C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5D46"/>
    <w:multiLevelType w:val="hybridMultilevel"/>
    <w:tmpl w:val="2CD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318D0"/>
    <w:multiLevelType w:val="hybridMultilevel"/>
    <w:tmpl w:val="3F2CE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C022F"/>
    <w:multiLevelType w:val="multilevel"/>
    <w:tmpl w:val="F76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B2D9D"/>
    <w:multiLevelType w:val="hybridMultilevel"/>
    <w:tmpl w:val="127A2F6A"/>
    <w:lvl w:ilvl="0" w:tplc="5AE2184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A5962"/>
    <w:multiLevelType w:val="hybridMultilevel"/>
    <w:tmpl w:val="7B24919A"/>
    <w:lvl w:ilvl="0" w:tplc="25B05E72">
      <w:start w:val="1"/>
      <w:numFmt w:val="bullet"/>
      <w:lvlText w:val="●"/>
      <w:lvlJc w:val="left"/>
      <w:pPr>
        <w:tabs>
          <w:tab w:val="num" w:pos="720"/>
        </w:tabs>
        <w:ind w:left="720" w:hanging="360"/>
      </w:pPr>
      <w:rPr>
        <w:rFonts w:ascii="Arial" w:hAnsi="Arial" w:hint="default"/>
      </w:rPr>
    </w:lvl>
    <w:lvl w:ilvl="1" w:tplc="CDEA312A">
      <w:numFmt w:val="bullet"/>
      <w:lvlText w:val="○"/>
      <w:lvlJc w:val="left"/>
      <w:pPr>
        <w:tabs>
          <w:tab w:val="num" w:pos="1440"/>
        </w:tabs>
        <w:ind w:left="1440" w:hanging="360"/>
      </w:pPr>
      <w:rPr>
        <w:rFonts w:ascii="Arial" w:hAnsi="Arial" w:hint="default"/>
      </w:rPr>
    </w:lvl>
    <w:lvl w:ilvl="2" w:tplc="5F78D91C" w:tentative="1">
      <w:start w:val="1"/>
      <w:numFmt w:val="bullet"/>
      <w:lvlText w:val="●"/>
      <w:lvlJc w:val="left"/>
      <w:pPr>
        <w:tabs>
          <w:tab w:val="num" w:pos="2160"/>
        </w:tabs>
        <w:ind w:left="2160" w:hanging="360"/>
      </w:pPr>
      <w:rPr>
        <w:rFonts w:ascii="Arial" w:hAnsi="Arial" w:hint="default"/>
      </w:rPr>
    </w:lvl>
    <w:lvl w:ilvl="3" w:tplc="92BA557A" w:tentative="1">
      <w:start w:val="1"/>
      <w:numFmt w:val="bullet"/>
      <w:lvlText w:val="●"/>
      <w:lvlJc w:val="left"/>
      <w:pPr>
        <w:tabs>
          <w:tab w:val="num" w:pos="2880"/>
        </w:tabs>
        <w:ind w:left="2880" w:hanging="360"/>
      </w:pPr>
      <w:rPr>
        <w:rFonts w:ascii="Arial" w:hAnsi="Arial" w:hint="default"/>
      </w:rPr>
    </w:lvl>
    <w:lvl w:ilvl="4" w:tplc="832A8226" w:tentative="1">
      <w:start w:val="1"/>
      <w:numFmt w:val="bullet"/>
      <w:lvlText w:val="●"/>
      <w:lvlJc w:val="left"/>
      <w:pPr>
        <w:tabs>
          <w:tab w:val="num" w:pos="3600"/>
        </w:tabs>
        <w:ind w:left="3600" w:hanging="360"/>
      </w:pPr>
      <w:rPr>
        <w:rFonts w:ascii="Arial" w:hAnsi="Arial" w:hint="default"/>
      </w:rPr>
    </w:lvl>
    <w:lvl w:ilvl="5" w:tplc="69369D62" w:tentative="1">
      <w:start w:val="1"/>
      <w:numFmt w:val="bullet"/>
      <w:lvlText w:val="●"/>
      <w:lvlJc w:val="left"/>
      <w:pPr>
        <w:tabs>
          <w:tab w:val="num" w:pos="4320"/>
        </w:tabs>
        <w:ind w:left="4320" w:hanging="360"/>
      </w:pPr>
      <w:rPr>
        <w:rFonts w:ascii="Arial" w:hAnsi="Arial" w:hint="default"/>
      </w:rPr>
    </w:lvl>
    <w:lvl w:ilvl="6" w:tplc="57B6447E" w:tentative="1">
      <w:start w:val="1"/>
      <w:numFmt w:val="bullet"/>
      <w:lvlText w:val="●"/>
      <w:lvlJc w:val="left"/>
      <w:pPr>
        <w:tabs>
          <w:tab w:val="num" w:pos="5040"/>
        </w:tabs>
        <w:ind w:left="5040" w:hanging="360"/>
      </w:pPr>
      <w:rPr>
        <w:rFonts w:ascii="Arial" w:hAnsi="Arial" w:hint="default"/>
      </w:rPr>
    </w:lvl>
    <w:lvl w:ilvl="7" w:tplc="21841192" w:tentative="1">
      <w:start w:val="1"/>
      <w:numFmt w:val="bullet"/>
      <w:lvlText w:val="●"/>
      <w:lvlJc w:val="left"/>
      <w:pPr>
        <w:tabs>
          <w:tab w:val="num" w:pos="5760"/>
        </w:tabs>
        <w:ind w:left="5760" w:hanging="360"/>
      </w:pPr>
      <w:rPr>
        <w:rFonts w:ascii="Arial" w:hAnsi="Arial" w:hint="default"/>
      </w:rPr>
    </w:lvl>
    <w:lvl w:ilvl="8" w:tplc="4D66A5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912053"/>
    <w:multiLevelType w:val="multilevel"/>
    <w:tmpl w:val="870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C"/>
    <w:rsid w:val="0001772B"/>
    <w:rsid w:val="000460E6"/>
    <w:rsid w:val="00070EF0"/>
    <w:rsid w:val="00073159"/>
    <w:rsid w:val="00085054"/>
    <w:rsid w:val="0009105C"/>
    <w:rsid w:val="000B0747"/>
    <w:rsid w:val="000C08D8"/>
    <w:rsid w:val="000C20F1"/>
    <w:rsid w:val="000C472E"/>
    <w:rsid w:val="000E75DE"/>
    <w:rsid w:val="001544DB"/>
    <w:rsid w:val="0017715F"/>
    <w:rsid w:val="001969F5"/>
    <w:rsid w:val="001B088E"/>
    <w:rsid w:val="001C2050"/>
    <w:rsid w:val="001F2DFA"/>
    <w:rsid w:val="001F7D23"/>
    <w:rsid w:val="00202CAF"/>
    <w:rsid w:val="00203A84"/>
    <w:rsid w:val="0020453E"/>
    <w:rsid w:val="00217531"/>
    <w:rsid w:val="002223A0"/>
    <w:rsid w:val="00234925"/>
    <w:rsid w:val="002365DF"/>
    <w:rsid w:val="00243DA7"/>
    <w:rsid w:val="00257FA8"/>
    <w:rsid w:val="00280D1E"/>
    <w:rsid w:val="002C0EC6"/>
    <w:rsid w:val="002F45E0"/>
    <w:rsid w:val="0030238A"/>
    <w:rsid w:val="003162CA"/>
    <w:rsid w:val="0034510D"/>
    <w:rsid w:val="00353E12"/>
    <w:rsid w:val="00364F13"/>
    <w:rsid w:val="00373B16"/>
    <w:rsid w:val="00377410"/>
    <w:rsid w:val="003A5E41"/>
    <w:rsid w:val="003F11B8"/>
    <w:rsid w:val="00427B80"/>
    <w:rsid w:val="00437EE1"/>
    <w:rsid w:val="0044673C"/>
    <w:rsid w:val="00467427"/>
    <w:rsid w:val="00474B15"/>
    <w:rsid w:val="004818C5"/>
    <w:rsid w:val="00485180"/>
    <w:rsid w:val="00487245"/>
    <w:rsid w:val="004A3C96"/>
    <w:rsid w:val="00525B9A"/>
    <w:rsid w:val="005327BF"/>
    <w:rsid w:val="005507A0"/>
    <w:rsid w:val="0055629F"/>
    <w:rsid w:val="005B3DC6"/>
    <w:rsid w:val="005C66CD"/>
    <w:rsid w:val="005E0FBA"/>
    <w:rsid w:val="00630843"/>
    <w:rsid w:val="00644F3D"/>
    <w:rsid w:val="006564EE"/>
    <w:rsid w:val="00660A5E"/>
    <w:rsid w:val="006751C6"/>
    <w:rsid w:val="006C79E2"/>
    <w:rsid w:val="00703481"/>
    <w:rsid w:val="00705E6F"/>
    <w:rsid w:val="00711A43"/>
    <w:rsid w:val="0072008E"/>
    <w:rsid w:val="00726466"/>
    <w:rsid w:val="00735EBD"/>
    <w:rsid w:val="00742265"/>
    <w:rsid w:val="0074232E"/>
    <w:rsid w:val="00772A7A"/>
    <w:rsid w:val="007768ED"/>
    <w:rsid w:val="007964D4"/>
    <w:rsid w:val="007B3A86"/>
    <w:rsid w:val="007D00ED"/>
    <w:rsid w:val="007F5897"/>
    <w:rsid w:val="00802835"/>
    <w:rsid w:val="0081778A"/>
    <w:rsid w:val="00836417"/>
    <w:rsid w:val="00856938"/>
    <w:rsid w:val="0089484C"/>
    <w:rsid w:val="008957B2"/>
    <w:rsid w:val="00897966"/>
    <w:rsid w:val="008A4E10"/>
    <w:rsid w:val="008D324A"/>
    <w:rsid w:val="008D5760"/>
    <w:rsid w:val="00903D69"/>
    <w:rsid w:val="00931E7E"/>
    <w:rsid w:val="00934F31"/>
    <w:rsid w:val="009408CD"/>
    <w:rsid w:val="0099739D"/>
    <w:rsid w:val="00A12221"/>
    <w:rsid w:val="00A41FC7"/>
    <w:rsid w:val="00A55235"/>
    <w:rsid w:val="00AA6935"/>
    <w:rsid w:val="00AB0002"/>
    <w:rsid w:val="00AD2390"/>
    <w:rsid w:val="00AD651C"/>
    <w:rsid w:val="00AE26E4"/>
    <w:rsid w:val="00AF4FDD"/>
    <w:rsid w:val="00B12D4C"/>
    <w:rsid w:val="00B15D4C"/>
    <w:rsid w:val="00B747E8"/>
    <w:rsid w:val="00B815D0"/>
    <w:rsid w:val="00B822C5"/>
    <w:rsid w:val="00B9285D"/>
    <w:rsid w:val="00BA04E8"/>
    <w:rsid w:val="00BA76B1"/>
    <w:rsid w:val="00BB7515"/>
    <w:rsid w:val="00BC3B65"/>
    <w:rsid w:val="00BC731B"/>
    <w:rsid w:val="00BD64FB"/>
    <w:rsid w:val="00BD7C59"/>
    <w:rsid w:val="00BE2FF6"/>
    <w:rsid w:val="00BF04C4"/>
    <w:rsid w:val="00BF2F43"/>
    <w:rsid w:val="00C11E13"/>
    <w:rsid w:val="00C1695C"/>
    <w:rsid w:val="00C20DA1"/>
    <w:rsid w:val="00C25F6F"/>
    <w:rsid w:val="00C26EBA"/>
    <w:rsid w:val="00C311AE"/>
    <w:rsid w:val="00C45185"/>
    <w:rsid w:val="00C674CF"/>
    <w:rsid w:val="00C73AB1"/>
    <w:rsid w:val="00C74274"/>
    <w:rsid w:val="00C90E50"/>
    <w:rsid w:val="00C95484"/>
    <w:rsid w:val="00CE18EF"/>
    <w:rsid w:val="00D051BC"/>
    <w:rsid w:val="00D42815"/>
    <w:rsid w:val="00D6599D"/>
    <w:rsid w:val="00D77FFB"/>
    <w:rsid w:val="00DD2476"/>
    <w:rsid w:val="00DE1442"/>
    <w:rsid w:val="00DE3BB4"/>
    <w:rsid w:val="00E42676"/>
    <w:rsid w:val="00E5452D"/>
    <w:rsid w:val="00E55716"/>
    <w:rsid w:val="00E65C6E"/>
    <w:rsid w:val="00E6681E"/>
    <w:rsid w:val="00E963B3"/>
    <w:rsid w:val="00EA3D55"/>
    <w:rsid w:val="00EB19D2"/>
    <w:rsid w:val="00EC4D49"/>
    <w:rsid w:val="00ED1337"/>
    <w:rsid w:val="00EE0DA0"/>
    <w:rsid w:val="00EE3634"/>
    <w:rsid w:val="00EF089B"/>
    <w:rsid w:val="00EF3301"/>
    <w:rsid w:val="00EF6209"/>
    <w:rsid w:val="00EF728F"/>
    <w:rsid w:val="00F355A8"/>
    <w:rsid w:val="00F4268E"/>
    <w:rsid w:val="00F60CE9"/>
    <w:rsid w:val="00F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C9D0"/>
  <w15:chartTrackingRefBased/>
  <w15:docId w15:val="{E29C412C-4214-1E4E-8241-CC6D6D23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27"/>
    <w:rPr>
      <w:rFonts w:ascii="Times New Roman" w:eastAsia="Times New Roman" w:hAnsi="Times New Roman" w:cs="Times New Roman"/>
    </w:rPr>
  </w:style>
  <w:style w:type="paragraph" w:styleId="Heading1">
    <w:name w:val="heading 1"/>
    <w:basedOn w:val="Normal"/>
    <w:next w:val="Normal"/>
    <w:link w:val="Heading1Char"/>
    <w:uiPriority w:val="9"/>
    <w:qFormat/>
    <w:rsid w:val="00D428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B07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vtqvex94">
    <w:name w:val="marktvtqvex94"/>
    <w:basedOn w:val="DefaultParagraphFont"/>
    <w:rsid w:val="00257FA8"/>
  </w:style>
  <w:style w:type="character" w:customStyle="1" w:styleId="marktgvun1y7i">
    <w:name w:val="marktgvun1y7i"/>
    <w:basedOn w:val="DefaultParagraphFont"/>
    <w:rsid w:val="00257FA8"/>
  </w:style>
  <w:style w:type="paragraph" w:styleId="NormalWeb">
    <w:name w:val="Normal (Web)"/>
    <w:basedOn w:val="Normal"/>
    <w:uiPriority w:val="99"/>
    <w:unhideWhenUsed/>
    <w:rsid w:val="00257FA8"/>
    <w:pPr>
      <w:spacing w:before="100" w:beforeAutospacing="1" w:after="100" w:afterAutospacing="1"/>
    </w:pPr>
  </w:style>
  <w:style w:type="character" w:styleId="Hyperlink">
    <w:name w:val="Hyperlink"/>
    <w:basedOn w:val="DefaultParagraphFont"/>
    <w:uiPriority w:val="99"/>
    <w:unhideWhenUsed/>
    <w:rsid w:val="00257FA8"/>
    <w:rPr>
      <w:color w:val="0000FF"/>
      <w:u w:val="single"/>
    </w:rPr>
  </w:style>
  <w:style w:type="paragraph" w:customStyle="1" w:styleId="xmsonormal">
    <w:name w:val="x_msonormal"/>
    <w:basedOn w:val="Normal"/>
    <w:rsid w:val="00E5452D"/>
    <w:pPr>
      <w:spacing w:before="100" w:beforeAutospacing="1" w:after="100" w:afterAutospacing="1"/>
    </w:pPr>
  </w:style>
  <w:style w:type="character" w:styleId="FollowedHyperlink">
    <w:name w:val="FollowedHyperlink"/>
    <w:basedOn w:val="DefaultParagraphFont"/>
    <w:uiPriority w:val="99"/>
    <w:semiHidden/>
    <w:unhideWhenUsed/>
    <w:rsid w:val="00353E12"/>
    <w:rPr>
      <w:color w:val="954F72" w:themeColor="followedHyperlink"/>
      <w:u w:val="single"/>
    </w:rPr>
  </w:style>
  <w:style w:type="character" w:styleId="UnresolvedMention">
    <w:name w:val="Unresolved Mention"/>
    <w:basedOn w:val="DefaultParagraphFont"/>
    <w:uiPriority w:val="99"/>
    <w:semiHidden/>
    <w:unhideWhenUsed/>
    <w:rsid w:val="001C2050"/>
    <w:rPr>
      <w:color w:val="605E5C"/>
      <w:shd w:val="clear" w:color="auto" w:fill="E1DFDD"/>
    </w:rPr>
  </w:style>
  <w:style w:type="paragraph" w:styleId="ListParagraph">
    <w:name w:val="List Paragraph"/>
    <w:basedOn w:val="Normal"/>
    <w:uiPriority w:val="72"/>
    <w:rsid w:val="0074232E"/>
    <w:pPr>
      <w:widowControl w:val="0"/>
      <w:autoSpaceDE w:val="0"/>
      <w:autoSpaceDN w:val="0"/>
      <w:adjustRightInd w:val="0"/>
      <w:ind w:left="720"/>
      <w:contextualSpacing/>
    </w:pPr>
  </w:style>
  <w:style w:type="paragraph" w:styleId="BalloonText">
    <w:name w:val="Balloon Text"/>
    <w:basedOn w:val="Normal"/>
    <w:link w:val="BalloonTextChar"/>
    <w:uiPriority w:val="99"/>
    <w:semiHidden/>
    <w:unhideWhenUsed/>
    <w:rsid w:val="00BB751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515"/>
    <w:rPr>
      <w:rFonts w:ascii="Segoe UI" w:hAnsi="Segoe UI" w:cs="Segoe UI"/>
      <w:sz w:val="18"/>
      <w:szCs w:val="18"/>
    </w:rPr>
  </w:style>
  <w:style w:type="character" w:styleId="CommentReference">
    <w:name w:val="annotation reference"/>
    <w:basedOn w:val="DefaultParagraphFont"/>
    <w:uiPriority w:val="99"/>
    <w:semiHidden/>
    <w:unhideWhenUsed/>
    <w:rsid w:val="00BB7515"/>
    <w:rPr>
      <w:sz w:val="16"/>
      <w:szCs w:val="16"/>
    </w:rPr>
  </w:style>
  <w:style w:type="paragraph" w:styleId="CommentText">
    <w:name w:val="annotation text"/>
    <w:basedOn w:val="Normal"/>
    <w:link w:val="CommentTextChar"/>
    <w:uiPriority w:val="99"/>
    <w:semiHidden/>
    <w:unhideWhenUsed/>
    <w:rsid w:val="00BB751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B7515"/>
    <w:rPr>
      <w:sz w:val="20"/>
      <w:szCs w:val="20"/>
    </w:rPr>
  </w:style>
  <w:style w:type="paragraph" w:styleId="CommentSubject">
    <w:name w:val="annotation subject"/>
    <w:basedOn w:val="CommentText"/>
    <w:next w:val="CommentText"/>
    <w:link w:val="CommentSubjectChar"/>
    <w:uiPriority w:val="99"/>
    <w:semiHidden/>
    <w:unhideWhenUsed/>
    <w:rsid w:val="00BB7515"/>
    <w:rPr>
      <w:b/>
      <w:bCs/>
    </w:rPr>
  </w:style>
  <w:style w:type="character" w:customStyle="1" w:styleId="CommentSubjectChar">
    <w:name w:val="Comment Subject Char"/>
    <w:basedOn w:val="CommentTextChar"/>
    <w:link w:val="CommentSubject"/>
    <w:uiPriority w:val="99"/>
    <w:semiHidden/>
    <w:rsid w:val="00BB7515"/>
    <w:rPr>
      <w:b/>
      <w:bCs/>
      <w:sz w:val="20"/>
      <w:szCs w:val="20"/>
    </w:rPr>
  </w:style>
  <w:style w:type="character" w:customStyle="1" w:styleId="gd">
    <w:name w:val="gd"/>
    <w:basedOn w:val="DefaultParagraphFont"/>
    <w:rsid w:val="00FC4C32"/>
  </w:style>
  <w:style w:type="character" w:customStyle="1" w:styleId="Heading1Char">
    <w:name w:val="Heading 1 Char"/>
    <w:basedOn w:val="DefaultParagraphFont"/>
    <w:link w:val="Heading1"/>
    <w:uiPriority w:val="9"/>
    <w:rsid w:val="00D42815"/>
    <w:rPr>
      <w:rFonts w:asciiTheme="majorHAnsi" w:eastAsiaTheme="majorEastAsia" w:hAnsiTheme="majorHAnsi" w:cstheme="majorBidi"/>
      <w:color w:val="2F5496" w:themeColor="accent1" w:themeShade="BF"/>
      <w:sz w:val="32"/>
      <w:szCs w:val="32"/>
    </w:rPr>
  </w:style>
  <w:style w:type="character" w:customStyle="1" w:styleId="field-content">
    <w:name w:val="field-content"/>
    <w:basedOn w:val="DefaultParagraphFont"/>
    <w:rsid w:val="00C11E13"/>
  </w:style>
  <w:style w:type="character" w:customStyle="1" w:styleId="date-display-single">
    <w:name w:val="date-display-single"/>
    <w:basedOn w:val="DefaultParagraphFont"/>
    <w:rsid w:val="00C11E13"/>
  </w:style>
  <w:style w:type="character" w:styleId="Strong">
    <w:name w:val="Strong"/>
    <w:basedOn w:val="DefaultParagraphFont"/>
    <w:uiPriority w:val="22"/>
    <w:qFormat/>
    <w:rsid w:val="00C11E13"/>
    <w:rPr>
      <w:b/>
      <w:bCs/>
    </w:rPr>
  </w:style>
  <w:style w:type="character" w:customStyle="1" w:styleId="Heading3Char">
    <w:name w:val="Heading 3 Char"/>
    <w:basedOn w:val="DefaultParagraphFont"/>
    <w:link w:val="Heading3"/>
    <w:uiPriority w:val="9"/>
    <w:rsid w:val="000B0747"/>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1F2DFA"/>
    <w:rPr>
      <w:sz w:val="20"/>
      <w:szCs w:val="20"/>
    </w:rPr>
  </w:style>
  <w:style w:type="character" w:customStyle="1" w:styleId="FootnoteTextChar">
    <w:name w:val="Footnote Text Char"/>
    <w:basedOn w:val="DefaultParagraphFont"/>
    <w:link w:val="FootnoteText"/>
    <w:uiPriority w:val="99"/>
    <w:semiHidden/>
    <w:rsid w:val="001F2DF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812">
      <w:bodyDiv w:val="1"/>
      <w:marLeft w:val="0"/>
      <w:marRight w:val="0"/>
      <w:marTop w:val="0"/>
      <w:marBottom w:val="0"/>
      <w:divBdr>
        <w:top w:val="none" w:sz="0" w:space="0" w:color="auto"/>
        <w:left w:val="none" w:sz="0" w:space="0" w:color="auto"/>
        <w:bottom w:val="none" w:sz="0" w:space="0" w:color="auto"/>
        <w:right w:val="none" w:sz="0" w:space="0" w:color="auto"/>
      </w:divBdr>
      <w:divsChild>
        <w:div w:id="1671448095">
          <w:marLeft w:val="0"/>
          <w:marRight w:val="0"/>
          <w:marTop w:val="0"/>
          <w:marBottom w:val="0"/>
          <w:divBdr>
            <w:top w:val="none" w:sz="0" w:space="0" w:color="auto"/>
            <w:left w:val="none" w:sz="0" w:space="0" w:color="auto"/>
            <w:bottom w:val="none" w:sz="0" w:space="0" w:color="auto"/>
            <w:right w:val="none" w:sz="0" w:space="0" w:color="auto"/>
          </w:divBdr>
        </w:div>
        <w:div w:id="673186039">
          <w:marLeft w:val="0"/>
          <w:marRight w:val="0"/>
          <w:marTop w:val="0"/>
          <w:marBottom w:val="0"/>
          <w:divBdr>
            <w:top w:val="none" w:sz="0" w:space="0" w:color="auto"/>
            <w:left w:val="none" w:sz="0" w:space="0" w:color="auto"/>
            <w:bottom w:val="none" w:sz="0" w:space="0" w:color="auto"/>
            <w:right w:val="none" w:sz="0" w:space="0" w:color="auto"/>
          </w:divBdr>
        </w:div>
      </w:divsChild>
    </w:div>
    <w:div w:id="125124838">
      <w:bodyDiv w:val="1"/>
      <w:marLeft w:val="0"/>
      <w:marRight w:val="0"/>
      <w:marTop w:val="0"/>
      <w:marBottom w:val="0"/>
      <w:divBdr>
        <w:top w:val="none" w:sz="0" w:space="0" w:color="auto"/>
        <w:left w:val="none" w:sz="0" w:space="0" w:color="auto"/>
        <w:bottom w:val="none" w:sz="0" w:space="0" w:color="auto"/>
        <w:right w:val="none" w:sz="0" w:space="0" w:color="auto"/>
      </w:divBdr>
    </w:div>
    <w:div w:id="255481918">
      <w:bodyDiv w:val="1"/>
      <w:marLeft w:val="0"/>
      <w:marRight w:val="0"/>
      <w:marTop w:val="0"/>
      <w:marBottom w:val="0"/>
      <w:divBdr>
        <w:top w:val="none" w:sz="0" w:space="0" w:color="auto"/>
        <w:left w:val="none" w:sz="0" w:space="0" w:color="auto"/>
        <w:bottom w:val="none" w:sz="0" w:space="0" w:color="auto"/>
        <w:right w:val="none" w:sz="0" w:space="0" w:color="auto"/>
      </w:divBdr>
    </w:div>
    <w:div w:id="262149165">
      <w:bodyDiv w:val="1"/>
      <w:marLeft w:val="0"/>
      <w:marRight w:val="0"/>
      <w:marTop w:val="0"/>
      <w:marBottom w:val="0"/>
      <w:divBdr>
        <w:top w:val="none" w:sz="0" w:space="0" w:color="auto"/>
        <w:left w:val="none" w:sz="0" w:space="0" w:color="auto"/>
        <w:bottom w:val="none" w:sz="0" w:space="0" w:color="auto"/>
        <w:right w:val="none" w:sz="0" w:space="0" w:color="auto"/>
      </w:divBdr>
    </w:div>
    <w:div w:id="271910690">
      <w:bodyDiv w:val="1"/>
      <w:marLeft w:val="0"/>
      <w:marRight w:val="0"/>
      <w:marTop w:val="0"/>
      <w:marBottom w:val="0"/>
      <w:divBdr>
        <w:top w:val="none" w:sz="0" w:space="0" w:color="auto"/>
        <w:left w:val="none" w:sz="0" w:space="0" w:color="auto"/>
        <w:bottom w:val="none" w:sz="0" w:space="0" w:color="auto"/>
        <w:right w:val="none" w:sz="0" w:space="0" w:color="auto"/>
      </w:divBdr>
      <w:divsChild>
        <w:div w:id="556094323">
          <w:marLeft w:val="0"/>
          <w:marRight w:val="0"/>
          <w:marTop w:val="0"/>
          <w:marBottom w:val="0"/>
          <w:divBdr>
            <w:top w:val="none" w:sz="0" w:space="0" w:color="auto"/>
            <w:left w:val="none" w:sz="0" w:space="0" w:color="auto"/>
            <w:bottom w:val="none" w:sz="0" w:space="0" w:color="auto"/>
            <w:right w:val="none" w:sz="0" w:space="0" w:color="auto"/>
          </w:divBdr>
          <w:divsChild>
            <w:div w:id="1602102242">
              <w:marLeft w:val="0"/>
              <w:marRight w:val="0"/>
              <w:marTop w:val="0"/>
              <w:marBottom w:val="0"/>
              <w:divBdr>
                <w:top w:val="none" w:sz="0" w:space="0" w:color="auto"/>
                <w:left w:val="none" w:sz="0" w:space="0" w:color="auto"/>
                <w:bottom w:val="none" w:sz="0" w:space="0" w:color="auto"/>
                <w:right w:val="none" w:sz="0" w:space="0" w:color="auto"/>
              </w:divBdr>
              <w:divsChild>
                <w:div w:id="19984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7861">
      <w:bodyDiv w:val="1"/>
      <w:marLeft w:val="0"/>
      <w:marRight w:val="0"/>
      <w:marTop w:val="0"/>
      <w:marBottom w:val="0"/>
      <w:divBdr>
        <w:top w:val="none" w:sz="0" w:space="0" w:color="auto"/>
        <w:left w:val="none" w:sz="0" w:space="0" w:color="auto"/>
        <w:bottom w:val="none" w:sz="0" w:space="0" w:color="auto"/>
        <w:right w:val="none" w:sz="0" w:space="0" w:color="auto"/>
      </w:divBdr>
    </w:div>
    <w:div w:id="283316083">
      <w:bodyDiv w:val="1"/>
      <w:marLeft w:val="0"/>
      <w:marRight w:val="0"/>
      <w:marTop w:val="0"/>
      <w:marBottom w:val="0"/>
      <w:divBdr>
        <w:top w:val="none" w:sz="0" w:space="0" w:color="auto"/>
        <w:left w:val="none" w:sz="0" w:space="0" w:color="auto"/>
        <w:bottom w:val="none" w:sz="0" w:space="0" w:color="auto"/>
        <w:right w:val="none" w:sz="0" w:space="0" w:color="auto"/>
      </w:divBdr>
    </w:div>
    <w:div w:id="310645872">
      <w:bodyDiv w:val="1"/>
      <w:marLeft w:val="0"/>
      <w:marRight w:val="0"/>
      <w:marTop w:val="0"/>
      <w:marBottom w:val="0"/>
      <w:divBdr>
        <w:top w:val="none" w:sz="0" w:space="0" w:color="auto"/>
        <w:left w:val="none" w:sz="0" w:space="0" w:color="auto"/>
        <w:bottom w:val="none" w:sz="0" w:space="0" w:color="auto"/>
        <w:right w:val="none" w:sz="0" w:space="0" w:color="auto"/>
      </w:divBdr>
    </w:div>
    <w:div w:id="345132661">
      <w:bodyDiv w:val="1"/>
      <w:marLeft w:val="0"/>
      <w:marRight w:val="0"/>
      <w:marTop w:val="0"/>
      <w:marBottom w:val="0"/>
      <w:divBdr>
        <w:top w:val="none" w:sz="0" w:space="0" w:color="auto"/>
        <w:left w:val="none" w:sz="0" w:space="0" w:color="auto"/>
        <w:bottom w:val="none" w:sz="0" w:space="0" w:color="auto"/>
        <w:right w:val="none" w:sz="0" w:space="0" w:color="auto"/>
      </w:divBdr>
    </w:div>
    <w:div w:id="388843751">
      <w:bodyDiv w:val="1"/>
      <w:marLeft w:val="0"/>
      <w:marRight w:val="0"/>
      <w:marTop w:val="0"/>
      <w:marBottom w:val="0"/>
      <w:divBdr>
        <w:top w:val="none" w:sz="0" w:space="0" w:color="auto"/>
        <w:left w:val="none" w:sz="0" w:space="0" w:color="auto"/>
        <w:bottom w:val="none" w:sz="0" w:space="0" w:color="auto"/>
        <w:right w:val="none" w:sz="0" w:space="0" w:color="auto"/>
      </w:divBdr>
    </w:div>
    <w:div w:id="461269443">
      <w:bodyDiv w:val="1"/>
      <w:marLeft w:val="0"/>
      <w:marRight w:val="0"/>
      <w:marTop w:val="0"/>
      <w:marBottom w:val="0"/>
      <w:divBdr>
        <w:top w:val="none" w:sz="0" w:space="0" w:color="auto"/>
        <w:left w:val="none" w:sz="0" w:space="0" w:color="auto"/>
        <w:bottom w:val="none" w:sz="0" w:space="0" w:color="auto"/>
        <w:right w:val="none" w:sz="0" w:space="0" w:color="auto"/>
      </w:divBdr>
    </w:div>
    <w:div w:id="638808019">
      <w:bodyDiv w:val="1"/>
      <w:marLeft w:val="0"/>
      <w:marRight w:val="0"/>
      <w:marTop w:val="0"/>
      <w:marBottom w:val="0"/>
      <w:divBdr>
        <w:top w:val="none" w:sz="0" w:space="0" w:color="auto"/>
        <w:left w:val="none" w:sz="0" w:space="0" w:color="auto"/>
        <w:bottom w:val="none" w:sz="0" w:space="0" w:color="auto"/>
        <w:right w:val="none" w:sz="0" w:space="0" w:color="auto"/>
      </w:divBdr>
      <w:divsChild>
        <w:div w:id="1037387051">
          <w:marLeft w:val="0"/>
          <w:marRight w:val="0"/>
          <w:marTop w:val="0"/>
          <w:marBottom w:val="0"/>
          <w:divBdr>
            <w:top w:val="none" w:sz="0" w:space="0" w:color="auto"/>
            <w:left w:val="none" w:sz="0" w:space="0" w:color="auto"/>
            <w:bottom w:val="none" w:sz="0" w:space="0" w:color="auto"/>
            <w:right w:val="none" w:sz="0" w:space="0" w:color="auto"/>
          </w:divBdr>
          <w:divsChild>
            <w:div w:id="152526643">
              <w:marLeft w:val="0"/>
              <w:marRight w:val="0"/>
              <w:marTop w:val="0"/>
              <w:marBottom w:val="0"/>
              <w:divBdr>
                <w:top w:val="none" w:sz="0" w:space="0" w:color="auto"/>
                <w:left w:val="none" w:sz="0" w:space="0" w:color="auto"/>
                <w:bottom w:val="none" w:sz="0" w:space="0" w:color="auto"/>
                <w:right w:val="none" w:sz="0" w:space="0" w:color="auto"/>
              </w:divBdr>
              <w:divsChild>
                <w:div w:id="1714377924">
                  <w:marLeft w:val="0"/>
                  <w:marRight w:val="0"/>
                  <w:marTop w:val="0"/>
                  <w:marBottom w:val="0"/>
                  <w:divBdr>
                    <w:top w:val="none" w:sz="0" w:space="0" w:color="auto"/>
                    <w:left w:val="none" w:sz="0" w:space="0" w:color="auto"/>
                    <w:bottom w:val="none" w:sz="0" w:space="0" w:color="auto"/>
                    <w:right w:val="none" w:sz="0" w:space="0" w:color="auto"/>
                  </w:divBdr>
                  <w:divsChild>
                    <w:div w:id="12954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3255">
      <w:bodyDiv w:val="1"/>
      <w:marLeft w:val="0"/>
      <w:marRight w:val="0"/>
      <w:marTop w:val="0"/>
      <w:marBottom w:val="0"/>
      <w:divBdr>
        <w:top w:val="none" w:sz="0" w:space="0" w:color="auto"/>
        <w:left w:val="none" w:sz="0" w:space="0" w:color="auto"/>
        <w:bottom w:val="none" w:sz="0" w:space="0" w:color="auto"/>
        <w:right w:val="none" w:sz="0" w:space="0" w:color="auto"/>
      </w:divBdr>
      <w:divsChild>
        <w:div w:id="1976837722">
          <w:marLeft w:val="0"/>
          <w:marRight w:val="0"/>
          <w:marTop w:val="0"/>
          <w:marBottom w:val="0"/>
          <w:divBdr>
            <w:top w:val="none" w:sz="0" w:space="0" w:color="auto"/>
            <w:left w:val="none" w:sz="0" w:space="0" w:color="auto"/>
            <w:bottom w:val="none" w:sz="0" w:space="0" w:color="auto"/>
            <w:right w:val="none" w:sz="0" w:space="0" w:color="auto"/>
          </w:divBdr>
        </w:div>
        <w:div w:id="1422678440">
          <w:marLeft w:val="0"/>
          <w:marRight w:val="0"/>
          <w:marTop w:val="0"/>
          <w:marBottom w:val="0"/>
          <w:divBdr>
            <w:top w:val="none" w:sz="0" w:space="0" w:color="auto"/>
            <w:left w:val="none" w:sz="0" w:space="0" w:color="auto"/>
            <w:bottom w:val="none" w:sz="0" w:space="0" w:color="auto"/>
            <w:right w:val="none" w:sz="0" w:space="0" w:color="auto"/>
          </w:divBdr>
        </w:div>
        <w:div w:id="315687610">
          <w:marLeft w:val="0"/>
          <w:marRight w:val="0"/>
          <w:marTop w:val="0"/>
          <w:marBottom w:val="0"/>
          <w:divBdr>
            <w:top w:val="none" w:sz="0" w:space="0" w:color="auto"/>
            <w:left w:val="none" w:sz="0" w:space="0" w:color="auto"/>
            <w:bottom w:val="none" w:sz="0" w:space="0" w:color="auto"/>
            <w:right w:val="none" w:sz="0" w:space="0" w:color="auto"/>
          </w:divBdr>
        </w:div>
      </w:divsChild>
    </w:div>
    <w:div w:id="803042429">
      <w:bodyDiv w:val="1"/>
      <w:marLeft w:val="0"/>
      <w:marRight w:val="0"/>
      <w:marTop w:val="0"/>
      <w:marBottom w:val="0"/>
      <w:divBdr>
        <w:top w:val="none" w:sz="0" w:space="0" w:color="auto"/>
        <w:left w:val="none" w:sz="0" w:space="0" w:color="auto"/>
        <w:bottom w:val="none" w:sz="0" w:space="0" w:color="auto"/>
        <w:right w:val="none" w:sz="0" w:space="0" w:color="auto"/>
      </w:divBdr>
      <w:divsChild>
        <w:div w:id="311368247">
          <w:marLeft w:val="0"/>
          <w:marRight w:val="0"/>
          <w:marTop w:val="0"/>
          <w:marBottom w:val="0"/>
          <w:divBdr>
            <w:top w:val="none" w:sz="0" w:space="0" w:color="auto"/>
            <w:left w:val="none" w:sz="0" w:space="0" w:color="auto"/>
            <w:bottom w:val="none" w:sz="0" w:space="0" w:color="auto"/>
            <w:right w:val="none" w:sz="0" w:space="0" w:color="auto"/>
          </w:divBdr>
          <w:divsChild>
            <w:div w:id="1959724987">
              <w:marLeft w:val="0"/>
              <w:marRight w:val="0"/>
              <w:marTop w:val="0"/>
              <w:marBottom w:val="0"/>
              <w:divBdr>
                <w:top w:val="none" w:sz="0" w:space="0" w:color="auto"/>
                <w:left w:val="none" w:sz="0" w:space="0" w:color="auto"/>
                <w:bottom w:val="none" w:sz="0" w:space="0" w:color="auto"/>
                <w:right w:val="none" w:sz="0" w:space="0" w:color="auto"/>
              </w:divBdr>
              <w:divsChild>
                <w:div w:id="1404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196">
      <w:bodyDiv w:val="1"/>
      <w:marLeft w:val="0"/>
      <w:marRight w:val="0"/>
      <w:marTop w:val="0"/>
      <w:marBottom w:val="0"/>
      <w:divBdr>
        <w:top w:val="none" w:sz="0" w:space="0" w:color="auto"/>
        <w:left w:val="none" w:sz="0" w:space="0" w:color="auto"/>
        <w:bottom w:val="none" w:sz="0" w:space="0" w:color="auto"/>
        <w:right w:val="none" w:sz="0" w:space="0" w:color="auto"/>
      </w:divBdr>
    </w:div>
    <w:div w:id="937637073">
      <w:bodyDiv w:val="1"/>
      <w:marLeft w:val="0"/>
      <w:marRight w:val="0"/>
      <w:marTop w:val="0"/>
      <w:marBottom w:val="0"/>
      <w:divBdr>
        <w:top w:val="none" w:sz="0" w:space="0" w:color="auto"/>
        <w:left w:val="none" w:sz="0" w:space="0" w:color="auto"/>
        <w:bottom w:val="none" w:sz="0" w:space="0" w:color="auto"/>
        <w:right w:val="none" w:sz="0" w:space="0" w:color="auto"/>
      </w:divBdr>
      <w:divsChild>
        <w:div w:id="1612283174">
          <w:marLeft w:val="0"/>
          <w:marRight w:val="0"/>
          <w:marTop w:val="0"/>
          <w:marBottom w:val="0"/>
          <w:divBdr>
            <w:top w:val="none" w:sz="0" w:space="0" w:color="auto"/>
            <w:left w:val="none" w:sz="0" w:space="0" w:color="auto"/>
            <w:bottom w:val="none" w:sz="0" w:space="0" w:color="auto"/>
            <w:right w:val="none" w:sz="0" w:space="0" w:color="auto"/>
          </w:divBdr>
          <w:divsChild>
            <w:div w:id="750125742">
              <w:marLeft w:val="0"/>
              <w:marRight w:val="0"/>
              <w:marTop w:val="0"/>
              <w:marBottom w:val="0"/>
              <w:divBdr>
                <w:top w:val="none" w:sz="0" w:space="0" w:color="auto"/>
                <w:left w:val="none" w:sz="0" w:space="0" w:color="auto"/>
                <w:bottom w:val="none" w:sz="0" w:space="0" w:color="auto"/>
                <w:right w:val="none" w:sz="0" w:space="0" w:color="auto"/>
              </w:divBdr>
              <w:divsChild>
                <w:div w:id="1226532732">
                  <w:marLeft w:val="0"/>
                  <w:marRight w:val="0"/>
                  <w:marTop w:val="0"/>
                  <w:marBottom w:val="0"/>
                  <w:divBdr>
                    <w:top w:val="none" w:sz="0" w:space="0" w:color="auto"/>
                    <w:left w:val="none" w:sz="0" w:space="0" w:color="auto"/>
                    <w:bottom w:val="none" w:sz="0" w:space="0" w:color="auto"/>
                    <w:right w:val="none" w:sz="0" w:space="0" w:color="auto"/>
                  </w:divBdr>
                  <w:divsChild>
                    <w:div w:id="17909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6245">
      <w:bodyDiv w:val="1"/>
      <w:marLeft w:val="0"/>
      <w:marRight w:val="0"/>
      <w:marTop w:val="0"/>
      <w:marBottom w:val="0"/>
      <w:divBdr>
        <w:top w:val="none" w:sz="0" w:space="0" w:color="auto"/>
        <w:left w:val="none" w:sz="0" w:space="0" w:color="auto"/>
        <w:bottom w:val="none" w:sz="0" w:space="0" w:color="auto"/>
        <w:right w:val="none" w:sz="0" w:space="0" w:color="auto"/>
      </w:divBdr>
    </w:div>
    <w:div w:id="1103185718">
      <w:bodyDiv w:val="1"/>
      <w:marLeft w:val="0"/>
      <w:marRight w:val="0"/>
      <w:marTop w:val="0"/>
      <w:marBottom w:val="0"/>
      <w:divBdr>
        <w:top w:val="none" w:sz="0" w:space="0" w:color="auto"/>
        <w:left w:val="none" w:sz="0" w:space="0" w:color="auto"/>
        <w:bottom w:val="none" w:sz="0" w:space="0" w:color="auto"/>
        <w:right w:val="none" w:sz="0" w:space="0" w:color="auto"/>
      </w:divBdr>
    </w:div>
    <w:div w:id="1160731896">
      <w:bodyDiv w:val="1"/>
      <w:marLeft w:val="0"/>
      <w:marRight w:val="0"/>
      <w:marTop w:val="0"/>
      <w:marBottom w:val="0"/>
      <w:divBdr>
        <w:top w:val="none" w:sz="0" w:space="0" w:color="auto"/>
        <w:left w:val="none" w:sz="0" w:space="0" w:color="auto"/>
        <w:bottom w:val="none" w:sz="0" w:space="0" w:color="auto"/>
        <w:right w:val="none" w:sz="0" w:space="0" w:color="auto"/>
      </w:divBdr>
    </w:div>
    <w:div w:id="1191721276">
      <w:bodyDiv w:val="1"/>
      <w:marLeft w:val="0"/>
      <w:marRight w:val="0"/>
      <w:marTop w:val="0"/>
      <w:marBottom w:val="0"/>
      <w:divBdr>
        <w:top w:val="none" w:sz="0" w:space="0" w:color="auto"/>
        <w:left w:val="none" w:sz="0" w:space="0" w:color="auto"/>
        <w:bottom w:val="none" w:sz="0" w:space="0" w:color="auto"/>
        <w:right w:val="none" w:sz="0" w:space="0" w:color="auto"/>
      </w:divBdr>
    </w:div>
    <w:div w:id="1277519453">
      <w:bodyDiv w:val="1"/>
      <w:marLeft w:val="0"/>
      <w:marRight w:val="0"/>
      <w:marTop w:val="0"/>
      <w:marBottom w:val="0"/>
      <w:divBdr>
        <w:top w:val="none" w:sz="0" w:space="0" w:color="auto"/>
        <w:left w:val="none" w:sz="0" w:space="0" w:color="auto"/>
        <w:bottom w:val="none" w:sz="0" w:space="0" w:color="auto"/>
        <w:right w:val="none" w:sz="0" w:space="0" w:color="auto"/>
      </w:divBdr>
      <w:divsChild>
        <w:div w:id="390034048">
          <w:marLeft w:val="0"/>
          <w:marRight w:val="0"/>
          <w:marTop w:val="0"/>
          <w:marBottom w:val="0"/>
          <w:divBdr>
            <w:top w:val="none" w:sz="0" w:space="0" w:color="auto"/>
            <w:left w:val="none" w:sz="0" w:space="0" w:color="auto"/>
            <w:bottom w:val="none" w:sz="0" w:space="0" w:color="auto"/>
            <w:right w:val="none" w:sz="0" w:space="0" w:color="auto"/>
          </w:divBdr>
          <w:divsChild>
            <w:div w:id="1930191806">
              <w:marLeft w:val="0"/>
              <w:marRight w:val="0"/>
              <w:marTop w:val="0"/>
              <w:marBottom w:val="0"/>
              <w:divBdr>
                <w:top w:val="none" w:sz="0" w:space="0" w:color="auto"/>
                <w:left w:val="none" w:sz="0" w:space="0" w:color="auto"/>
                <w:bottom w:val="none" w:sz="0" w:space="0" w:color="auto"/>
                <w:right w:val="none" w:sz="0" w:space="0" w:color="auto"/>
              </w:divBdr>
              <w:divsChild>
                <w:div w:id="5448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5476">
      <w:bodyDiv w:val="1"/>
      <w:marLeft w:val="0"/>
      <w:marRight w:val="0"/>
      <w:marTop w:val="0"/>
      <w:marBottom w:val="0"/>
      <w:divBdr>
        <w:top w:val="none" w:sz="0" w:space="0" w:color="auto"/>
        <w:left w:val="none" w:sz="0" w:space="0" w:color="auto"/>
        <w:bottom w:val="none" w:sz="0" w:space="0" w:color="auto"/>
        <w:right w:val="none" w:sz="0" w:space="0" w:color="auto"/>
      </w:divBdr>
      <w:divsChild>
        <w:div w:id="828055196">
          <w:marLeft w:val="0"/>
          <w:marRight w:val="0"/>
          <w:marTop w:val="0"/>
          <w:marBottom w:val="0"/>
          <w:divBdr>
            <w:top w:val="none" w:sz="0" w:space="0" w:color="auto"/>
            <w:left w:val="none" w:sz="0" w:space="0" w:color="auto"/>
            <w:bottom w:val="none" w:sz="0" w:space="0" w:color="auto"/>
            <w:right w:val="none" w:sz="0" w:space="0" w:color="auto"/>
          </w:divBdr>
          <w:divsChild>
            <w:div w:id="2116703069">
              <w:marLeft w:val="0"/>
              <w:marRight w:val="0"/>
              <w:marTop w:val="0"/>
              <w:marBottom w:val="0"/>
              <w:divBdr>
                <w:top w:val="none" w:sz="0" w:space="0" w:color="auto"/>
                <w:left w:val="none" w:sz="0" w:space="0" w:color="auto"/>
                <w:bottom w:val="none" w:sz="0" w:space="0" w:color="auto"/>
                <w:right w:val="none" w:sz="0" w:space="0" w:color="auto"/>
              </w:divBdr>
              <w:divsChild>
                <w:div w:id="17279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6607">
      <w:bodyDiv w:val="1"/>
      <w:marLeft w:val="0"/>
      <w:marRight w:val="0"/>
      <w:marTop w:val="0"/>
      <w:marBottom w:val="0"/>
      <w:divBdr>
        <w:top w:val="none" w:sz="0" w:space="0" w:color="auto"/>
        <w:left w:val="none" w:sz="0" w:space="0" w:color="auto"/>
        <w:bottom w:val="none" w:sz="0" w:space="0" w:color="auto"/>
        <w:right w:val="none" w:sz="0" w:space="0" w:color="auto"/>
      </w:divBdr>
      <w:divsChild>
        <w:div w:id="1285041481">
          <w:marLeft w:val="0"/>
          <w:marRight w:val="0"/>
          <w:marTop w:val="0"/>
          <w:marBottom w:val="0"/>
          <w:divBdr>
            <w:top w:val="none" w:sz="0" w:space="0" w:color="auto"/>
            <w:left w:val="none" w:sz="0" w:space="0" w:color="auto"/>
            <w:bottom w:val="none" w:sz="0" w:space="0" w:color="auto"/>
            <w:right w:val="none" w:sz="0" w:space="0" w:color="auto"/>
          </w:divBdr>
          <w:divsChild>
            <w:div w:id="897519235">
              <w:marLeft w:val="0"/>
              <w:marRight w:val="0"/>
              <w:marTop w:val="0"/>
              <w:marBottom w:val="0"/>
              <w:divBdr>
                <w:top w:val="none" w:sz="0" w:space="0" w:color="auto"/>
                <w:left w:val="none" w:sz="0" w:space="0" w:color="auto"/>
                <w:bottom w:val="none" w:sz="0" w:space="0" w:color="auto"/>
                <w:right w:val="none" w:sz="0" w:space="0" w:color="auto"/>
              </w:divBdr>
              <w:divsChild>
                <w:div w:id="397942878">
                  <w:marLeft w:val="0"/>
                  <w:marRight w:val="0"/>
                  <w:marTop w:val="0"/>
                  <w:marBottom w:val="0"/>
                  <w:divBdr>
                    <w:top w:val="none" w:sz="0" w:space="0" w:color="auto"/>
                    <w:left w:val="none" w:sz="0" w:space="0" w:color="auto"/>
                    <w:bottom w:val="none" w:sz="0" w:space="0" w:color="auto"/>
                    <w:right w:val="none" w:sz="0" w:space="0" w:color="auto"/>
                  </w:divBdr>
                  <w:divsChild>
                    <w:div w:id="12468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5723">
      <w:bodyDiv w:val="1"/>
      <w:marLeft w:val="0"/>
      <w:marRight w:val="0"/>
      <w:marTop w:val="0"/>
      <w:marBottom w:val="0"/>
      <w:divBdr>
        <w:top w:val="none" w:sz="0" w:space="0" w:color="auto"/>
        <w:left w:val="none" w:sz="0" w:space="0" w:color="auto"/>
        <w:bottom w:val="none" w:sz="0" w:space="0" w:color="auto"/>
        <w:right w:val="none" w:sz="0" w:space="0" w:color="auto"/>
      </w:divBdr>
      <w:divsChild>
        <w:div w:id="735933794">
          <w:marLeft w:val="0"/>
          <w:marRight w:val="0"/>
          <w:marTop w:val="0"/>
          <w:marBottom w:val="0"/>
          <w:divBdr>
            <w:top w:val="none" w:sz="0" w:space="0" w:color="auto"/>
            <w:left w:val="none" w:sz="0" w:space="0" w:color="auto"/>
            <w:bottom w:val="none" w:sz="0" w:space="0" w:color="auto"/>
            <w:right w:val="none" w:sz="0" w:space="0" w:color="auto"/>
          </w:divBdr>
          <w:divsChild>
            <w:div w:id="2009288677">
              <w:marLeft w:val="0"/>
              <w:marRight w:val="0"/>
              <w:marTop w:val="0"/>
              <w:marBottom w:val="0"/>
              <w:divBdr>
                <w:top w:val="none" w:sz="0" w:space="0" w:color="auto"/>
                <w:left w:val="none" w:sz="0" w:space="0" w:color="auto"/>
                <w:bottom w:val="none" w:sz="0" w:space="0" w:color="auto"/>
                <w:right w:val="none" w:sz="0" w:space="0" w:color="auto"/>
              </w:divBdr>
              <w:divsChild>
                <w:div w:id="1512180576">
                  <w:marLeft w:val="0"/>
                  <w:marRight w:val="0"/>
                  <w:marTop w:val="0"/>
                  <w:marBottom w:val="0"/>
                  <w:divBdr>
                    <w:top w:val="none" w:sz="0" w:space="0" w:color="auto"/>
                    <w:left w:val="none" w:sz="0" w:space="0" w:color="auto"/>
                    <w:bottom w:val="none" w:sz="0" w:space="0" w:color="auto"/>
                    <w:right w:val="none" w:sz="0" w:space="0" w:color="auto"/>
                  </w:divBdr>
                  <w:divsChild>
                    <w:div w:id="14153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5158">
      <w:bodyDiv w:val="1"/>
      <w:marLeft w:val="0"/>
      <w:marRight w:val="0"/>
      <w:marTop w:val="0"/>
      <w:marBottom w:val="0"/>
      <w:divBdr>
        <w:top w:val="none" w:sz="0" w:space="0" w:color="auto"/>
        <w:left w:val="none" w:sz="0" w:space="0" w:color="auto"/>
        <w:bottom w:val="none" w:sz="0" w:space="0" w:color="auto"/>
        <w:right w:val="none" w:sz="0" w:space="0" w:color="auto"/>
      </w:divBdr>
    </w:div>
    <w:div w:id="1354725419">
      <w:bodyDiv w:val="1"/>
      <w:marLeft w:val="0"/>
      <w:marRight w:val="0"/>
      <w:marTop w:val="0"/>
      <w:marBottom w:val="0"/>
      <w:divBdr>
        <w:top w:val="none" w:sz="0" w:space="0" w:color="auto"/>
        <w:left w:val="none" w:sz="0" w:space="0" w:color="auto"/>
        <w:bottom w:val="none" w:sz="0" w:space="0" w:color="auto"/>
        <w:right w:val="none" w:sz="0" w:space="0" w:color="auto"/>
      </w:divBdr>
    </w:div>
    <w:div w:id="1381516509">
      <w:bodyDiv w:val="1"/>
      <w:marLeft w:val="0"/>
      <w:marRight w:val="0"/>
      <w:marTop w:val="0"/>
      <w:marBottom w:val="0"/>
      <w:divBdr>
        <w:top w:val="none" w:sz="0" w:space="0" w:color="auto"/>
        <w:left w:val="none" w:sz="0" w:space="0" w:color="auto"/>
        <w:bottom w:val="none" w:sz="0" w:space="0" w:color="auto"/>
        <w:right w:val="none" w:sz="0" w:space="0" w:color="auto"/>
      </w:divBdr>
      <w:divsChild>
        <w:div w:id="1503398548">
          <w:marLeft w:val="0"/>
          <w:marRight w:val="0"/>
          <w:marTop w:val="0"/>
          <w:marBottom w:val="0"/>
          <w:divBdr>
            <w:top w:val="none" w:sz="0" w:space="0" w:color="auto"/>
            <w:left w:val="none" w:sz="0" w:space="0" w:color="auto"/>
            <w:bottom w:val="none" w:sz="0" w:space="0" w:color="auto"/>
            <w:right w:val="none" w:sz="0" w:space="0" w:color="auto"/>
          </w:divBdr>
          <w:divsChild>
            <w:div w:id="1091439202">
              <w:marLeft w:val="0"/>
              <w:marRight w:val="0"/>
              <w:marTop w:val="0"/>
              <w:marBottom w:val="0"/>
              <w:divBdr>
                <w:top w:val="none" w:sz="0" w:space="0" w:color="auto"/>
                <w:left w:val="none" w:sz="0" w:space="0" w:color="auto"/>
                <w:bottom w:val="none" w:sz="0" w:space="0" w:color="auto"/>
                <w:right w:val="none" w:sz="0" w:space="0" w:color="auto"/>
              </w:divBdr>
              <w:divsChild>
                <w:div w:id="1718820004">
                  <w:marLeft w:val="0"/>
                  <w:marRight w:val="0"/>
                  <w:marTop w:val="0"/>
                  <w:marBottom w:val="0"/>
                  <w:divBdr>
                    <w:top w:val="none" w:sz="0" w:space="0" w:color="auto"/>
                    <w:left w:val="none" w:sz="0" w:space="0" w:color="auto"/>
                    <w:bottom w:val="none" w:sz="0" w:space="0" w:color="auto"/>
                    <w:right w:val="none" w:sz="0" w:space="0" w:color="auto"/>
                  </w:divBdr>
                  <w:divsChild>
                    <w:div w:id="5829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0723">
      <w:bodyDiv w:val="1"/>
      <w:marLeft w:val="0"/>
      <w:marRight w:val="0"/>
      <w:marTop w:val="0"/>
      <w:marBottom w:val="0"/>
      <w:divBdr>
        <w:top w:val="none" w:sz="0" w:space="0" w:color="auto"/>
        <w:left w:val="none" w:sz="0" w:space="0" w:color="auto"/>
        <w:bottom w:val="none" w:sz="0" w:space="0" w:color="auto"/>
        <w:right w:val="none" w:sz="0" w:space="0" w:color="auto"/>
      </w:divBdr>
    </w:div>
    <w:div w:id="1451509662">
      <w:bodyDiv w:val="1"/>
      <w:marLeft w:val="0"/>
      <w:marRight w:val="0"/>
      <w:marTop w:val="0"/>
      <w:marBottom w:val="0"/>
      <w:divBdr>
        <w:top w:val="none" w:sz="0" w:space="0" w:color="auto"/>
        <w:left w:val="none" w:sz="0" w:space="0" w:color="auto"/>
        <w:bottom w:val="none" w:sz="0" w:space="0" w:color="auto"/>
        <w:right w:val="none" w:sz="0" w:space="0" w:color="auto"/>
      </w:divBdr>
      <w:divsChild>
        <w:div w:id="1243418415">
          <w:marLeft w:val="720"/>
          <w:marRight w:val="0"/>
          <w:marTop w:val="200"/>
          <w:marBottom w:val="0"/>
          <w:divBdr>
            <w:top w:val="none" w:sz="0" w:space="0" w:color="auto"/>
            <w:left w:val="none" w:sz="0" w:space="0" w:color="auto"/>
            <w:bottom w:val="none" w:sz="0" w:space="0" w:color="auto"/>
            <w:right w:val="none" w:sz="0" w:space="0" w:color="auto"/>
          </w:divBdr>
        </w:div>
        <w:div w:id="1459952738">
          <w:marLeft w:val="720"/>
          <w:marRight w:val="0"/>
          <w:marTop w:val="200"/>
          <w:marBottom w:val="0"/>
          <w:divBdr>
            <w:top w:val="none" w:sz="0" w:space="0" w:color="auto"/>
            <w:left w:val="none" w:sz="0" w:space="0" w:color="auto"/>
            <w:bottom w:val="none" w:sz="0" w:space="0" w:color="auto"/>
            <w:right w:val="none" w:sz="0" w:space="0" w:color="auto"/>
          </w:divBdr>
        </w:div>
        <w:div w:id="376242605">
          <w:marLeft w:val="720"/>
          <w:marRight w:val="0"/>
          <w:marTop w:val="200"/>
          <w:marBottom w:val="0"/>
          <w:divBdr>
            <w:top w:val="none" w:sz="0" w:space="0" w:color="auto"/>
            <w:left w:val="none" w:sz="0" w:space="0" w:color="auto"/>
            <w:bottom w:val="none" w:sz="0" w:space="0" w:color="auto"/>
            <w:right w:val="none" w:sz="0" w:space="0" w:color="auto"/>
          </w:divBdr>
        </w:div>
        <w:div w:id="399405872">
          <w:marLeft w:val="1440"/>
          <w:marRight w:val="0"/>
          <w:marTop w:val="200"/>
          <w:marBottom w:val="0"/>
          <w:divBdr>
            <w:top w:val="none" w:sz="0" w:space="0" w:color="auto"/>
            <w:left w:val="none" w:sz="0" w:space="0" w:color="auto"/>
            <w:bottom w:val="none" w:sz="0" w:space="0" w:color="auto"/>
            <w:right w:val="none" w:sz="0" w:space="0" w:color="auto"/>
          </w:divBdr>
        </w:div>
        <w:div w:id="754521028">
          <w:marLeft w:val="1440"/>
          <w:marRight w:val="0"/>
          <w:marTop w:val="200"/>
          <w:marBottom w:val="0"/>
          <w:divBdr>
            <w:top w:val="none" w:sz="0" w:space="0" w:color="auto"/>
            <w:left w:val="none" w:sz="0" w:space="0" w:color="auto"/>
            <w:bottom w:val="none" w:sz="0" w:space="0" w:color="auto"/>
            <w:right w:val="none" w:sz="0" w:space="0" w:color="auto"/>
          </w:divBdr>
        </w:div>
        <w:div w:id="1553419108">
          <w:marLeft w:val="720"/>
          <w:marRight w:val="0"/>
          <w:marTop w:val="200"/>
          <w:marBottom w:val="0"/>
          <w:divBdr>
            <w:top w:val="none" w:sz="0" w:space="0" w:color="auto"/>
            <w:left w:val="none" w:sz="0" w:space="0" w:color="auto"/>
            <w:bottom w:val="none" w:sz="0" w:space="0" w:color="auto"/>
            <w:right w:val="none" w:sz="0" w:space="0" w:color="auto"/>
          </w:divBdr>
        </w:div>
        <w:div w:id="1545630829">
          <w:marLeft w:val="1440"/>
          <w:marRight w:val="0"/>
          <w:marTop w:val="0"/>
          <w:marBottom w:val="0"/>
          <w:divBdr>
            <w:top w:val="none" w:sz="0" w:space="0" w:color="auto"/>
            <w:left w:val="none" w:sz="0" w:space="0" w:color="auto"/>
            <w:bottom w:val="none" w:sz="0" w:space="0" w:color="auto"/>
            <w:right w:val="none" w:sz="0" w:space="0" w:color="auto"/>
          </w:divBdr>
        </w:div>
        <w:div w:id="893731873">
          <w:marLeft w:val="1440"/>
          <w:marRight w:val="0"/>
          <w:marTop w:val="0"/>
          <w:marBottom w:val="0"/>
          <w:divBdr>
            <w:top w:val="none" w:sz="0" w:space="0" w:color="auto"/>
            <w:left w:val="none" w:sz="0" w:space="0" w:color="auto"/>
            <w:bottom w:val="none" w:sz="0" w:space="0" w:color="auto"/>
            <w:right w:val="none" w:sz="0" w:space="0" w:color="auto"/>
          </w:divBdr>
        </w:div>
        <w:div w:id="1603492139">
          <w:marLeft w:val="1440"/>
          <w:marRight w:val="0"/>
          <w:marTop w:val="0"/>
          <w:marBottom w:val="0"/>
          <w:divBdr>
            <w:top w:val="none" w:sz="0" w:space="0" w:color="auto"/>
            <w:left w:val="none" w:sz="0" w:space="0" w:color="auto"/>
            <w:bottom w:val="none" w:sz="0" w:space="0" w:color="auto"/>
            <w:right w:val="none" w:sz="0" w:space="0" w:color="auto"/>
          </w:divBdr>
        </w:div>
        <w:div w:id="34426478">
          <w:marLeft w:val="1440"/>
          <w:marRight w:val="0"/>
          <w:marTop w:val="0"/>
          <w:marBottom w:val="0"/>
          <w:divBdr>
            <w:top w:val="none" w:sz="0" w:space="0" w:color="auto"/>
            <w:left w:val="none" w:sz="0" w:space="0" w:color="auto"/>
            <w:bottom w:val="none" w:sz="0" w:space="0" w:color="auto"/>
            <w:right w:val="none" w:sz="0" w:space="0" w:color="auto"/>
          </w:divBdr>
        </w:div>
        <w:div w:id="1631549287">
          <w:marLeft w:val="1440"/>
          <w:marRight w:val="0"/>
          <w:marTop w:val="0"/>
          <w:marBottom w:val="0"/>
          <w:divBdr>
            <w:top w:val="none" w:sz="0" w:space="0" w:color="auto"/>
            <w:left w:val="none" w:sz="0" w:space="0" w:color="auto"/>
            <w:bottom w:val="none" w:sz="0" w:space="0" w:color="auto"/>
            <w:right w:val="none" w:sz="0" w:space="0" w:color="auto"/>
          </w:divBdr>
        </w:div>
      </w:divsChild>
    </w:div>
    <w:div w:id="1523007668">
      <w:bodyDiv w:val="1"/>
      <w:marLeft w:val="0"/>
      <w:marRight w:val="0"/>
      <w:marTop w:val="0"/>
      <w:marBottom w:val="0"/>
      <w:divBdr>
        <w:top w:val="none" w:sz="0" w:space="0" w:color="auto"/>
        <w:left w:val="none" w:sz="0" w:space="0" w:color="auto"/>
        <w:bottom w:val="none" w:sz="0" w:space="0" w:color="auto"/>
        <w:right w:val="none" w:sz="0" w:space="0" w:color="auto"/>
      </w:divBdr>
    </w:div>
    <w:div w:id="1541631905">
      <w:bodyDiv w:val="1"/>
      <w:marLeft w:val="0"/>
      <w:marRight w:val="0"/>
      <w:marTop w:val="0"/>
      <w:marBottom w:val="0"/>
      <w:divBdr>
        <w:top w:val="none" w:sz="0" w:space="0" w:color="auto"/>
        <w:left w:val="none" w:sz="0" w:space="0" w:color="auto"/>
        <w:bottom w:val="none" w:sz="0" w:space="0" w:color="auto"/>
        <w:right w:val="none" w:sz="0" w:space="0" w:color="auto"/>
      </w:divBdr>
    </w:div>
    <w:div w:id="1560552447">
      <w:bodyDiv w:val="1"/>
      <w:marLeft w:val="0"/>
      <w:marRight w:val="0"/>
      <w:marTop w:val="0"/>
      <w:marBottom w:val="0"/>
      <w:divBdr>
        <w:top w:val="none" w:sz="0" w:space="0" w:color="auto"/>
        <w:left w:val="none" w:sz="0" w:space="0" w:color="auto"/>
        <w:bottom w:val="none" w:sz="0" w:space="0" w:color="auto"/>
        <w:right w:val="none" w:sz="0" w:space="0" w:color="auto"/>
      </w:divBdr>
    </w:div>
    <w:div w:id="1592354695">
      <w:bodyDiv w:val="1"/>
      <w:marLeft w:val="0"/>
      <w:marRight w:val="0"/>
      <w:marTop w:val="0"/>
      <w:marBottom w:val="0"/>
      <w:divBdr>
        <w:top w:val="none" w:sz="0" w:space="0" w:color="auto"/>
        <w:left w:val="none" w:sz="0" w:space="0" w:color="auto"/>
        <w:bottom w:val="none" w:sz="0" w:space="0" w:color="auto"/>
        <w:right w:val="none" w:sz="0" w:space="0" w:color="auto"/>
      </w:divBdr>
      <w:divsChild>
        <w:div w:id="1061711408">
          <w:marLeft w:val="0"/>
          <w:marRight w:val="0"/>
          <w:marTop w:val="0"/>
          <w:marBottom w:val="0"/>
          <w:divBdr>
            <w:top w:val="none" w:sz="0" w:space="0" w:color="auto"/>
            <w:left w:val="none" w:sz="0" w:space="0" w:color="auto"/>
            <w:bottom w:val="none" w:sz="0" w:space="0" w:color="auto"/>
            <w:right w:val="none" w:sz="0" w:space="0" w:color="auto"/>
          </w:divBdr>
        </w:div>
        <w:div w:id="1296595949">
          <w:marLeft w:val="0"/>
          <w:marRight w:val="0"/>
          <w:marTop w:val="0"/>
          <w:marBottom w:val="0"/>
          <w:divBdr>
            <w:top w:val="none" w:sz="0" w:space="0" w:color="auto"/>
            <w:left w:val="none" w:sz="0" w:space="0" w:color="auto"/>
            <w:bottom w:val="none" w:sz="0" w:space="0" w:color="auto"/>
            <w:right w:val="none" w:sz="0" w:space="0" w:color="auto"/>
          </w:divBdr>
        </w:div>
        <w:div w:id="1617564666">
          <w:marLeft w:val="0"/>
          <w:marRight w:val="0"/>
          <w:marTop w:val="0"/>
          <w:marBottom w:val="0"/>
          <w:divBdr>
            <w:top w:val="none" w:sz="0" w:space="0" w:color="auto"/>
            <w:left w:val="none" w:sz="0" w:space="0" w:color="auto"/>
            <w:bottom w:val="none" w:sz="0" w:space="0" w:color="auto"/>
            <w:right w:val="none" w:sz="0" w:space="0" w:color="auto"/>
          </w:divBdr>
        </w:div>
        <w:div w:id="1788966803">
          <w:marLeft w:val="0"/>
          <w:marRight w:val="0"/>
          <w:marTop w:val="0"/>
          <w:marBottom w:val="0"/>
          <w:divBdr>
            <w:top w:val="none" w:sz="0" w:space="0" w:color="auto"/>
            <w:left w:val="none" w:sz="0" w:space="0" w:color="auto"/>
            <w:bottom w:val="none" w:sz="0" w:space="0" w:color="auto"/>
            <w:right w:val="none" w:sz="0" w:space="0" w:color="auto"/>
          </w:divBdr>
          <w:divsChild>
            <w:div w:id="2051027639">
              <w:marLeft w:val="0"/>
              <w:marRight w:val="0"/>
              <w:marTop w:val="0"/>
              <w:marBottom w:val="0"/>
              <w:divBdr>
                <w:top w:val="none" w:sz="0" w:space="0" w:color="auto"/>
                <w:left w:val="none" w:sz="0" w:space="0" w:color="auto"/>
                <w:bottom w:val="none" w:sz="0" w:space="0" w:color="auto"/>
                <w:right w:val="none" w:sz="0" w:space="0" w:color="auto"/>
              </w:divBdr>
            </w:div>
            <w:div w:id="10711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0852">
      <w:bodyDiv w:val="1"/>
      <w:marLeft w:val="0"/>
      <w:marRight w:val="0"/>
      <w:marTop w:val="0"/>
      <w:marBottom w:val="0"/>
      <w:divBdr>
        <w:top w:val="none" w:sz="0" w:space="0" w:color="auto"/>
        <w:left w:val="none" w:sz="0" w:space="0" w:color="auto"/>
        <w:bottom w:val="none" w:sz="0" w:space="0" w:color="auto"/>
        <w:right w:val="none" w:sz="0" w:space="0" w:color="auto"/>
      </w:divBdr>
      <w:divsChild>
        <w:div w:id="485517098">
          <w:marLeft w:val="0"/>
          <w:marRight w:val="0"/>
          <w:marTop w:val="0"/>
          <w:marBottom w:val="0"/>
          <w:divBdr>
            <w:top w:val="none" w:sz="0" w:space="0" w:color="auto"/>
            <w:left w:val="none" w:sz="0" w:space="0" w:color="auto"/>
            <w:bottom w:val="none" w:sz="0" w:space="0" w:color="auto"/>
            <w:right w:val="none" w:sz="0" w:space="0" w:color="auto"/>
          </w:divBdr>
          <w:divsChild>
            <w:div w:id="1800682306">
              <w:marLeft w:val="0"/>
              <w:marRight w:val="0"/>
              <w:marTop w:val="0"/>
              <w:marBottom w:val="0"/>
              <w:divBdr>
                <w:top w:val="none" w:sz="0" w:space="0" w:color="auto"/>
                <w:left w:val="none" w:sz="0" w:space="0" w:color="auto"/>
                <w:bottom w:val="none" w:sz="0" w:space="0" w:color="auto"/>
                <w:right w:val="none" w:sz="0" w:space="0" w:color="auto"/>
              </w:divBdr>
              <w:divsChild>
                <w:div w:id="1727676967">
                  <w:marLeft w:val="0"/>
                  <w:marRight w:val="0"/>
                  <w:marTop w:val="0"/>
                  <w:marBottom w:val="0"/>
                  <w:divBdr>
                    <w:top w:val="none" w:sz="0" w:space="0" w:color="auto"/>
                    <w:left w:val="none" w:sz="0" w:space="0" w:color="auto"/>
                    <w:bottom w:val="none" w:sz="0" w:space="0" w:color="auto"/>
                    <w:right w:val="none" w:sz="0" w:space="0" w:color="auto"/>
                  </w:divBdr>
                </w:div>
              </w:divsChild>
            </w:div>
            <w:div w:id="2134715513">
              <w:marLeft w:val="0"/>
              <w:marRight w:val="0"/>
              <w:marTop w:val="0"/>
              <w:marBottom w:val="0"/>
              <w:divBdr>
                <w:top w:val="none" w:sz="0" w:space="0" w:color="auto"/>
                <w:left w:val="none" w:sz="0" w:space="0" w:color="auto"/>
                <w:bottom w:val="none" w:sz="0" w:space="0" w:color="auto"/>
                <w:right w:val="none" w:sz="0" w:space="0" w:color="auto"/>
              </w:divBdr>
            </w:div>
            <w:div w:id="954604626">
              <w:marLeft w:val="0"/>
              <w:marRight w:val="0"/>
              <w:marTop w:val="0"/>
              <w:marBottom w:val="0"/>
              <w:divBdr>
                <w:top w:val="none" w:sz="0" w:space="0" w:color="auto"/>
                <w:left w:val="none" w:sz="0" w:space="0" w:color="auto"/>
                <w:bottom w:val="none" w:sz="0" w:space="0" w:color="auto"/>
                <w:right w:val="none" w:sz="0" w:space="0" w:color="auto"/>
              </w:divBdr>
              <w:divsChild>
                <w:div w:id="658078860">
                  <w:marLeft w:val="0"/>
                  <w:marRight w:val="0"/>
                  <w:marTop w:val="0"/>
                  <w:marBottom w:val="0"/>
                  <w:divBdr>
                    <w:top w:val="none" w:sz="0" w:space="0" w:color="auto"/>
                    <w:left w:val="none" w:sz="0" w:space="0" w:color="auto"/>
                    <w:bottom w:val="none" w:sz="0" w:space="0" w:color="auto"/>
                    <w:right w:val="none" w:sz="0" w:space="0" w:color="auto"/>
                  </w:divBdr>
                </w:div>
              </w:divsChild>
            </w:div>
            <w:div w:id="2042511215">
              <w:marLeft w:val="0"/>
              <w:marRight w:val="0"/>
              <w:marTop w:val="0"/>
              <w:marBottom w:val="0"/>
              <w:divBdr>
                <w:top w:val="none" w:sz="0" w:space="0" w:color="auto"/>
                <w:left w:val="none" w:sz="0" w:space="0" w:color="auto"/>
                <w:bottom w:val="none" w:sz="0" w:space="0" w:color="auto"/>
                <w:right w:val="none" w:sz="0" w:space="0" w:color="auto"/>
              </w:divBdr>
              <w:divsChild>
                <w:div w:id="375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31536">
      <w:bodyDiv w:val="1"/>
      <w:marLeft w:val="0"/>
      <w:marRight w:val="0"/>
      <w:marTop w:val="0"/>
      <w:marBottom w:val="0"/>
      <w:divBdr>
        <w:top w:val="none" w:sz="0" w:space="0" w:color="auto"/>
        <w:left w:val="none" w:sz="0" w:space="0" w:color="auto"/>
        <w:bottom w:val="none" w:sz="0" w:space="0" w:color="auto"/>
        <w:right w:val="none" w:sz="0" w:space="0" w:color="auto"/>
      </w:divBdr>
      <w:divsChild>
        <w:div w:id="48462720">
          <w:marLeft w:val="0"/>
          <w:marRight w:val="0"/>
          <w:marTop w:val="0"/>
          <w:marBottom w:val="0"/>
          <w:divBdr>
            <w:top w:val="none" w:sz="0" w:space="0" w:color="auto"/>
            <w:left w:val="none" w:sz="0" w:space="0" w:color="auto"/>
            <w:bottom w:val="none" w:sz="0" w:space="0" w:color="auto"/>
            <w:right w:val="none" w:sz="0" w:space="0" w:color="auto"/>
          </w:divBdr>
        </w:div>
        <w:div w:id="117603944">
          <w:marLeft w:val="0"/>
          <w:marRight w:val="0"/>
          <w:marTop w:val="0"/>
          <w:marBottom w:val="0"/>
          <w:divBdr>
            <w:top w:val="none" w:sz="0" w:space="0" w:color="auto"/>
            <w:left w:val="none" w:sz="0" w:space="0" w:color="auto"/>
            <w:bottom w:val="none" w:sz="0" w:space="0" w:color="auto"/>
            <w:right w:val="none" w:sz="0" w:space="0" w:color="auto"/>
          </w:divBdr>
        </w:div>
        <w:div w:id="101147801">
          <w:marLeft w:val="0"/>
          <w:marRight w:val="0"/>
          <w:marTop w:val="0"/>
          <w:marBottom w:val="0"/>
          <w:divBdr>
            <w:top w:val="none" w:sz="0" w:space="0" w:color="auto"/>
            <w:left w:val="none" w:sz="0" w:space="0" w:color="auto"/>
            <w:bottom w:val="none" w:sz="0" w:space="0" w:color="auto"/>
            <w:right w:val="none" w:sz="0" w:space="0" w:color="auto"/>
          </w:divBdr>
        </w:div>
      </w:divsChild>
    </w:div>
    <w:div w:id="1859923310">
      <w:bodyDiv w:val="1"/>
      <w:marLeft w:val="0"/>
      <w:marRight w:val="0"/>
      <w:marTop w:val="0"/>
      <w:marBottom w:val="0"/>
      <w:divBdr>
        <w:top w:val="none" w:sz="0" w:space="0" w:color="auto"/>
        <w:left w:val="none" w:sz="0" w:space="0" w:color="auto"/>
        <w:bottom w:val="none" w:sz="0" w:space="0" w:color="auto"/>
        <w:right w:val="none" w:sz="0" w:space="0" w:color="auto"/>
      </w:divBdr>
    </w:div>
    <w:div w:id="1904561991">
      <w:bodyDiv w:val="1"/>
      <w:marLeft w:val="0"/>
      <w:marRight w:val="0"/>
      <w:marTop w:val="0"/>
      <w:marBottom w:val="0"/>
      <w:divBdr>
        <w:top w:val="none" w:sz="0" w:space="0" w:color="auto"/>
        <w:left w:val="none" w:sz="0" w:space="0" w:color="auto"/>
        <w:bottom w:val="none" w:sz="0" w:space="0" w:color="auto"/>
        <w:right w:val="none" w:sz="0" w:space="0" w:color="auto"/>
      </w:divBdr>
    </w:div>
    <w:div w:id="1942029209">
      <w:bodyDiv w:val="1"/>
      <w:marLeft w:val="0"/>
      <w:marRight w:val="0"/>
      <w:marTop w:val="0"/>
      <w:marBottom w:val="0"/>
      <w:divBdr>
        <w:top w:val="none" w:sz="0" w:space="0" w:color="auto"/>
        <w:left w:val="none" w:sz="0" w:space="0" w:color="auto"/>
        <w:bottom w:val="none" w:sz="0" w:space="0" w:color="auto"/>
        <w:right w:val="none" w:sz="0" w:space="0" w:color="auto"/>
      </w:divBdr>
    </w:div>
    <w:div w:id="1959870507">
      <w:bodyDiv w:val="1"/>
      <w:marLeft w:val="0"/>
      <w:marRight w:val="0"/>
      <w:marTop w:val="0"/>
      <w:marBottom w:val="0"/>
      <w:divBdr>
        <w:top w:val="none" w:sz="0" w:space="0" w:color="auto"/>
        <w:left w:val="none" w:sz="0" w:space="0" w:color="auto"/>
        <w:bottom w:val="none" w:sz="0" w:space="0" w:color="auto"/>
        <w:right w:val="none" w:sz="0" w:space="0" w:color="auto"/>
      </w:divBdr>
      <w:divsChild>
        <w:div w:id="796338768">
          <w:marLeft w:val="0"/>
          <w:marRight w:val="0"/>
          <w:marTop w:val="0"/>
          <w:marBottom w:val="0"/>
          <w:divBdr>
            <w:top w:val="none" w:sz="0" w:space="0" w:color="auto"/>
            <w:left w:val="none" w:sz="0" w:space="0" w:color="auto"/>
            <w:bottom w:val="none" w:sz="0" w:space="0" w:color="auto"/>
            <w:right w:val="none" w:sz="0" w:space="0" w:color="auto"/>
          </w:divBdr>
        </w:div>
        <w:div w:id="1184397901">
          <w:marLeft w:val="0"/>
          <w:marRight w:val="0"/>
          <w:marTop w:val="0"/>
          <w:marBottom w:val="0"/>
          <w:divBdr>
            <w:top w:val="none" w:sz="0" w:space="0" w:color="auto"/>
            <w:left w:val="none" w:sz="0" w:space="0" w:color="auto"/>
            <w:bottom w:val="none" w:sz="0" w:space="0" w:color="auto"/>
            <w:right w:val="none" w:sz="0" w:space="0" w:color="auto"/>
          </w:divBdr>
        </w:div>
        <w:div w:id="425617181">
          <w:marLeft w:val="0"/>
          <w:marRight w:val="0"/>
          <w:marTop w:val="0"/>
          <w:marBottom w:val="0"/>
          <w:divBdr>
            <w:top w:val="none" w:sz="0" w:space="0" w:color="auto"/>
            <w:left w:val="none" w:sz="0" w:space="0" w:color="auto"/>
            <w:bottom w:val="none" w:sz="0" w:space="0" w:color="auto"/>
            <w:right w:val="none" w:sz="0" w:space="0" w:color="auto"/>
          </w:divBdr>
        </w:div>
        <w:div w:id="1310204717">
          <w:marLeft w:val="0"/>
          <w:marRight w:val="0"/>
          <w:marTop w:val="0"/>
          <w:marBottom w:val="0"/>
          <w:divBdr>
            <w:top w:val="none" w:sz="0" w:space="0" w:color="auto"/>
            <w:left w:val="none" w:sz="0" w:space="0" w:color="auto"/>
            <w:bottom w:val="none" w:sz="0" w:space="0" w:color="auto"/>
            <w:right w:val="none" w:sz="0" w:space="0" w:color="auto"/>
          </w:divBdr>
          <w:divsChild>
            <w:div w:id="1784298044">
              <w:marLeft w:val="0"/>
              <w:marRight w:val="0"/>
              <w:marTop w:val="0"/>
              <w:marBottom w:val="0"/>
              <w:divBdr>
                <w:top w:val="none" w:sz="0" w:space="0" w:color="auto"/>
                <w:left w:val="none" w:sz="0" w:space="0" w:color="auto"/>
                <w:bottom w:val="none" w:sz="0" w:space="0" w:color="auto"/>
                <w:right w:val="none" w:sz="0" w:space="0" w:color="auto"/>
              </w:divBdr>
            </w:div>
            <w:div w:id="7692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849">
      <w:bodyDiv w:val="1"/>
      <w:marLeft w:val="0"/>
      <w:marRight w:val="0"/>
      <w:marTop w:val="0"/>
      <w:marBottom w:val="0"/>
      <w:divBdr>
        <w:top w:val="none" w:sz="0" w:space="0" w:color="auto"/>
        <w:left w:val="none" w:sz="0" w:space="0" w:color="auto"/>
        <w:bottom w:val="none" w:sz="0" w:space="0" w:color="auto"/>
        <w:right w:val="none" w:sz="0" w:space="0" w:color="auto"/>
      </w:divBdr>
      <w:divsChild>
        <w:div w:id="1104837453">
          <w:marLeft w:val="0"/>
          <w:marRight w:val="0"/>
          <w:marTop w:val="0"/>
          <w:marBottom w:val="0"/>
          <w:divBdr>
            <w:top w:val="none" w:sz="0" w:space="0" w:color="auto"/>
            <w:left w:val="none" w:sz="0" w:space="0" w:color="auto"/>
            <w:bottom w:val="none" w:sz="0" w:space="0" w:color="auto"/>
            <w:right w:val="none" w:sz="0" w:space="0" w:color="auto"/>
          </w:divBdr>
          <w:divsChild>
            <w:div w:id="933511581">
              <w:marLeft w:val="0"/>
              <w:marRight w:val="0"/>
              <w:marTop w:val="0"/>
              <w:marBottom w:val="0"/>
              <w:divBdr>
                <w:top w:val="none" w:sz="0" w:space="0" w:color="auto"/>
                <w:left w:val="none" w:sz="0" w:space="0" w:color="auto"/>
                <w:bottom w:val="none" w:sz="0" w:space="0" w:color="auto"/>
                <w:right w:val="none" w:sz="0" w:space="0" w:color="auto"/>
              </w:divBdr>
              <w:divsChild>
                <w:div w:id="1530949995">
                  <w:marLeft w:val="0"/>
                  <w:marRight w:val="0"/>
                  <w:marTop w:val="0"/>
                  <w:marBottom w:val="0"/>
                  <w:divBdr>
                    <w:top w:val="none" w:sz="0" w:space="0" w:color="auto"/>
                    <w:left w:val="none" w:sz="0" w:space="0" w:color="auto"/>
                    <w:bottom w:val="none" w:sz="0" w:space="0" w:color="auto"/>
                    <w:right w:val="none" w:sz="0" w:space="0" w:color="auto"/>
                  </w:divBdr>
                  <w:divsChild>
                    <w:div w:id="21032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87672">
      <w:bodyDiv w:val="1"/>
      <w:marLeft w:val="0"/>
      <w:marRight w:val="0"/>
      <w:marTop w:val="0"/>
      <w:marBottom w:val="0"/>
      <w:divBdr>
        <w:top w:val="none" w:sz="0" w:space="0" w:color="auto"/>
        <w:left w:val="none" w:sz="0" w:space="0" w:color="auto"/>
        <w:bottom w:val="none" w:sz="0" w:space="0" w:color="auto"/>
        <w:right w:val="none" w:sz="0" w:space="0" w:color="auto"/>
      </w:divBdr>
    </w:div>
    <w:div w:id="2107536559">
      <w:bodyDiv w:val="1"/>
      <w:marLeft w:val="0"/>
      <w:marRight w:val="0"/>
      <w:marTop w:val="0"/>
      <w:marBottom w:val="0"/>
      <w:divBdr>
        <w:top w:val="none" w:sz="0" w:space="0" w:color="auto"/>
        <w:left w:val="none" w:sz="0" w:space="0" w:color="auto"/>
        <w:bottom w:val="none" w:sz="0" w:space="0" w:color="auto"/>
        <w:right w:val="none" w:sz="0" w:space="0" w:color="auto"/>
      </w:divBdr>
      <w:divsChild>
        <w:div w:id="1584293108">
          <w:marLeft w:val="0"/>
          <w:marRight w:val="0"/>
          <w:marTop w:val="0"/>
          <w:marBottom w:val="0"/>
          <w:divBdr>
            <w:top w:val="none" w:sz="0" w:space="0" w:color="auto"/>
            <w:left w:val="none" w:sz="0" w:space="0" w:color="auto"/>
            <w:bottom w:val="none" w:sz="0" w:space="0" w:color="auto"/>
            <w:right w:val="none" w:sz="0" w:space="0" w:color="auto"/>
          </w:divBdr>
        </w:div>
        <w:div w:id="359163961">
          <w:marLeft w:val="0"/>
          <w:marRight w:val="0"/>
          <w:marTop w:val="0"/>
          <w:marBottom w:val="0"/>
          <w:divBdr>
            <w:top w:val="none" w:sz="0" w:space="0" w:color="auto"/>
            <w:left w:val="none" w:sz="0" w:space="0" w:color="auto"/>
            <w:bottom w:val="none" w:sz="0" w:space="0" w:color="auto"/>
            <w:right w:val="none" w:sz="0" w:space="0" w:color="auto"/>
          </w:divBdr>
        </w:div>
        <w:div w:id="126709617">
          <w:marLeft w:val="0"/>
          <w:marRight w:val="0"/>
          <w:marTop w:val="0"/>
          <w:marBottom w:val="0"/>
          <w:divBdr>
            <w:top w:val="none" w:sz="0" w:space="0" w:color="auto"/>
            <w:left w:val="none" w:sz="0" w:space="0" w:color="auto"/>
            <w:bottom w:val="none" w:sz="0" w:space="0" w:color="auto"/>
            <w:right w:val="none" w:sz="0" w:space="0" w:color="auto"/>
          </w:divBdr>
        </w:div>
        <w:div w:id="2001812866">
          <w:marLeft w:val="0"/>
          <w:marRight w:val="0"/>
          <w:marTop w:val="0"/>
          <w:marBottom w:val="0"/>
          <w:divBdr>
            <w:top w:val="none" w:sz="0" w:space="0" w:color="auto"/>
            <w:left w:val="none" w:sz="0" w:space="0" w:color="auto"/>
            <w:bottom w:val="none" w:sz="0" w:space="0" w:color="auto"/>
            <w:right w:val="none" w:sz="0" w:space="0" w:color="auto"/>
          </w:divBdr>
        </w:div>
        <w:div w:id="915238960">
          <w:marLeft w:val="0"/>
          <w:marRight w:val="0"/>
          <w:marTop w:val="0"/>
          <w:marBottom w:val="0"/>
          <w:divBdr>
            <w:top w:val="none" w:sz="0" w:space="0" w:color="auto"/>
            <w:left w:val="none" w:sz="0" w:space="0" w:color="auto"/>
            <w:bottom w:val="none" w:sz="0" w:space="0" w:color="auto"/>
            <w:right w:val="none" w:sz="0" w:space="0" w:color="auto"/>
          </w:divBdr>
        </w:div>
        <w:div w:id="263150684">
          <w:marLeft w:val="0"/>
          <w:marRight w:val="0"/>
          <w:marTop w:val="0"/>
          <w:marBottom w:val="0"/>
          <w:divBdr>
            <w:top w:val="none" w:sz="0" w:space="0" w:color="auto"/>
            <w:left w:val="none" w:sz="0" w:space="0" w:color="auto"/>
            <w:bottom w:val="none" w:sz="0" w:space="0" w:color="auto"/>
            <w:right w:val="none" w:sz="0" w:space="0" w:color="auto"/>
          </w:divBdr>
        </w:div>
        <w:div w:id="1278835245">
          <w:marLeft w:val="0"/>
          <w:marRight w:val="0"/>
          <w:marTop w:val="0"/>
          <w:marBottom w:val="0"/>
          <w:divBdr>
            <w:top w:val="none" w:sz="0" w:space="0" w:color="auto"/>
            <w:left w:val="none" w:sz="0" w:space="0" w:color="auto"/>
            <w:bottom w:val="none" w:sz="0" w:space="0" w:color="auto"/>
            <w:right w:val="none" w:sz="0" w:space="0" w:color="auto"/>
          </w:divBdr>
        </w:div>
        <w:div w:id="1263798420">
          <w:marLeft w:val="0"/>
          <w:marRight w:val="0"/>
          <w:marTop w:val="0"/>
          <w:marBottom w:val="0"/>
          <w:divBdr>
            <w:top w:val="none" w:sz="0" w:space="0" w:color="auto"/>
            <w:left w:val="none" w:sz="0" w:space="0" w:color="auto"/>
            <w:bottom w:val="none" w:sz="0" w:space="0" w:color="auto"/>
            <w:right w:val="none" w:sz="0" w:space="0" w:color="auto"/>
          </w:divBdr>
        </w:div>
        <w:div w:id="736899156">
          <w:marLeft w:val="0"/>
          <w:marRight w:val="0"/>
          <w:marTop w:val="0"/>
          <w:marBottom w:val="0"/>
          <w:divBdr>
            <w:top w:val="none" w:sz="0" w:space="0" w:color="auto"/>
            <w:left w:val="none" w:sz="0" w:space="0" w:color="auto"/>
            <w:bottom w:val="none" w:sz="0" w:space="0" w:color="auto"/>
            <w:right w:val="none" w:sz="0" w:space="0" w:color="auto"/>
          </w:divBdr>
        </w:div>
        <w:div w:id="759911443">
          <w:marLeft w:val="0"/>
          <w:marRight w:val="0"/>
          <w:marTop w:val="0"/>
          <w:marBottom w:val="0"/>
          <w:divBdr>
            <w:top w:val="none" w:sz="0" w:space="0" w:color="auto"/>
            <w:left w:val="none" w:sz="0" w:space="0" w:color="auto"/>
            <w:bottom w:val="none" w:sz="0" w:space="0" w:color="auto"/>
            <w:right w:val="none" w:sz="0" w:space="0" w:color="auto"/>
          </w:divBdr>
        </w:div>
        <w:div w:id="177275111">
          <w:marLeft w:val="0"/>
          <w:marRight w:val="0"/>
          <w:marTop w:val="0"/>
          <w:marBottom w:val="0"/>
          <w:divBdr>
            <w:top w:val="none" w:sz="0" w:space="0" w:color="auto"/>
            <w:left w:val="none" w:sz="0" w:space="0" w:color="auto"/>
            <w:bottom w:val="none" w:sz="0" w:space="0" w:color="auto"/>
            <w:right w:val="none" w:sz="0" w:space="0" w:color="auto"/>
          </w:divBdr>
        </w:div>
        <w:div w:id="606546723">
          <w:marLeft w:val="0"/>
          <w:marRight w:val="0"/>
          <w:marTop w:val="0"/>
          <w:marBottom w:val="0"/>
          <w:divBdr>
            <w:top w:val="none" w:sz="0" w:space="0" w:color="auto"/>
            <w:left w:val="none" w:sz="0" w:space="0" w:color="auto"/>
            <w:bottom w:val="none" w:sz="0" w:space="0" w:color="auto"/>
            <w:right w:val="none" w:sz="0" w:space="0" w:color="auto"/>
          </w:divBdr>
        </w:div>
        <w:div w:id="7948264">
          <w:marLeft w:val="0"/>
          <w:marRight w:val="0"/>
          <w:marTop w:val="0"/>
          <w:marBottom w:val="0"/>
          <w:divBdr>
            <w:top w:val="none" w:sz="0" w:space="0" w:color="auto"/>
            <w:left w:val="none" w:sz="0" w:space="0" w:color="auto"/>
            <w:bottom w:val="none" w:sz="0" w:space="0" w:color="auto"/>
            <w:right w:val="none" w:sz="0" w:space="0" w:color="auto"/>
          </w:divBdr>
        </w:div>
        <w:div w:id="820391146">
          <w:marLeft w:val="0"/>
          <w:marRight w:val="0"/>
          <w:marTop w:val="0"/>
          <w:marBottom w:val="0"/>
          <w:divBdr>
            <w:top w:val="none" w:sz="0" w:space="0" w:color="auto"/>
            <w:left w:val="none" w:sz="0" w:space="0" w:color="auto"/>
            <w:bottom w:val="none" w:sz="0" w:space="0" w:color="auto"/>
            <w:right w:val="none" w:sz="0" w:space="0" w:color="auto"/>
          </w:divBdr>
        </w:div>
        <w:div w:id="700133985">
          <w:marLeft w:val="0"/>
          <w:marRight w:val="0"/>
          <w:marTop w:val="0"/>
          <w:marBottom w:val="0"/>
          <w:divBdr>
            <w:top w:val="none" w:sz="0" w:space="0" w:color="auto"/>
            <w:left w:val="none" w:sz="0" w:space="0" w:color="auto"/>
            <w:bottom w:val="none" w:sz="0" w:space="0" w:color="auto"/>
            <w:right w:val="none" w:sz="0" w:space="0" w:color="auto"/>
          </w:divBdr>
        </w:div>
        <w:div w:id="1242301092">
          <w:marLeft w:val="0"/>
          <w:marRight w:val="0"/>
          <w:marTop w:val="0"/>
          <w:marBottom w:val="0"/>
          <w:divBdr>
            <w:top w:val="none" w:sz="0" w:space="0" w:color="auto"/>
            <w:left w:val="none" w:sz="0" w:space="0" w:color="auto"/>
            <w:bottom w:val="none" w:sz="0" w:space="0" w:color="auto"/>
            <w:right w:val="none" w:sz="0" w:space="0" w:color="auto"/>
          </w:divBdr>
        </w:div>
        <w:div w:id="1252735752">
          <w:marLeft w:val="0"/>
          <w:marRight w:val="0"/>
          <w:marTop w:val="0"/>
          <w:marBottom w:val="0"/>
          <w:divBdr>
            <w:top w:val="none" w:sz="0" w:space="0" w:color="auto"/>
            <w:left w:val="none" w:sz="0" w:space="0" w:color="auto"/>
            <w:bottom w:val="none" w:sz="0" w:space="0" w:color="auto"/>
            <w:right w:val="none" w:sz="0" w:space="0" w:color="auto"/>
          </w:divBdr>
        </w:div>
        <w:div w:id="1121459194">
          <w:marLeft w:val="0"/>
          <w:marRight w:val="0"/>
          <w:marTop w:val="0"/>
          <w:marBottom w:val="0"/>
          <w:divBdr>
            <w:top w:val="none" w:sz="0" w:space="0" w:color="auto"/>
            <w:left w:val="none" w:sz="0" w:space="0" w:color="auto"/>
            <w:bottom w:val="none" w:sz="0" w:space="0" w:color="auto"/>
            <w:right w:val="none" w:sz="0" w:space="0" w:color="auto"/>
          </w:divBdr>
        </w:div>
        <w:div w:id="1363093066">
          <w:marLeft w:val="0"/>
          <w:marRight w:val="0"/>
          <w:marTop w:val="0"/>
          <w:marBottom w:val="0"/>
          <w:divBdr>
            <w:top w:val="none" w:sz="0" w:space="0" w:color="auto"/>
            <w:left w:val="none" w:sz="0" w:space="0" w:color="auto"/>
            <w:bottom w:val="none" w:sz="0" w:space="0" w:color="auto"/>
            <w:right w:val="none" w:sz="0" w:space="0" w:color="auto"/>
          </w:divBdr>
        </w:div>
        <w:div w:id="113907707">
          <w:marLeft w:val="0"/>
          <w:marRight w:val="0"/>
          <w:marTop w:val="0"/>
          <w:marBottom w:val="0"/>
          <w:divBdr>
            <w:top w:val="none" w:sz="0" w:space="0" w:color="auto"/>
            <w:left w:val="none" w:sz="0" w:space="0" w:color="auto"/>
            <w:bottom w:val="none" w:sz="0" w:space="0" w:color="auto"/>
            <w:right w:val="none" w:sz="0" w:space="0" w:color="auto"/>
          </w:divBdr>
        </w:div>
      </w:divsChild>
    </w:div>
    <w:div w:id="21414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cc.org/content/faculty-hiring-and-diversity-ongoing-collaborative-effort" TargetMode="External"/><Relationship Id="rId18" Type="http://schemas.openxmlformats.org/officeDocument/2006/relationships/image" Target="media/image4.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asccc.org/events/2021-05-14-190000/join-cte-discipline-specific-virtual-gatherings" TargetMode="External"/><Relationship Id="rId7" Type="http://schemas.openxmlformats.org/officeDocument/2006/relationships/endnotes" Target="endnotes.xml"/><Relationship Id="rId12" Type="http://schemas.openxmlformats.org/officeDocument/2006/relationships/hyperlink" Target="https://73767B97C2DE63FCE1518BB4B39B6278C5500ACFwww.cccco.edu/-/media/CCCCO-Website/Files/Communications/vision-for-success/2-literature-review-on-faculty-staff-and-student-diversity.pdf?la=en&amp;hash"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content/introducing-cte-minimum-qualifications-toolk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cc.org/sites/default/files/ADAversion_CTEMinQualsToolkit.pdf" TargetMode="External"/><Relationship Id="rId23" Type="http://schemas.openxmlformats.org/officeDocument/2006/relationships/fontTable" Target="fontTable.xml"/><Relationship Id="rId10" Type="http://schemas.openxmlformats.org/officeDocument/2006/relationships/hyperlink" Target="https://asccc.org/sites/default/files/ADAversion_CTEMinQualsToolkit.pdf" TargetMode="External"/><Relationship Id="rId19" Type="http://schemas.openxmlformats.org/officeDocument/2006/relationships/hyperlink" Target="https://www.asccc.org/events/2021-05-06-200000-2021-05-06-210000/cte-liaison-coffee-hour-preparing-next-academic-ye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sccc.org/contact/request-services" TargetMode="External"/><Relationship Id="rId22" Type="http://schemas.openxmlformats.org/officeDocument/2006/relationships/hyperlink" Target="mailto:info@ascc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E587-281D-8948-88B6-38F51428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2020-11-21T19:02:00Z</cp:lastPrinted>
  <dcterms:created xsi:type="dcterms:W3CDTF">2021-04-27T18:17:00Z</dcterms:created>
  <dcterms:modified xsi:type="dcterms:W3CDTF">2021-04-27T19:21:00Z</dcterms:modified>
</cp:coreProperties>
</file>