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1213" w14:textId="77777777" w:rsidR="00143705" w:rsidRDefault="00143705" w:rsidP="002620D5">
      <w:pPr>
        <w:pStyle w:val="Heading1"/>
        <w:spacing w:before="0" w:after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248818544"/>
    </w:p>
    <w:p w14:paraId="04E74A35" w14:textId="1A33659D" w:rsidR="00CA593F" w:rsidRPr="002620D5" w:rsidRDefault="002620D5" w:rsidP="00143705">
      <w:pPr>
        <w:pStyle w:val="Heading1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20D5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D00D9" wp14:editId="043DC7A1">
            <wp:simplePos x="0" y="0"/>
            <wp:positionH relativeFrom="margin">
              <wp:posOffset>1600200</wp:posOffset>
            </wp:positionH>
            <wp:positionV relativeFrom="topMargin">
              <wp:posOffset>342900</wp:posOffset>
            </wp:positionV>
            <wp:extent cx="2679065" cy="628622"/>
            <wp:effectExtent l="0" t="0" r="0" b="6985"/>
            <wp:wrapNone/>
            <wp:docPr id="1" name="Picture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6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24"/>
          <w:szCs w:val="24"/>
        </w:rPr>
        <w:t>CALL FOR PRESENTATIONS</w:t>
      </w:r>
    </w:p>
    <w:p w14:paraId="122C0698" w14:textId="1E7B2FA2" w:rsidR="00CA593F" w:rsidRPr="002620D5" w:rsidRDefault="00CA593F" w:rsidP="0014370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620D5">
        <w:rPr>
          <w:rFonts w:ascii="Times New Roman" w:hAnsi="Times New Roman"/>
          <w:b/>
          <w:color w:val="auto"/>
          <w:sz w:val="24"/>
          <w:szCs w:val="24"/>
        </w:rPr>
        <w:t>Academic Academy</w:t>
      </w:r>
    </w:p>
    <w:p w14:paraId="76DF1557" w14:textId="265C8F7B" w:rsidR="00CA593F" w:rsidRPr="002620D5" w:rsidRDefault="00143705" w:rsidP="0014370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March 13-14</w:t>
      </w:r>
      <w:r w:rsidR="00CA593F" w:rsidRPr="002620D5">
        <w:rPr>
          <w:rFonts w:ascii="Times New Roman" w:hAnsi="Times New Roman"/>
          <w:b/>
          <w:color w:val="auto"/>
          <w:sz w:val="24"/>
          <w:szCs w:val="24"/>
        </w:rPr>
        <w:t>, 2015</w:t>
      </w:r>
    </w:p>
    <w:bookmarkEnd w:id="0"/>
    <w:p w14:paraId="664F73A3" w14:textId="77777777" w:rsidR="00A8062E" w:rsidRDefault="00A8062E" w:rsidP="00A8062E">
      <w:pPr>
        <w:pStyle w:val="NormalWeb"/>
        <w:suppressAutoHyphens/>
        <w:spacing w:before="0" w:beforeAutospacing="0" w:after="0" w:afterAutospacing="0" w:line="240" w:lineRule="exact"/>
        <w:ind w:left="-540" w:firstLine="540"/>
        <w:rPr>
          <w:rFonts w:ascii="Arial" w:hAnsi="Arial" w:cs="Arial"/>
          <w:bCs/>
          <w:color w:val="000000"/>
          <w:sz w:val="20"/>
          <w:szCs w:val="20"/>
        </w:rPr>
      </w:pPr>
    </w:p>
    <w:p w14:paraId="05FC254F" w14:textId="77777777" w:rsidR="003D6901" w:rsidRDefault="00B92DF7" w:rsidP="007E3640">
      <w:pPr>
        <w:pStyle w:val="NormalWeb"/>
        <w:suppressAutoHyphens/>
        <w:spacing w:before="0" w:beforeAutospacing="0" w:after="0" w:afterAutospacing="0" w:line="240" w:lineRule="exact"/>
        <w:rPr>
          <w:rFonts w:ascii="Times New Roman" w:hAnsi="Times New Roman" w:cs="Times New Roman"/>
          <w:bCs/>
          <w:color w:val="000000"/>
        </w:rPr>
      </w:pPr>
      <w:r w:rsidRPr="00F14218">
        <w:rPr>
          <w:rFonts w:ascii="Times New Roman" w:hAnsi="Times New Roman" w:cs="Times New Roman"/>
          <w:bCs/>
          <w:color w:val="000000"/>
        </w:rPr>
        <w:t xml:space="preserve">The Academic Senate for California Community Colleges </w:t>
      </w:r>
      <w:r w:rsidR="00ED2DAA" w:rsidRPr="00F14218">
        <w:rPr>
          <w:rFonts w:ascii="Times New Roman" w:hAnsi="Times New Roman" w:cs="Times New Roman"/>
          <w:bCs/>
          <w:color w:val="000000"/>
        </w:rPr>
        <w:t>is seeking proposals for presentations at the Academic Ac</w:t>
      </w:r>
      <w:r w:rsidR="003D6901">
        <w:rPr>
          <w:rFonts w:ascii="Times New Roman" w:hAnsi="Times New Roman" w:cs="Times New Roman"/>
          <w:bCs/>
          <w:color w:val="000000"/>
        </w:rPr>
        <w:t xml:space="preserve">ademy, scheduled for March 13-14, 2015 at the </w:t>
      </w:r>
      <w:r w:rsidR="00ED2DAA" w:rsidRPr="00F14218">
        <w:rPr>
          <w:rFonts w:ascii="Times New Roman" w:hAnsi="Times New Roman" w:cs="Times New Roman"/>
          <w:bCs/>
          <w:color w:val="000000"/>
        </w:rPr>
        <w:t>Westin</w:t>
      </w:r>
      <w:r w:rsidR="003D6901">
        <w:rPr>
          <w:rFonts w:ascii="Times New Roman" w:hAnsi="Times New Roman" w:cs="Times New Roman"/>
          <w:bCs/>
          <w:color w:val="000000"/>
        </w:rPr>
        <w:t xml:space="preserve"> South Coast Plaza in Costa Mesa</w:t>
      </w:r>
      <w:r w:rsidR="00ED2DAA" w:rsidRPr="00F14218">
        <w:rPr>
          <w:rFonts w:ascii="Times New Roman" w:hAnsi="Times New Roman" w:cs="Times New Roman"/>
          <w:bCs/>
          <w:color w:val="000000"/>
        </w:rPr>
        <w:t xml:space="preserve">.  </w:t>
      </w:r>
    </w:p>
    <w:p w14:paraId="0E089069" w14:textId="77777777" w:rsidR="003D6901" w:rsidRDefault="003D6901" w:rsidP="007E3640">
      <w:pPr>
        <w:pStyle w:val="NormalWeb"/>
        <w:suppressAutoHyphens/>
        <w:spacing w:before="0" w:beforeAutospacing="0" w:after="0" w:afterAutospacing="0" w:line="240" w:lineRule="exact"/>
        <w:rPr>
          <w:rFonts w:ascii="Times New Roman" w:hAnsi="Times New Roman" w:cs="Times New Roman"/>
          <w:bCs/>
          <w:color w:val="000000"/>
        </w:rPr>
      </w:pPr>
    </w:p>
    <w:p w14:paraId="434767CF" w14:textId="1776C19B" w:rsidR="00485280" w:rsidRPr="00E72C47" w:rsidRDefault="003D6901" w:rsidP="007E3640">
      <w:pPr>
        <w:pStyle w:val="NormalWeb"/>
        <w:suppressAutoHyphens/>
        <w:spacing w:before="0" w:beforeAutospacing="0" w:after="0" w:afterAutospacing="0" w:line="240" w:lineRule="exac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The theme for the 2015 Academic</w:t>
      </w:r>
      <w:r w:rsidR="00ED2DAA" w:rsidRPr="00F14218">
        <w:rPr>
          <w:rFonts w:ascii="Times New Roman" w:hAnsi="Times New Roman" w:cs="Times New Roman"/>
          <w:bCs/>
          <w:color w:val="000000"/>
        </w:rPr>
        <w:t xml:space="preserve"> Academy is </w:t>
      </w:r>
      <w:r w:rsidR="00143705">
        <w:rPr>
          <w:rFonts w:ascii="Times New Roman" w:hAnsi="Times New Roman" w:cs="Times New Roman"/>
          <w:bCs/>
          <w:color w:val="000000"/>
        </w:rPr>
        <w:t xml:space="preserve">“Student Success and Equity,” and </w:t>
      </w:r>
      <w:r w:rsidR="00F83E58">
        <w:rPr>
          <w:rFonts w:ascii="Times New Roman" w:hAnsi="Times New Roman" w:cs="Times New Roman"/>
          <w:bCs/>
          <w:color w:val="000000"/>
        </w:rPr>
        <w:t xml:space="preserve">the </w:t>
      </w:r>
      <w:r w:rsidR="00143705">
        <w:rPr>
          <w:rFonts w:ascii="Times New Roman" w:hAnsi="Times New Roman" w:cs="Times New Roman"/>
          <w:bCs/>
          <w:color w:val="000000"/>
        </w:rPr>
        <w:t xml:space="preserve">sessions will focus on </w:t>
      </w:r>
      <w:r w:rsidR="00ED2DAA" w:rsidRPr="00F14218">
        <w:rPr>
          <w:rFonts w:ascii="Times New Roman" w:hAnsi="Times New Roman" w:cs="Times New Roman"/>
          <w:bCs/>
          <w:color w:val="000000"/>
        </w:rPr>
        <w:t xml:space="preserve">effective </w:t>
      </w:r>
      <w:r w:rsidR="00143705">
        <w:rPr>
          <w:rFonts w:ascii="Times New Roman" w:hAnsi="Times New Roman" w:cs="Times New Roman"/>
          <w:bCs/>
          <w:color w:val="000000"/>
        </w:rPr>
        <w:t>student suppor</w:t>
      </w:r>
      <w:r w:rsidR="00F83E58">
        <w:rPr>
          <w:rFonts w:ascii="Times New Roman" w:hAnsi="Times New Roman" w:cs="Times New Roman"/>
          <w:bCs/>
          <w:color w:val="000000"/>
        </w:rPr>
        <w:t xml:space="preserve">t and student equity interventions </w:t>
      </w:r>
      <w:r w:rsidR="00143705">
        <w:rPr>
          <w:rFonts w:ascii="Times New Roman" w:hAnsi="Times New Roman" w:cs="Times New Roman"/>
          <w:bCs/>
          <w:color w:val="000000"/>
        </w:rPr>
        <w:t>and programs.</w:t>
      </w:r>
      <w:r w:rsidR="007A4979">
        <w:rPr>
          <w:rFonts w:ascii="Times New Roman" w:hAnsi="Times New Roman" w:cs="Times New Roman"/>
          <w:bCs/>
          <w:color w:val="000000"/>
        </w:rPr>
        <w:t xml:space="preserve"> This collaborative, engaging conference will</w:t>
      </w:r>
      <w:r w:rsidR="00F83E58">
        <w:rPr>
          <w:rFonts w:ascii="Times New Roman" w:hAnsi="Times New Roman" w:cs="Times New Roman"/>
          <w:bCs/>
          <w:color w:val="000000"/>
        </w:rPr>
        <w:t xml:space="preserve"> bring together instructional and student </w:t>
      </w:r>
      <w:r w:rsidR="00F83E58" w:rsidRPr="00E72C47">
        <w:rPr>
          <w:rFonts w:ascii="Times New Roman" w:hAnsi="Times New Roman" w:cs="Times New Roman"/>
          <w:bCs/>
          <w:color w:val="000000"/>
        </w:rPr>
        <w:t xml:space="preserve">services </w:t>
      </w:r>
      <w:r w:rsidR="00F83E58" w:rsidRPr="00E72C47">
        <w:rPr>
          <w:rFonts w:ascii="Times New Roman" w:hAnsi="Times New Roman" w:cs="Times New Roman"/>
          <w:bCs/>
          <w:i/>
          <w:color w:val="000000"/>
        </w:rPr>
        <w:t>faculty</w:t>
      </w:r>
      <w:r w:rsidR="00F83E58" w:rsidRPr="00E72C47">
        <w:rPr>
          <w:rFonts w:ascii="Times New Roman" w:hAnsi="Times New Roman" w:cs="Times New Roman"/>
          <w:bCs/>
          <w:color w:val="000000"/>
        </w:rPr>
        <w:t xml:space="preserve"> and </w:t>
      </w:r>
      <w:r w:rsidR="00A15DA1" w:rsidRPr="00E72C47">
        <w:rPr>
          <w:rFonts w:ascii="Times New Roman" w:hAnsi="Times New Roman" w:cs="Times New Roman"/>
          <w:bCs/>
          <w:i/>
          <w:color w:val="000000"/>
        </w:rPr>
        <w:t>administrators</w:t>
      </w:r>
      <w:r w:rsidR="00F83E58" w:rsidRPr="00E72C47">
        <w:rPr>
          <w:rFonts w:ascii="Times New Roman" w:hAnsi="Times New Roman" w:cs="Times New Roman"/>
          <w:bCs/>
          <w:color w:val="000000"/>
        </w:rPr>
        <w:t xml:space="preserve"> </w:t>
      </w:r>
      <w:r w:rsidR="007A4979" w:rsidRPr="00E72C47">
        <w:rPr>
          <w:rFonts w:ascii="Times New Roman" w:hAnsi="Times New Roman" w:cs="Times New Roman"/>
          <w:bCs/>
          <w:color w:val="000000"/>
        </w:rPr>
        <w:t xml:space="preserve">in order </w:t>
      </w:r>
      <w:r w:rsidR="00F83E58" w:rsidRPr="00E72C47">
        <w:rPr>
          <w:rFonts w:ascii="Times New Roman" w:hAnsi="Times New Roman" w:cs="Times New Roman"/>
          <w:bCs/>
          <w:color w:val="000000"/>
        </w:rPr>
        <w:t xml:space="preserve">to discuss and learn about positive, ongoing and innovative practices that meet the recent legislative mandates for </w:t>
      </w:r>
      <w:r w:rsidR="00E43AB5" w:rsidRPr="00E43AB5">
        <w:rPr>
          <w:rFonts w:ascii="Times New Roman" w:hAnsi="Times New Roman" w:cs="Times New Roman"/>
          <w:bCs/>
          <w:color w:val="000000"/>
        </w:rPr>
        <w:t>Student Success &amp; Support Program (SSSP)</w:t>
      </w:r>
      <w:r w:rsidR="00F83E58" w:rsidRPr="00E72C47">
        <w:rPr>
          <w:rFonts w:ascii="Times New Roman" w:hAnsi="Times New Roman" w:cs="Times New Roman"/>
          <w:bCs/>
          <w:color w:val="000000"/>
        </w:rPr>
        <w:t xml:space="preserve"> planning and Student Equity engagement.</w:t>
      </w:r>
    </w:p>
    <w:p w14:paraId="7EB5AF83" w14:textId="1FFB44AA" w:rsidR="00A8062E" w:rsidRPr="00E72C47" w:rsidRDefault="0055781C" w:rsidP="007E3640">
      <w:pPr>
        <w:pStyle w:val="Heading4"/>
        <w:rPr>
          <w:rFonts w:ascii="Times New Roman" w:hAnsi="Times New Roman"/>
          <w:b w:val="0"/>
          <w:bCs/>
          <w:color w:val="000000"/>
          <w:spacing w:val="0"/>
          <w:szCs w:val="24"/>
        </w:rPr>
      </w:pPr>
      <w:r w:rsidRPr="00E72C47">
        <w:rPr>
          <w:rFonts w:ascii="Times New Roman" w:hAnsi="Times New Roman"/>
          <w:bCs/>
          <w:color w:val="000000"/>
          <w:spacing w:val="0"/>
          <w:szCs w:val="24"/>
          <w:u w:val="single"/>
        </w:rPr>
        <w:t>Proposals</w:t>
      </w:r>
      <w:r w:rsidR="00F3233A" w:rsidRPr="00E72C47">
        <w:rPr>
          <w:rFonts w:ascii="Times New Roman" w:hAnsi="Times New Roman"/>
          <w:bCs/>
          <w:color w:val="000000"/>
          <w:spacing w:val="0"/>
          <w:szCs w:val="24"/>
          <w:u w:val="single"/>
        </w:rPr>
        <w:t>:</w:t>
      </w:r>
      <w:r w:rsidR="00F3233A" w:rsidRPr="00E72C47">
        <w:rPr>
          <w:rFonts w:ascii="Times New Roman" w:hAnsi="Times New Roman"/>
          <w:bCs/>
          <w:color w:val="000000"/>
          <w:spacing w:val="0"/>
          <w:szCs w:val="24"/>
        </w:rPr>
        <w:t xml:space="preserve"> </w:t>
      </w:r>
      <w:r w:rsidR="00F3233A"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 </w:t>
      </w:r>
      <w:r w:rsidR="007A4979"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We need your participation to make this a dynamic event! </w:t>
      </w:r>
      <w:r w:rsidR="00E72C47"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>Specific directions on h</w:t>
      </w:r>
      <w:r w:rsidR="00E72C47">
        <w:rPr>
          <w:rFonts w:ascii="Times New Roman" w:hAnsi="Times New Roman"/>
          <w:b w:val="0"/>
          <w:bCs/>
          <w:color w:val="000000"/>
          <w:spacing w:val="0"/>
          <w:szCs w:val="24"/>
        </w:rPr>
        <w:t>ow to apply are at the end of this document</w:t>
      </w:r>
      <w:r w:rsidR="00E72C47"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. </w:t>
      </w:r>
      <w:r w:rsidR="00B7771E"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>Proposal submissions m</w:t>
      </w:r>
      <w:r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ust </w:t>
      </w:r>
      <w:r w:rsidR="00B7771E" w:rsidRPr="00E72C47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be one of the following: </w:t>
      </w:r>
    </w:p>
    <w:p w14:paraId="1B1B2A4E" w14:textId="77777777" w:rsidR="00A8062E" w:rsidRPr="00E72C47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180" w:firstLine="540"/>
        <w:rPr>
          <w:rFonts w:ascii="Times New Roman" w:hAnsi="Times New Roman" w:cs="Times New Roman"/>
          <w:bCs/>
          <w:color w:val="000000"/>
        </w:rPr>
      </w:pPr>
    </w:p>
    <w:p w14:paraId="4020D670" w14:textId="4341E403" w:rsidR="00A8062E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  <w:color w:val="000000"/>
        </w:rPr>
      </w:pPr>
      <w:r w:rsidRPr="00E72C47">
        <w:rPr>
          <w:rFonts w:ascii="Times New Roman" w:hAnsi="Times New Roman" w:cs="Times New Roman"/>
          <w:b/>
          <w:bCs/>
          <w:iCs/>
          <w:color w:val="000000"/>
          <w:u w:val="single"/>
        </w:rPr>
        <w:t>Presentations</w:t>
      </w:r>
      <w:r w:rsidR="00F14218" w:rsidRPr="00E72C47">
        <w:rPr>
          <w:rFonts w:ascii="Times New Roman" w:hAnsi="Times New Roman" w:cs="Times New Roman"/>
          <w:b/>
          <w:bCs/>
          <w:iCs/>
          <w:color w:val="000000"/>
          <w:u w:val="single"/>
        </w:rPr>
        <w:t>:</w:t>
      </w:r>
      <w:r w:rsidR="007A4979" w:rsidRPr="00E72C47">
        <w:rPr>
          <w:rFonts w:ascii="Times New Roman" w:hAnsi="Times New Roman" w:cs="Times New Roman"/>
          <w:color w:val="000000"/>
        </w:rPr>
        <w:t xml:space="preserve"> Group</w:t>
      </w:r>
      <w:r w:rsidRPr="00E72C47">
        <w:rPr>
          <w:rFonts w:ascii="Times New Roman" w:hAnsi="Times New Roman" w:cs="Times New Roman"/>
          <w:color w:val="000000"/>
        </w:rPr>
        <w:t xml:space="preserve"> or individual proposal</w:t>
      </w:r>
      <w:r w:rsidR="007A4979" w:rsidRPr="00E72C47">
        <w:rPr>
          <w:rFonts w:ascii="Times New Roman" w:hAnsi="Times New Roman" w:cs="Times New Roman"/>
          <w:color w:val="000000"/>
        </w:rPr>
        <w:t>s accepted.  Each s</w:t>
      </w:r>
      <w:r w:rsidR="00ED2DAA" w:rsidRPr="00E72C47">
        <w:rPr>
          <w:rFonts w:ascii="Times New Roman" w:hAnsi="Times New Roman" w:cs="Times New Roman"/>
          <w:color w:val="000000"/>
        </w:rPr>
        <w:t>ession</w:t>
      </w:r>
      <w:r w:rsidR="007A4979" w:rsidRPr="00E72C47">
        <w:rPr>
          <w:rFonts w:ascii="Times New Roman" w:hAnsi="Times New Roman" w:cs="Times New Roman"/>
          <w:color w:val="000000"/>
        </w:rPr>
        <w:t xml:space="preserve"> block</w:t>
      </w:r>
      <w:r w:rsidR="00ED2DAA" w:rsidRPr="00E72C47">
        <w:rPr>
          <w:rFonts w:ascii="Times New Roman" w:hAnsi="Times New Roman" w:cs="Times New Roman"/>
          <w:color w:val="000000"/>
        </w:rPr>
        <w:t xml:space="preserve"> will run </w:t>
      </w:r>
      <w:r w:rsidR="00F83E58" w:rsidRPr="00E72C47">
        <w:rPr>
          <w:rFonts w:ascii="Times New Roman" w:hAnsi="Times New Roman" w:cs="Times New Roman"/>
          <w:color w:val="000000"/>
        </w:rPr>
        <w:t>75-</w:t>
      </w:r>
      <w:r w:rsidR="00ED2DAA" w:rsidRPr="00E72C47">
        <w:rPr>
          <w:rFonts w:ascii="Times New Roman" w:hAnsi="Times New Roman" w:cs="Times New Roman"/>
          <w:color w:val="000000"/>
        </w:rPr>
        <w:t>90 minutes</w:t>
      </w:r>
      <w:r w:rsidR="00F83E58" w:rsidRPr="00E72C47">
        <w:rPr>
          <w:rFonts w:ascii="Times New Roman" w:hAnsi="Times New Roman" w:cs="Times New Roman"/>
          <w:color w:val="000000"/>
        </w:rPr>
        <w:t>,</w:t>
      </w:r>
      <w:r w:rsidRPr="00E72C47">
        <w:rPr>
          <w:rFonts w:ascii="Times New Roman" w:hAnsi="Times New Roman" w:cs="Times New Roman"/>
          <w:color w:val="000000"/>
        </w:rPr>
        <w:t xml:space="preserve"> allowing for more in-depth presentation</w:t>
      </w:r>
      <w:r w:rsidR="00D1200A" w:rsidRPr="00E72C47">
        <w:rPr>
          <w:rFonts w:ascii="Times New Roman" w:hAnsi="Times New Roman" w:cs="Times New Roman"/>
          <w:color w:val="000000"/>
        </w:rPr>
        <w:t>s</w:t>
      </w:r>
      <w:r w:rsidRPr="00E72C47">
        <w:rPr>
          <w:rFonts w:ascii="Times New Roman" w:hAnsi="Times New Roman" w:cs="Times New Roman"/>
          <w:color w:val="000000"/>
        </w:rPr>
        <w:t xml:space="preserve"> and Q&amp;A.</w:t>
      </w:r>
      <w:r w:rsidR="007A4979" w:rsidRPr="00E72C47">
        <w:rPr>
          <w:rFonts w:ascii="Times New Roman" w:hAnsi="Times New Roman" w:cs="Times New Roman"/>
          <w:color w:val="000000"/>
        </w:rPr>
        <w:t xml:space="preserve"> Successful group </w:t>
      </w:r>
      <w:r w:rsidR="00485280" w:rsidRPr="00E72C47">
        <w:rPr>
          <w:rFonts w:ascii="Times New Roman" w:hAnsi="Times New Roman" w:cs="Times New Roman"/>
          <w:color w:val="000000"/>
        </w:rPr>
        <w:t xml:space="preserve">presentation sessions will preferably be organized and submitted by a presentation </w:t>
      </w:r>
      <w:r w:rsidR="00485280">
        <w:rPr>
          <w:rFonts w:ascii="Times New Roman" w:hAnsi="Times New Roman" w:cs="Times New Roman"/>
          <w:color w:val="000000"/>
        </w:rPr>
        <w:t xml:space="preserve">coordinator. </w:t>
      </w:r>
      <w:r w:rsidRPr="00F14218">
        <w:rPr>
          <w:rFonts w:ascii="Times New Roman" w:hAnsi="Times New Roman" w:cs="Times New Roman"/>
          <w:color w:val="000000"/>
        </w:rPr>
        <w:t xml:space="preserve"> </w:t>
      </w:r>
      <w:r w:rsidR="007A4979">
        <w:rPr>
          <w:rFonts w:ascii="Times New Roman" w:hAnsi="Times New Roman" w:cs="Times New Roman"/>
          <w:color w:val="000000"/>
        </w:rPr>
        <w:t>Successful i</w:t>
      </w:r>
      <w:r w:rsidR="00D1200A">
        <w:rPr>
          <w:rFonts w:ascii="Times New Roman" w:hAnsi="Times New Roman" w:cs="Times New Roman"/>
          <w:color w:val="000000"/>
        </w:rPr>
        <w:t xml:space="preserve">ndividual proposals </w:t>
      </w:r>
      <w:r w:rsidR="00485280">
        <w:rPr>
          <w:rFonts w:ascii="Times New Roman" w:hAnsi="Times New Roman" w:cs="Times New Roman"/>
          <w:color w:val="000000"/>
        </w:rPr>
        <w:t>(15-30 minutes)</w:t>
      </w:r>
      <w:r w:rsidR="007A4979">
        <w:rPr>
          <w:rFonts w:ascii="Times New Roman" w:hAnsi="Times New Roman" w:cs="Times New Roman"/>
          <w:color w:val="000000"/>
        </w:rPr>
        <w:t>, once accepted,</w:t>
      </w:r>
      <w:r w:rsidR="00485280">
        <w:rPr>
          <w:rFonts w:ascii="Times New Roman" w:hAnsi="Times New Roman" w:cs="Times New Roman"/>
          <w:color w:val="000000"/>
        </w:rPr>
        <w:t xml:space="preserve"> </w:t>
      </w:r>
      <w:r w:rsidR="007A4979">
        <w:rPr>
          <w:rFonts w:ascii="Times New Roman" w:hAnsi="Times New Roman" w:cs="Times New Roman"/>
          <w:color w:val="000000"/>
        </w:rPr>
        <w:t xml:space="preserve">will be thoughtfully </w:t>
      </w:r>
      <w:r w:rsidR="00D1200A">
        <w:rPr>
          <w:rFonts w:ascii="Times New Roman" w:hAnsi="Times New Roman" w:cs="Times New Roman"/>
          <w:color w:val="000000"/>
        </w:rPr>
        <w:t>grouped with similar proposals</w:t>
      </w:r>
      <w:r w:rsidR="007A4979">
        <w:rPr>
          <w:rFonts w:ascii="Times New Roman" w:hAnsi="Times New Roman" w:cs="Times New Roman"/>
          <w:color w:val="000000"/>
        </w:rPr>
        <w:t xml:space="preserve"> </w:t>
      </w:r>
      <w:r w:rsidR="00D1200A">
        <w:rPr>
          <w:rFonts w:ascii="Times New Roman" w:hAnsi="Times New Roman" w:cs="Times New Roman"/>
          <w:color w:val="000000"/>
        </w:rPr>
        <w:t>to form a session</w:t>
      </w:r>
      <w:r w:rsidR="007A4979">
        <w:rPr>
          <w:rFonts w:ascii="Times New Roman" w:hAnsi="Times New Roman" w:cs="Times New Roman"/>
          <w:color w:val="000000"/>
        </w:rPr>
        <w:t>.</w:t>
      </w:r>
    </w:p>
    <w:p w14:paraId="0A2DF471" w14:textId="77777777" w:rsidR="00F83E58" w:rsidRPr="00F83E58" w:rsidRDefault="00F83E58" w:rsidP="007E3640">
      <w:pPr>
        <w:pStyle w:val="NormalWeb"/>
        <w:suppressAutoHyphens/>
        <w:spacing w:before="0" w:beforeAutospacing="0" w:after="0" w:afterAutospacing="0" w:line="240" w:lineRule="exact"/>
        <w:ind w:left="1080"/>
        <w:rPr>
          <w:rFonts w:ascii="Times New Roman" w:hAnsi="Times New Roman" w:cs="Times New Roman"/>
          <w:color w:val="000000"/>
        </w:rPr>
      </w:pPr>
    </w:p>
    <w:p w14:paraId="46CF6938" w14:textId="31CE21E7" w:rsidR="00A8062E" w:rsidRPr="00F14218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5280">
        <w:rPr>
          <w:rFonts w:ascii="Times New Roman" w:hAnsi="Times New Roman" w:cs="Times New Roman"/>
          <w:b/>
          <w:bCs/>
          <w:iCs/>
          <w:color w:val="000000"/>
          <w:u w:val="single"/>
        </w:rPr>
        <w:t>Panels</w:t>
      </w:r>
      <w:r w:rsidR="00F14218" w:rsidRPr="00485280">
        <w:rPr>
          <w:rFonts w:ascii="Times New Roman" w:hAnsi="Times New Roman" w:cs="Times New Roman"/>
          <w:b/>
          <w:bCs/>
          <w:iCs/>
          <w:color w:val="000000"/>
          <w:u w:val="single"/>
        </w:rPr>
        <w:t>:</w:t>
      </w:r>
      <w:r w:rsidR="00D1200A">
        <w:rPr>
          <w:rFonts w:ascii="Times New Roman" w:hAnsi="Times New Roman" w:cs="Times New Roman"/>
          <w:color w:val="000000"/>
        </w:rPr>
        <w:t xml:space="preserve"> Entire panel discussions sessions will be considered, and they will preferably b</w:t>
      </w:r>
      <w:r w:rsidRPr="00F14218">
        <w:rPr>
          <w:rFonts w:ascii="Times New Roman" w:hAnsi="Times New Roman" w:cs="Times New Roman"/>
          <w:color w:val="000000"/>
        </w:rPr>
        <w:t>e organized and submitted as</w:t>
      </w:r>
      <w:r w:rsidR="00D1200A">
        <w:rPr>
          <w:rFonts w:ascii="Times New Roman" w:hAnsi="Times New Roman" w:cs="Times New Roman"/>
          <w:color w:val="000000"/>
        </w:rPr>
        <w:t xml:space="preserve"> a group by a panel coordinator. Additionally,</w:t>
      </w:r>
      <w:r w:rsidRPr="00F14218">
        <w:rPr>
          <w:rFonts w:ascii="Times New Roman" w:hAnsi="Times New Roman" w:cs="Times New Roman"/>
          <w:color w:val="000000"/>
        </w:rPr>
        <w:t xml:space="preserve"> an individual may </w:t>
      </w:r>
      <w:r w:rsidR="00D1200A">
        <w:rPr>
          <w:rFonts w:ascii="Times New Roman" w:hAnsi="Times New Roman" w:cs="Times New Roman"/>
          <w:color w:val="000000"/>
        </w:rPr>
        <w:t xml:space="preserve">suggest a panel, </w:t>
      </w:r>
      <w:r w:rsidRPr="00F14218">
        <w:rPr>
          <w:rFonts w:ascii="Times New Roman" w:hAnsi="Times New Roman" w:cs="Times New Roman"/>
          <w:color w:val="000000"/>
        </w:rPr>
        <w:t>s</w:t>
      </w:r>
      <w:r w:rsidR="00D1200A">
        <w:rPr>
          <w:rFonts w:ascii="Times New Roman" w:hAnsi="Times New Roman" w:cs="Times New Roman"/>
          <w:color w:val="000000"/>
        </w:rPr>
        <w:t>ubmit their particular area of emphasis, and the committee may be able to form panels from the proposals received.</w:t>
      </w:r>
      <w:r w:rsidRPr="00F1421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1E045DB7" w14:textId="7EA9F94F" w:rsidR="00A8062E" w:rsidRPr="00F14218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1080"/>
        <w:rPr>
          <w:rFonts w:ascii="Times New Roman" w:hAnsi="Times New Roman" w:cs="Times New Roman"/>
          <w:bCs/>
          <w:iCs/>
          <w:color w:val="000000"/>
        </w:rPr>
      </w:pPr>
    </w:p>
    <w:p w14:paraId="1D7CEDC3" w14:textId="0F61C82D" w:rsidR="00A8062E" w:rsidRPr="00485280" w:rsidRDefault="00ED2DAA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E3640">
        <w:rPr>
          <w:rFonts w:ascii="Times New Roman" w:hAnsi="Times New Roman" w:cs="Times New Roman"/>
          <w:b/>
          <w:bCs/>
          <w:iCs/>
          <w:color w:val="000000"/>
          <w:u w:val="single"/>
        </w:rPr>
        <w:t>Poster Session</w:t>
      </w:r>
      <w:r w:rsidR="00F14218" w:rsidRPr="007E3640">
        <w:rPr>
          <w:rFonts w:ascii="Times New Roman" w:hAnsi="Times New Roman" w:cs="Times New Roman"/>
          <w:b/>
          <w:bCs/>
          <w:iCs/>
          <w:color w:val="000000"/>
          <w:u w:val="single"/>
        </w:rPr>
        <w:t>:</w:t>
      </w:r>
      <w:r w:rsidR="00F14218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F14218">
        <w:rPr>
          <w:rFonts w:ascii="Times New Roman" w:hAnsi="Times New Roman" w:cs="Times New Roman"/>
          <w:bCs/>
          <w:iCs/>
          <w:color w:val="000000"/>
        </w:rPr>
        <w:t xml:space="preserve">This Academy will have a poster </w:t>
      </w:r>
      <w:r w:rsidR="005A613C">
        <w:rPr>
          <w:rFonts w:ascii="Times New Roman" w:hAnsi="Times New Roman" w:cs="Times New Roman"/>
          <w:bCs/>
          <w:iCs/>
          <w:color w:val="000000"/>
        </w:rPr>
        <w:t xml:space="preserve">session, which will provide attendees with an </w:t>
      </w:r>
      <w:r w:rsidR="005A613C" w:rsidRPr="005A613C">
        <w:rPr>
          <w:rFonts w:ascii="Times New Roman" w:hAnsi="Times New Roman" w:cs="Times New Roman"/>
          <w:bCs/>
          <w:iCs/>
          <w:color w:val="000000"/>
        </w:rPr>
        <w:t xml:space="preserve">opportunity to </w:t>
      </w:r>
      <w:r w:rsidR="00D1200A">
        <w:rPr>
          <w:rFonts w:ascii="Times New Roman" w:hAnsi="Times New Roman" w:cs="Times New Roman"/>
          <w:bCs/>
          <w:iCs/>
          <w:color w:val="000000"/>
        </w:rPr>
        <w:t xml:space="preserve">tour and </w:t>
      </w:r>
      <w:r w:rsidR="005A613C" w:rsidRPr="005A613C">
        <w:rPr>
          <w:rFonts w:ascii="Times New Roman" w:hAnsi="Times New Roman" w:cs="Times New Roman"/>
          <w:bCs/>
          <w:iCs/>
          <w:color w:val="000000"/>
        </w:rPr>
        <w:t>discuss topic</w:t>
      </w:r>
      <w:r w:rsidR="005A613C">
        <w:rPr>
          <w:rFonts w:ascii="Times New Roman" w:hAnsi="Times New Roman" w:cs="Times New Roman"/>
          <w:bCs/>
          <w:iCs/>
          <w:color w:val="000000"/>
        </w:rPr>
        <w:t>s</w:t>
      </w:r>
      <w:r w:rsidR="005A613C" w:rsidRPr="005A613C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5A613C">
        <w:rPr>
          <w:rFonts w:ascii="Times New Roman" w:hAnsi="Times New Roman" w:cs="Times New Roman"/>
          <w:bCs/>
          <w:iCs/>
          <w:color w:val="000000"/>
        </w:rPr>
        <w:t xml:space="preserve">on effective practices </w:t>
      </w:r>
      <w:r w:rsidR="005A613C" w:rsidRPr="005A613C">
        <w:rPr>
          <w:rFonts w:ascii="Times New Roman" w:hAnsi="Times New Roman" w:cs="Times New Roman"/>
          <w:bCs/>
          <w:iCs/>
          <w:color w:val="000000"/>
        </w:rPr>
        <w:t>in an informal setting</w:t>
      </w:r>
      <w:r w:rsidR="00C54135">
        <w:rPr>
          <w:rFonts w:ascii="Times New Roman" w:hAnsi="Times New Roman" w:cs="Times New Roman"/>
          <w:bCs/>
          <w:iCs/>
          <w:color w:val="000000"/>
        </w:rPr>
        <w:t xml:space="preserve">. Successful proposals will </w:t>
      </w:r>
      <w:r w:rsidR="005A613C" w:rsidRPr="005A613C">
        <w:rPr>
          <w:rFonts w:ascii="Times New Roman" w:hAnsi="Times New Roman" w:cs="Times New Roman"/>
          <w:bCs/>
          <w:iCs/>
          <w:color w:val="000000"/>
        </w:rPr>
        <w:t>present u</w:t>
      </w:r>
      <w:r w:rsidR="00D1200A">
        <w:rPr>
          <w:rFonts w:ascii="Times New Roman" w:hAnsi="Times New Roman" w:cs="Times New Roman"/>
          <w:bCs/>
          <w:iCs/>
          <w:color w:val="000000"/>
        </w:rPr>
        <w:t>seful information and stimulate</w:t>
      </w:r>
      <w:r w:rsidR="005A613C" w:rsidRPr="005A613C">
        <w:rPr>
          <w:rFonts w:ascii="Times New Roman" w:hAnsi="Times New Roman" w:cs="Times New Roman"/>
          <w:bCs/>
          <w:iCs/>
          <w:color w:val="000000"/>
        </w:rPr>
        <w:t xml:space="preserve"> discussion.</w:t>
      </w:r>
    </w:p>
    <w:p w14:paraId="5CBA04B7" w14:textId="497E8CF3" w:rsidR="00A8062E" w:rsidRPr="00F3233A" w:rsidRDefault="00A8062E" w:rsidP="007E3640">
      <w:pPr>
        <w:pStyle w:val="Heading4"/>
        <w:rPr>
          <w:rFonts w:ascii="Times New Roman" w:hAnsi="Times New Roman"/>
          <w:bCs/>
          <w:color w:val="000000"/>
          <w:spacing w:val="0"/>
          <w:szCs w:val="24"/>
          <w:u w:val="single"/>
        </w:rPr>
      </w:pPr>
      <w:r w:rsidRPr="00F3233A">
        <w:rPr>
          <w:rFonts w:ascii="Times New Roman" w:hAnsi="Times New Roman"/>
          <w:bCs/>
          <w:color w:val="000000"/>
          <w:spacing w:val="0"/>
          <w:szCs w:val="24"/>
          <w:u w:val="single"/>
        </w:rPr>
        <w:t>Presentation Rules</w:t>
      </w:r>
      <w:r w:rsidR="00496440">
        <w:rPr>
          <w:rFonts w:ascii="Times New Roman" w:hAnsi="Times New Roman"/>
          <w:bCs/>
          <w:color w:val="000000"/>
          <w:spacing w:val="0"/>
          <w:szCs w:val="24"/>
          <w:u w:val="single"/>
        </w:rPr>
        <w:t>:</w:t>
      </w:r>
    </w:p>
    <w:p w14:paraId="6753C721" w14:textId="77777777" w:rsidR="00A8062E" w:rsidRPr="00F14218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A53B66C" w14:textId="77777777" w:rsidR="00485280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  <w:color w:val="000000"/>
        </w:rPr>
      </w:pPr>
      <w:r w:rsidRPr="00F14218">
        <w:rPr>
          <w:rFonts w:ascii="Times New Roman" w:hAnsi="Times New Roman" w:cs="Times New Roman"/>
          <w:b/>
          <w:bCs/>
          <w:color w:val="000000"/>
        </w:rPr>
        <w:t>Content</w:t>
      </w:r>
      <w:r w:rsidR="00534255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F14218">
        <w:rPr>
          <w:rFonts w:ascii="Times New Roman" w:hAnsi="Times New Roman" w:cs="Times New Roman"/>
          <w:color w:val="000000"/>
        </w:rPr>
        <w:t xml:space="preserve">The </w:t>
      </w:r>
      <w:r w:rsidR="00534255">
        <w:rPr>
          <w:rFonts w:ascii="Times New Roman" w:hAnsi="Times New Roman" w:cs="Times New Roman"/>
          <w:color w:val="000000"/>
        </w:rPr>
        <w:t xml:space="preserve">Academic Academy </w:t>
      </w:r>
      <w:r w:rsidRPr="00F14218">
        <w:rPr>
          <w:rFonts w:ascii="Times New Roman" w:hAnsi="Times New Roman" w:cs="Times New Roman"/>
          <w:color w:val="000000"/>
        </w:rPr>
        <w:t xml:space="preserve">seeks to educate its audience and </w:t>
      </w:r>
      <w:r w:rsidRPr="00F14218">
        <w:rPr>
          <w:rFonts w:ascii="Times New Roman" w:hAnsi="Times New Roman" w:cs="Times New Roman"/>
          <w:i/>
          <w:color w:val="000000"/>
        </w:rPr>
        <w:t>not promote any specific products</w:t>
      </w:r>
      <w:r w:rsidRPr="00F14218">
        <w:rPr>
          <w:rFonts w:ascii="Times New Roman" w:hAnsi="Times New Roman" w:cs="Times New Roman"/>
          <w:color w:val="000000"/>
        </w:rPr>
        <w:t xml:space="preserve">. </w:t>
      </w:r>
      <w:r w:rsidRPr="00C558FB">
        <w:rPr>
          <w:rFonts w:ascii="Times New Roman" w:hAnsi="Times New Roman" w:cs="Times New Roman"/>
          <w:color w:val="000000"/>
        </w:rPr>
        <w:t xml:space="preserve">Only presentations that are product-neutral and </w:t>
      </w:r>
      <w:r w:rsidR="00ED2DAA" w:rsidRPr="00C558FB">
        <w:rPr>
          <w:rFonts w:ascii="Times New Roman" w:hAnsi="Times New Roman" w:cs="Times New Roman"/>
          <w:color w:val="000000"/>
        </w:rPr>
        <w:t>related to t</w:t>
      </w:r>
      <w:r w:rsidR="00FF34AA" w:rsidRPr="00C558FB">
        <w:rPr>
          <w:rFonts w:ascii="Times New Roman" w:hAnsi="Times New Roman" w:cs="Times New Roman"/>
          <w:color w:val="000000"/>
        </w:rPr>
        <w:t xml:space="preserve">he </w:t>
      </w:r>
      <w:r w:rsidR="00534255" w:rsidRPr="00C558FB">
        <w:rPr>
          <w:rFonts w:ascii="Times New Roman" w:hAnsi="Times New Roman" w:cs="Times New Roman"/>
          <w:color w:val="000000"/>
        </w:rPr>
        <w:t xml:space="preserve">event </w:t>
      </w:r>
      <w:r w:rsidR="00FF34AA" w:rsidRPr="00C558FB">
        <w:rPr>
          <w:rFonts w:ascii="Times New Roman" w:hAnsi="Times New Roman" w:cs="Times New Roman"/>
          <w:color w:val="000000"/>
        </w:rPr>
        <w:t>theme will be accepte</w:t>
      </w:r>
      <w:r w:rsidR="00ED2DAA" w:rsidRPr="00C558FB">
        <w:rPr>
          <w:rFonts w:ascii="Times New Roman" w:hAnsi="Times New Roman" w:cs="Times New Roman"/>
          <w:color w:val="000000"/>
        </w:rPr>
        <w:t>d</w:t>
      </w:r>
      <w:r w:rsidRPr="00C558FB">
        <w:rPr>
          <w:rFonts w:ascii="Times New Roman" w:hAnsi="Times New Roman" w:cs="Times New Roman"/>
          <w:color w:val="000000"/>
        </w:rPr>
        <w:t>.</w:t>
      </w:r>
      <w:r w:rsidRPr="00F14218">
        <w:rPr>
          <w:rFonts w:ascii="Times New Roman" w:hAnsi="Times New Roman" w:cs="Times New Roman"/>
          <w:color w:val="000000"/>
        </w:rPr>
        <w:t xml:space="preserve"> </w:t>
      </w:r>
      <w:bookmarkStart w:id="1" w:name="_GoBack"/>
      <w:bookmarkEnd w:id="1"/>
      <w:r w:rsidRPr="00F14218">
        <w:rPr>
          <w:rFonts w:ascii="Times New Roman" w:hAnsi="Times New Roman" w:cs="Times New Roman"/>
          <w:color w:val="000000"/>
        </w:rPr>
        <w:t xml:space="preserve"> </w:t>
      </w:r>
    </w:p>
    <w:p w14:paraId="0D571C90" w14:textId="77777777" w:rsidR="00A8062E" w:rsidRPr="00F14218" w:rsidRDefault="00A8062E" w:rsidP="007E3640">
      <w:pPr>
        <w:pStyle w:val="NormalWeb"/>
        <w:suppressAutoHyphens/>
        <w:spacing w:before="0" w:beforeAutospacing="0" w:after="0" w:afterAutospacing="0" w:line="240" w:lineRule="exact"/>
        <w:ind w:left="1440"/>
        <w:rPr>
          <w:rFonts w:ascii="Times New Roman" w:hAnsi="Times New Roman" w:cs="Times New Roman"/>
          <w:bCs/>
          <w:color w:val="000000"/>
        </w:rPr>
      </w:pPr>
    </w:p>
    <w:p w14:paraId="14F97E67" w14:textId="71A676D9" w:rsidR="00A8062E" w:rsidRDefault="00534255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Program</w:t>
      </w:r>
      <w:r w:rsidR="00485280">
        <w:rPr>
          <w:rFonts w:ascii="Times New Roman" w:hAnsi="Times New Roman" w:cs="Times New Roman"/>
          <w:b/>
          <w:bCs/>
          <w:color w:val="000000"/>
        </w:rPr>
        <w:t xml:space="preserve"> timeline</w:t>
      </w:r>
      <w:r>
        <w:rPr>
          <w:rFonts w:ascii="Times New Roman" w:hAnsi="Times New Roman" w:cs="Times New Roman"/>
          <w:b/>
          <w:bCs/>
          <w:color w:val="000000"/>
        </w:rPr>
        <w:t xml:space="preserve">:  </w:t>
      </w:r>
      <w:r w:rsidR="00A8062E" w:rsidRPr="00F14218">
        <w:rPr>
          <w:rFonts w:ascii="Times New Roman" w:hAnsi="Times New Roman" w:cs="Times New Roman"/>
          <w:color w:val="000000"/>
        </w:rPr>
        <w:t>The</w:t>
      </w:r>
      <w:r w:rsidR="00A8062E" w:rsidRPr="00F142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A0394">
        <w:rPr>
          <w:rFonts w:ascii="Times New Roman" w:hAnsi="Times New Roman" w:cs="Times New Roman"/>
          <w:color w:val="000000"/>
        </w:rPr>
        <w:t xml:space="preserve">event </w:t>
      </w:r>
      <w:r w:rsidR="00A8062E" w:rsidRPr="00F14218">
        <w:rPr>
          <w:rFonts w:ascii="Times New Roman" w:hAnsi="Times New Roman" w:cs="Times New Roman"/>
          <w:color w:val="000000"/>
        </w:rPr>
        <w:t xml:space="preserve">organizers will set the day and time for each presentation, in order to optimize the sequencing and flow of content and tracks. </w:t>
      </w:r>
    </w:p>
    <w:p w14:paraId="1A2A59AC" w14:textId="77777777" w:rsidR="00485280" w:rsidRDefault="00485280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</w:rPr>
      </w:pPr>
    </w:p>
    <w:p w14:paraId="492DB033" w14:textId="08F4CE44" w:rsidR="00485280" w:rsidRDefault="00C558FB" w:rsidP="007E3640">
      <w:pPr>
        <w:pStyle w:val="NormalWeb"/>
        <w:suppressAutoHyphens/>
        <w:spacing w:before="0" w:beforeAutospacing="0" w:after="0" w:afterAutospacing="0" w:line="240" w:lineRule="exac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Presentation review and acceptance:  </w:t>
      </w:r>
      <w:r w:rsidR="00485280" w:rsidRPr="00F14218">
        <w:rPr>
          <w:rFonts w:ascii="Times New Roman" w:hAnsi="Times New Roman" w:cs="Times New Roman"/>
          <w:color w:val="000000"/>
        </w:rPr>
        <w:t xml:space="preserve">Presentation selections will be made based upon desired topics, flow of content, </w:t>
      </w:r>
      <w:r>
        <w:rPr>
          <w:rFonts w:ascii="Times New Roman" w:hAnsi="Times New Roman" w:cs="Times New Roman"/>
          <w:color w:val="000000"/>
        </w:rPr>
        <w:t xml:space="preserve">and </w:t>
      </w:r>
      <w:r w:rsidR="00485280" w:rsidRPr="00F14218">
        <w:rPr>
          <w:rFonts w:ascii="Times New Roman" w:hAnsi="Times New Roman" w:cs="Times New Roman"/>
          <w:color w:val="000000"/>
        </w:rPr>
        <w:t>educational value</w:t>
      </w:r>
      <w:r w:rsidR="008B72F6">
        <w:rPr>
          <w:rFonts w:ascii="Times New Roman" w:hAnsi="Times New Roman" w:cs="Times New Roman"/>
          <w:color w:val="000000"/>
        </w:rPr>
        <w:t xml:space="preserve">. </w:t>
      </w:r>
    </w:p>
    <w:p w14:paraId="400B3A2E" w14:textId="3D1E275C" w:rsidR="007A6B7C" w:rsidRDefault="007A6B7C" w:rsidP="007E3640">
      <w:pPr>
        <w:pStyle w:val="Heading4"/>
        <w:spacing w:line="240" w:lineRule="auto"/>
        <w:rPr>
          <w:rFonts w:ascii="Times New Roman" w:hAnsi="Times New Roman"/>
          <w:bCs/>
          <w:color w:val="000000"/>
          <w:spacing w:val="0"/>
          <w:szCs w:val="24"/>
          <w:u w:val="single"/>
        </w:rPr>
      </w:pPr>
      <w:r w:rsidRPr="00F3233A">
        <w:rPr>
          <w:rFonts w:ascii="Times New Roman" w:hAnsi="Times New Roman"/>
          <w:bCs/>
          <w:color w:val="000000"/>
          <w:spacing w:val="0"/>
          <w:szCs w:val="24"/>
          <w:u w:val="single"/>
        </w:rPr>
        <w:t>Intended Audience</w:t>
      </w:r>
      <w:r>
        <w:rPr>
          <w:rFonts w:ascii="Times New Roman" w:hAnsi="Times New Roman"/>
          <w:bCs/>
          <w:color w:val="000000"/>
          <w:spacing w:val="0"/>
          <w:szCs w:val="24"/>
          <w:u w:val="single"/>
        </w:rPr>
        <w:t>:</w:t>
      </w:r>
      <w:r w:rsidRPr="00F3233A">
        <w:rPr>
          <w:rFonts w:ascii="Times New Roman" w:hAnsi="Times New Roman"/>
          <w:bCs/>
          <w:color w:val="000000"/>
          <w:spacing w:val="0"/>
          <w:szCs w:val="24"/>
        </w:rPr>
        <w:t xml:space="preserve"> </w:t>
      </w:r>
      <w:r w:rsidRPr="00A15DA1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 </w:t>
      </w:r>
      <w:r w:rsidR="00A15DA1" w:rsidRPr="00A15DA1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Faculty or administrators may submit proposals. </w:t>
      </w:r>
      <w:r w:rsidRPr="005E4B8D">
        <w:rPr>
          <w:rFonts w:ascii="Times New Roman" w:hAnsi="Times New Roman"/>
          <w:b w:val="0"/>
          <w:color w:val="000000"/>
          <w:spacing w:val="0"/>
          <w:szCs w:val="24"/>
        </w:rPr>
        <w:t xml:space="preserve">Proposal submissions must </w:t>
      </w:r>
      <w:r>
        <w:rPr>
          <w:rFonts w:ascii="Times New Roman" w:hAnsi="Times New Roman"/>
          <w:b w:val="0"/>
          <w:color w:val="000000"/>
          <w:spacing w:val="0"/>
          <w:szCs w:val="24"/>
        </w:rPr>
        <w:t>be intended for at least one</w:t>
      </w:r>
      <w:r w:rsidRPr="005E4B8D">
        <w:rPr>
          <w:rFonts w:ascii="Times New Roman" w:hAnsi="Times New Roman"/>
          <w:b w:val="0"/>
          <w:color w:val="000000"/>
          <w:spacing w:val="0"/>
          <w:szCs w:val="24"/>
        </w:rPr>
        <w:t xml:space="preserve"> of the intended audience</w:t>
      </w:r>
      <w:r w:rsidRPr="007A6B7C">
        <w:rPr>
          <w:rFonts w:ascii="Times New Roman" w:hAnsi="Times New Roman"/>
          <w:b w:val="0"/>
          <w:bCs/>
          <w:color w:val="000000"/>
          <w:spacing w:val="0"/>
          <w:szCs w:val="24"/>
        </w:rPr>
        <w:t xml:space="preserve"> groups</w:t>
      </w:r>
      <w:r>
        <w:rPr>
          <w:rFonts w:ascii="Times New Roman" w:hAnsi="Times New Roman"/>
          <w:b w:val="0"/>
          <w:bCs/>
          <w:color w:val="000000"/>
          <w:spacing w:val="0"/>
          <w:szCs w:val="24"/>
        </w:rPr>
        <w:t>: Instructional Faculty, Counseling Faculty, Academic Senate Presidents, Student Support and Success Coordinators, Chief Student Services Officers, Chief Instructional Officers, and Educational Researchers.</w:t>
      </w:r>
    </w:p>
    <w:p w14:paraId="568C4DD4" w14:textId="77777777" w:rsidR="007635FB" w:rsidRDefault="00A8062E" w:rsidP="007E3640">
      <w:pPr>
        <w:pStyle w:val="Heading4"/>
        <w:spacing w:line="240" w:lineRule="auto"/>
        <w:rPr>
          <w:rFonts w:ascii="Times New Roman" w:hAnsi="Times New Roman"/>
          <w:b w:val="0"/>
          <w:color w:val="000000"/>
          <w:spacing w:val="0"/>
          <w:szCs w:val="24"/>
        </w:rPr>
      </w:pPr>
      <w:r w:rsidRPr="00496440">
        <w:rPr>
          <w:rFonts w:ascii="Times New Roman" w:hAnsi="Times New Roman"/>
          <w:bCs/>
          <w:color w:val="000000"/>
          <w:spacing w:val="0"/>
          <w:szCs w:val="24"/>
          <w:u w:val="single"/>
        </w:rPr>
        <w:lastRenderedPageBreak/>
        <w:t>Speaker Benefits</w:t>
      </w:r>
      <w:r w:rsidR="00496440">
        <w:rPr>
          <w:rFonts w:ascii="Times New Roman" w:hAnsi="Times New Roman"/>
          <w:bCs/>
          <w:color w:val="000000"/>
          <w:spacing w:val="0"/>
          <w:szCs w:val="24"/>
          <w:u w:val="single"/>
        </w:rPr>
        <w:t>:</w:t>
      </w:r>
      <w:r w:rsidR="00496440" w:rsidRPr="00C558FB">
        <w:rPr>
          <w:rFonts w:ascii="Times New Roman" w:hAnsi="Times New Roman"/>
          <w:bCs/>
          <w:color w:val="000000"/>
          <w:spacing w:val="0"/>
          <w:szCs w:val="24"/>
        </w:rPr>
        <w:t xml:space="preserve"> </w:t>
      </w:r>
      <w:r w:rsidR="00C558FB"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Speakers 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and presenters </w:t>
      </w:r>
      <w:r w:rsidR="00C558FB" w:rsidRPr="00496440">
        <w:rPr>
          <w:rFonts w:ascii="Times New Roman" w:hAnsi="Times New Roman"/>
          <w:b w:val="0"/>
          <w:color w:val="000000"/>
          <w:spacing w:val="0"/>
          <w:szCs w:val="24"/>
        </w:rPr>
        <w:t>will be featured in the program and on the Academic Senate website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. </w:t>
      </w:r>
      <w:r w:rsidR="00C558FB" w:rsidRPr="00496440">
        <w:rPr>
          <w:rFonts w:ascii="Times New Roman" w:hAnsi="Times New Roman"/>
          <w:b w:val="0"/>
          <w:color w:val="000000"/>
          <w:spacing w:val="0"/>
          <w:szCs w:val="24"/>
        </w:rPr>
        <w:t>The Academic Senate does not provide an honorarium or travel expenses to event speakers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 or presenters</w:t>
      </w:r>
      <w:r w:rsidR="00C558FB" w:rsidRPr="00496440">
        <w:rPr>
          <w:rFonts w:ascii="Times New Roman" w:hAnsi="Times New Roman"/>
          <w:b w:val="0"/>
          <w:color w:val="000000"/>
          <w:spacing w:val="0"/>
          <w:szCs w:val="24"/>
        </w:rPr>
        <w:t>.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 </w:t>
      </w:r>
      <w:r w:rsidR="00ED2DAA"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 </w:t>
      </w:r>
      <w:r w:rsidR="00E90E25"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However, </w:t>
      </w:r>
      <w:r w:rsidR="00F3233A" w:rsidRPr="00496440">
        <w:rPr>
          <w:rFonts w:ascii="Times New Roman" w:hAnsi="Times New Roman"/>
          <w:b w:val="0"/>
          <w:color w:val="000000"/>
          <w:spacing w:val="0"/>
          <w:szCs w:val="24"/>
        </w:rPr>
        <w:t>a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 limited amount of</w:t>
      </w:r>
      <w:r w:rsidR="00F3233A"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 discounted rate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s, based on need, may be available for presenters </w:t>
      </w:r>
      <w:r w:rsidR="00F3233A"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to attend the </w:t>
      </w:r>
      <w:r w:rsidR="00E90E25" w:rsidRPr="00496440">
        <w:rPr>
          <w:rFonts w:ascii="Times New Roman" w:hAnsi="Times New Roman"/>
          <w:b w:val="0"/>
          <w:color w:val="000000"/>
          <w:spacing w:val="0"/>
          <w:szCs w:val="24"/>
        </w:rPr>
        <w:t>Academic Academy</w:t>
      </w:r>
      <w:r w:rsidRPr="00496440">
        <w:rPr>
          <w:rFonts w:ascii="Times New Roman" w:hAnsi="Times New Roman"/>
          <w:b w:val="0"/>
          <w:color w:val="000000"/>
          <w:spacing w:val="0"/>
          <w:szCs w:val="24"/>
        </w:rPr>
        <w:t>.</w:t>
      </w:r>
      <w:r w:rsidR="00C558FB">
        <w:rPr>
          <w:rFonts w:ascii="Times New Roman" w:hAnsi="Times New Roman"/>
          <w:b w:val="0"/>
          <w:color w:val="000000"/>
          <w:spacing w:val="0"/>
          <w:szCs w:val="24"/>
        </w:rPr>
        <w:t xml:space="preserve"> If awarded, these discounted rates</w:t>
      </w:r>
      <w:r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 do not extend to support </w:t>
      </w:r>
      <w:r w:rsidR="007635FB" w:rsidRPr="00496440">
        <w:rPr>
          <w:rFonts w:ascii="Times New Roman" w:hAnsi="Times New Roman"/>
          <w:b w:val="0"/>
          <w:color w:val="000000"/>
          <w:spacing w:val="0"/>
          <w:szCs w:val="24"/>
        </w:rPr>
        <w:t xml:space="preserve">staff or colleagues who may accompany the speaker. </w:t>
      </w:r>
    </w:p>
    <w:p w14:paraId="6CC64299" w14:textId="452F5114" w:rsidR="007635FB" w:rsidRDefault="00A15DA1" w:rsidP="007E3640">
      <w:pPr>
        <w:pStyle w:val="Heading4"/>
        <w:spacing w:line="240" w:lineRule="auto"/>
        <w:rPr>
          <w:rFonts w:ascii="Times New Roman" w:hAnsi="Times New Roman"/>
          <w:b w:val="0"/>
          <w:color w:val="000000"/>
          <w:spacing w:val="0"/>
          <w:szCs w:val="24"/>
        </w:rPr>
      </w:pPr>
      <w:r>
        <w:rPr>
          <w:rFonts w:ascii="Times New Roman" w:hAnsi="Times New Roman"/>
          <w:bCs/>
          <w:color w:val="000000"/>
          <w:spacing w:val="0"/>
          <w:szCs w:val="24"/>
          <w:u w:val="single"/>
        </w:rPr>
        <w:t>Possible Proposal C</w:t>
      </w:r>
      <w:r w:rsidR="007635FB">
        <w:rPr>
          <w:rFonts w:ascii="Times New Roman" w:hAnsi="Times New Roman"/>
          <w:bCs/>
          <w:color w:val="000000"/>
          <w:spacing w:val="0"/>
          <w:szCs w:val="24"/>
          <w:u w:val="single"/>
        </w:rPr>
        <w:t>ategories:</w:t>
      </w:r>
      <w:r w:rsidR="007635FB" w:rsidRPr="00C558FB">
        <w:rPr>
          <w:rFonts w:ascii="Times New Roman" w:hAnsi="Times New Roman"/>
          <w:bCs/>
          <w:color w:val="000000"/>
          <w:spacing w:val="0"/>
          <w:szCs w:val="24"/>
        </w:rPr>
        <w:t xml:space="preserve"> </w:t>
      </w:r>
      <w:r w:rsidR="007635FB">
        <w:rPr>
          <w:rFonts w:ascii="Times New Roman" w:hAnsi="Times New Roman"/>
          <w:b w:val="0"/>
          <w:color w:val="000000"/>
          <w:spacing w:val="0"/>
          <w:szCs w:val="24"/>
        </w:rPr>
        <w:t>The following are possible categories or ideas for presentations. This list is not exhaustive, and we welcome proposals that</w:t>
      </w:r>
      <w:r w:rsidR="0027415D">
        <w:rPr>
          <w:rFonts w:ascii="Times New Roman" w:hAnsi="Times New Roman"/>
          <w:b w:val="0"/>
          <w:color w:val="000000"/>
          <w:spacing w:val="0"/>
          <w:szCs w:val="24"/>
        </w:rPr>
        <w:t xml:space="preserve"> may or may not</w:t>
      </w:r>
      <w:r w:rsidR="007635FB">
        <w:rPr>
          <w:rFonts w:ascii="Times New Roman" w:hAnsi="Times New Roman"/>
          <w:b w:val="0"/>
          <w:color w:val="000000"/>
          <w:spacing w:val="0"/>
          <w:szCs w:val="24"/>
        </w:rPr>
        <w:t xml:space="preserve"> fit </w:t>
      </w:r>
      <w:r w:rsidR="0027415D">
        <w:rPr>
          <w:rFonts w:ascii="Times New Roman" w:hAnsi="Times New Roman"/>
          <w:b w:val="0"/>
          <w:color w:val="000000"/>
          <w:spacing w:val="0"/>
          <w:szCs w:val="24"/>
        </w:rPr>
        <w:t>to</w:t>
      </w:r>
      <w:r w:rsidR="007635FB">
        <w:rPr>
          <w:rFonts w:ascii="Times New Roman" w:hAnsi="Times New Roman"/>
          <w:b w:val="0"/>
          <w:color w:val="000000"/>
          <w:spacing w:val="0"/>
          <w:szCs w:val="24"/>
        </w:rPr>
        <w:t xml:space="preserve"> the possibilities below</w:t>
      </w:r>
      <w:r>
        <w:rPr>
          <w:rFonts w:ascii="Times New Roman" w:hAnsi="Times New Roman"/>
          <w:b w:val="0"/>
          <w:color w:val="000000"/>
          <w:spacing w:val="0"/>
          <w:szCs w:val="24"/>
        </w:rPr>
        <w:t>.</w:t>
      </w:r>
    </w:p>
    <w:p w14:paraId="50961E18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bookmarkStart w:id="2" w:name="Check17"/>
    <w:p w14:paraId="2A0D5C88" w14:textId="7CDB2F9B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14218">
        <w:rPr>
          <w:rFonts w:ascii="Times New Roman" w:hAnsi="Times New Roman"/>
          <w:b/>
          <w:i/>
          <w:sz w:val="24"/>
          <w:szCs w:val="24"/>
        </w:rPr>
        <w:t>Assessment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F142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4218">
        <w:rPr>
          <w:rFonts w:ascii="Times New Roman" w:hAnsi="Times New Roman"/>
          <w:sz w:val="24"/>
          <w:szCs w:val="24"/>
        </w:rPr>
        <w:t>Effective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</w:rPr>
        <w:t>P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ractices of </w:t>
      </w:r>
      <w:r>
        <w:rPr>
          <w:rFonts w:ascii="Times New Roman" w:eastAsiaTheme="minorHAnsi" w:hAnsi="Times New Roman"/>
          <w:color w:val="auto"/>
          <w:sz w:val="24"/>
          <w:szCs w:val="24"/>
        </w:rPr>
        <w:t>P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re-</w:t>
      </w:r>
      <w:r>
        <w:rPr>
          <w:rFonts w:ascii="Times New Roman" w:eastAsiaTheme="minorHAnsi" w:hAnsi="Times New Roman"/>
          <w:color w:val="auto"/>
          <w:sz w:val="24"/>
          <w:szCs w:val="24"/>
        </w:rPr>
        <w:t>Assessment Processes. Bridge Programs. Test P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reparation</w:t>
      </w:r>
      <w:r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14:paraId="5DA390C4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bookmarkStart w:id="3" w:name="Check21"/>
    <w:p w14:paraId="66F5945B" w14:textId="545087EE" w:rsidR="007635FB" w:rsidRPr="00F14218" w:rsidRDefault="007635FB" w:rsidP="007E36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14218">
        <w:rPr>
          <w:rFonts w:ascii="Times New Roman" w:hAnsi="Times New Roman"/>
          <w:b/>
          <w:i/>
          <w:sz w:val="24"/>
          <w:szCs w:val="24"/>
        </w:rPr>
        <w:t xml:space="preserve">Basic Skills: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Sustaining Learning Communities</w:t>
      </w:r>
      <w:r>
        <w:rPr>
          <w:rFonts w:ascii="Times New Roman" w:eastAsiaTheme="minorHAnsi" w:hAnsi="Times New Roman"/>
          <w:color w:val="auto"/>
          <w:sz w:val="24"/>
          <w:szCs w:val="24"/>
        </w:rPr>
        <w:t>. Start to Finish Models of Basic S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kills and Student Services</w:t>
      </w:r>
      <w:r>
        <w:rPr>
          <w:rFonts w:ascii="Times New Roman" w:eastAsiaTheme="minorHAnsi" w:hAnsi="Times New Roman"/>
          <w:color w:val="auto"/>
          <w:sz w:val="24"/>
          <w:szCs w:val="24"/>
        </w:rPr>
        <w:t>. Panel Review of the E-Resource on Basic S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kill</w:t>
      </w:r>
      <w:r>
        <w:rPr>
          <w:rFonts w:ascii="Times New Roman" w:eastAsiaTheme="minorHAnsi" w:hAnsi="Times New Roman"/>
          <w:color w:val="auto"/>
          <w:sz w:val="24"/>
          <w:szCs w:val="24"/>
        </w:rPr>
        <w:t>s C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ompletion</w:t>
      </w:r>
      <w:r w:rsidR="00A15DA1">
        <w:rPr>
          <w:rFonts w:ascii="Times New Roman" w:eastAsiaTheme="minorHAnsi" w:hAnsi="Times New Roman"/>
          <w:color w:val="auto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auto"/>
          <w:sz w:val="24"/>
          <w:szCs w:val="24"/>
        </w:rPr>
        <w:t>The Use of Supplemental I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nstruction</w:t>
      </w:r>
      <w:r>
        <w:rPr>
          <w:rFonts w:ascii="Times New Roman" w:eastAsiaTheme="minorHAnsi" w:hAnsi="Times New Roman"/>
          <w:color w:val="auto"/>
          <w:sz w:val="24"/>
          <w:szCs w:val="24"/>
        </w:rPr>
        <w:t>, Tutoring, and Instructional A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ides</w:t>
      </w:r>
      <w:r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14:paraId="76494923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bookmarkStart w:id="4" w:name="Check18"/>
    <w:p w14:paraId="7487BAFF" w14:textId="4BBC606D" w:rsidR="007635FB" w:rsidRPr="00F14218" w:rsidRDefault="007635FB" w:rsidP="007E36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14218">
        <w:rPr>
          <w:rFonts w:ascii="Times New Roman" w:hAnsi="Times New Roman"/>
          <w:b/>
          <w:i/>
          <w:sz w:val="24"/>
          <w:szCs w:val="24"/>
        </w:rPr>
        <w:t>Educational Planning:</w:t>
      </w:r>
      <w:r w:rsidRPr="00F14218">
        <w:rPr>
          <w:rFonts w:ascii="Times New Roman" w:hAnsi="Times New Roman"/>
          <w:sz w:val="24"/>
          <w:szCs w:val="24"/>
        </w:rPr>
        <w:t xml:space="preserve">  </w:t>
      </w:r>
      <w:r w:rsidR="00A15DA1">
        <w:rPr>
          <w:rFonts w:ascii="Times New Roman" w:eastAsiaTheme="minorHAnsi" w:hAnsi="Times New Roman"/>
          <w:color w:val="auto"/>
          <w:sz w:val="24"/>
          <w:szCs w:val="24"/>
        </w:rPr>
        <w:t>Effective Practices of Workshops, Groups, Classroom, Instructional Courses, Basic S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kills, or O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ther 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Contexts to A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ssist with th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e Delivery of Academic A</w:t>
      </w:r>
      <w:r>
        <w:rPr>
          <w:rFonts w:ascii="Times New Roman" w:eastAsiaTheme="minorHAnsi" w:hAnsi="Times New Roman"/>
          <w:color w:val="auto"/>
          <w:sz w:val="24"/>
          <w:szCs w:val="24"/>
        </w:rPr>
        <w:t>dvising.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 Defining the Continuum of the Roles of Counselors and P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araprofessionals (student mentors, success coaches, peer advisors, faculty advisors, etc.)</w:t>
      </w:r>
      <w:r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14:paraId="161DCF70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bookmarkStart w:id="5" w:name="Check20"/>
    <w:p w14:paraId="10ABA67A" w14:textId="17E28837" w:rsidR="007635FB" w:rsidRPr="00F14218" w:rsidRDefault="007635FB" w:rsidP="007E36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i/>
          <w:sz w:val="24"/>
          <w:szCs w:val="24"/>
        </w:rPr>
        <w:t xml:space="preserve">  Equity and I</w:t>
      </w:r>
      <w:r w:rsidRPr="00F14218">
        <w:rPr>
          <w:rFonts w:ascii="Times New Roman" w:hAnsi="Times New Roman"/>
          <w:b/>
          <w:i/>
          <w:sz w:val="24"/>
          <w:szCs w:val="24"/>
        </w:rPr>
        <w:t>ntervention:</w:t>
      </w:r>
      <w:r w:rsidRPr="00F14218">
        <w:rPr>
          <w:rFonts w:ascii="Times New Roman" w:hAnsi="Times New Roman"/>
          <w:sz w:val="24"/>
          <w:szCs w:val="24"/>
        </w:rPr>
        <w:t xml:space="preserve"> 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Scaling </w:t>
      </w:r>
      <w:r>
        <w:rPr>
          <w:rFonts w:ascii="Times New Roman" w:eastAsiaTheme="minorHAnsi" w:hAnsi="Times New Roman"/>
          <w:color w:val="auto"/>
          <w:sz w:val="24"/>
          <w:szCs w:val="24"/>
        </w:rPr>
        <w:t>u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p the First-Year Experience 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or First Time in College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Course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Going from Boutique Program to Institution-Wide Program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 (How to Scale Up Successful Programs).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Growing and Using Your Learning Center: From Tutoring to 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Supplemental Instruction.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Cultural Competency on Your Campus: Understanding Student and Faculty Culture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Using Disproportionate Impact to Think about Curriculum and Instruction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.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Planning for Equity: Institutional Effectiveness and Accreditation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14:paraId="241E3EEF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bookmarkStart w:id="6" w:name="Check19"/>
    <w:p w14:paraId="37611B89" w14:textId="5E4C11C3" w:rsidR="007635FB" w:rsidRPr="00F14218" w:rsidRDefault="007635FB" w:rsidP="007E36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14218">
        <w:rPr>
          <w:rFonts w:ascii="Times New Roman" w:hAnsi="Times New Roman"/>
          <w:b/>
          <w:i/>
          <w:sz w:val="24"/>
          <w:szCs w:val="24"/>
        </w:rPr>
        <w:t>Follow up Activities:</w:t>
      </w:r>
      <w:r w:rsidRPr="00F14218">
        <w:rPr>
          <w:rFonts w:ascii="Times New Roman" w:hAnsi="Times New Roman"/>
          <w:sz w:val="24"/>
          <w:szCs w:val="24"/>
        </w:rPr>
        <w:t xml:space="preserve">  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Intervention P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ra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ctices: Showcasing Successful R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esults of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 Working with Student Services (e.g., e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ffective communication 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with students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 in promoting intervention practices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, coordinating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student services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and w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rap </w:t>
      </w:r>
      <w:r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round </w:t>
      </w:r>
      <w:r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ervices as an intervention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 [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food, shelter, and health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]</w:t>
      </w:r>
      <w:r>
        <w:rPr>
          <w:rFonts w:ascii="Times New Roman" w:eastAsiaTheme="minorHAnsi" w:hAnsi="Times New Roman"/>
          <w:color w:val="auto"/>
          <w:sz w:val="24"/>
          <w:szCs w:val="24"/>
        </w:rPr>
        <w:t>,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 f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aculty assistance in helping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students with their career choice</w:t>
      </w:r>
      <w:r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>).</w:t>
      </w:r>
    </w:p>
    <w:p w14:paraId="236A1FE7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bookmarkStart w:id="7" w:name="Check28"/>
    <w:p w14:paraId="39569F2F" w14:textId="697CE959" w:rsidR="007635FB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eastAsiaTheme="minorHAnsi" w:hAnsi="Times New Roman"/>
          <w:color w:val="auto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F14218">
        <w:rPr>
          <w:rFonts w:ascii="Times New Roman" w:hAnsi="Times New Roman"/>
          <w:b/>
          <w:i/>
          <w:sz w:val="24"/>
          <w:szCs w:val="24"/>
        </w:rPr>
        <w:t xml:space="preserve">Institutional transformation: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Building Equity into Your Program Review</w:t>
      </w:r>
      <w:r w:rsidR="0027415D">
        <w:rPr>
          <w:rFonts w:ascii="Times New Roman" w:eastAsiaTheme="minorHAnsi" w:hAnsi="Times New Roman"/>
          <w:color w:val="auto"/>
          <w:sz w:val="24"/>
          <w:szCs w:val="24"/>
        </w:rPr>
        <w:t xml:space="preserve">. 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Shifting 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Your Campus Culture to an Equity M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ind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set. Closing the “Silo” Gap: Bringing Student Services and I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nstruction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Coordinating with Categorical P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rograms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. Building Professional D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>evelopmen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t for Equity</w:t>
      </w:r>
      <w:r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14:paraId="4B25A5BD" w14:textId="77777777" w:rsidR="007635FB" w:rsidRPr="00F14218" w:rsidRDefault="007635FB" w:rsidP="007E3640">
      <w:pPr>
        <w:shd w:val="clear" w:color="auto" w:fill="FFFFFF"/>
        <w:suppressAutoHyphens/>
        <w:spacing w:after="0" w:line="240" w:lineRule="auto"/>
        <w:ind w:left="720" w:hanging="720"/>
        <w:contextualSpacing/>
        <w:rPr>
          <w:rFonts w:ascii="Times New Roman" w:hAnsi="Times New Roman"/>
          <w:b/>
          <w:i/>
          <w:sz w:val="24"/>
          <w:szCs w:val="24"/>
        </w:rPr>
      </w:pPr>
    </w:p>
    <w:bookmarkStart w:id="8" w:name="Check29"/>
    <w:p w14:paraId="7E54316D" w14:textId="3BBE94D9" w:rsidR="007635FB" w:rsidRPr="00F14218" w:rsidRDefault="007635FB" w:rsidP="007E36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421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4218">
        <w:rPr>
          <w:rFonts w:ascii="Times New Roman" w:hAnsi="Times New Roman"/>
          <w:b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i/>
          <w:sz w:val="24"/>
          <w:szCs w:val="24"/>
        </w:rPr>
      </w:r>
      <w:r w:rsidR="00DE3B59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1421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F14218">
        <w:rPr>
          <w:rFonts w:ascii="Times New Roman" w:hAnsi="Times New Roman"/>
          <w:b/>
          <w:i/>
          <w:sz w:val="24"/>
          <w:szCs w:val="24"/>
        </w:rPr>
        <w:t>Noncredit:</w:t>
      </w:r>
      <w:r w:rsidRPr="00F14218">
        <w:rPr>
          <w:rFonts w:ascii="Times New Roman" w:eastAsiaTheme="minorHAnsi" w:hAnsi="Times New Roman"/>
          <w:color w:val="auto"/>
          <w:sz w:val="24"/>
          <w:szCs w:val="24"/>
        </w:rPr>
        <w:t xml:space="preserve"> Equity and the Noncredit Question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E72C47">
        <w:rPr>
          <w:rFonts w:ascii="Times New Roman" w:eastAsiaTheme="minorHAnsi" w:hAnsi="Times New Roman"/>
          <w:color w:val="auto"/>
          <w:sz w:val="24"/>
          <w:szCs w:val="24"/>
        </w:rPr>
        <w:t>Effective Practices in Transitioning Noncredit Students into Credits and Plans.</w:t>
      </w:r>
      <w:r>
        <w:rPr>
          <w:rFonts w:ascii="Times New Roman" w:eastAsiaTheme="minorHAnsi" w:hAnsi="Times New Roman"/>
          <w:color w:val="auto"/>
          <w:sz w:val="24"/>
          <w:szCs w:val="24"/>
        </w:rPr>
        <w:br/>
      </w:r>
    </w:p>
    <w:bookmarkStart w:id="9" w:name="Check16"/>
    <w:p w14:paraId="7EF926C5" w14:textId="5F0ADB46" w:rsidR="007635FB" w:rsidRDefault="007635FB" w:rsidP="007E3640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EB010A">
        <w:rPr>
          <w:rFonts w:ascii="Times New Roman" w:hAnsi="Times New Roman"/>
          <w:b/>
          <w:bCs/>
          <w:i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010A">
        <w:rPr>
          <w:rFonts w:ascii="Times New Roman" w:hAnsi="Times New Roman"/>
          <w:b/>
          <w:bCs/>
          <w:i/>
          <w:sz w:val="24"/>
          <w:szCs w:val="24"/>
        </w:rPr>
        <w:instrText xml:space="preserve"> FORMCHECKBOX </w:instrText>
      </w:r>
      <w:r w:rsidR="00DE3B59">
        <w:rPr>
          <w:rFonts w:ascii="Times New Roman" w:hAnsi="Times New Roman"/>
          <w:b/>
          <w:bCs/>
          <w:i/>
          <w:sz w:val="24"/>
          <w:szCs w:val="24"/>
        </w:rPr>
      </w:r>
      <w:r w:rsidR="00DE3B59">
        <w:rPr>
          <w:rFonts w:ascii="Times New Roman" w:hAnsi="Times New Roman"/>
          <w:b/>
          <w:bCs/>
          <w:i/>
          <w:sz w:val="24"/>
          <w:szCs w:val="24"/>
        </w:rPr>
        <w:fldChar w:fldCharType="separate"/>
      </w:r>
      <w:r w:rsidRPr="00EB010A">
        <w:rPr>
          <w:rFonts w:ascii="Times New Roman" w:hAnsi="Times New Roman"/>
          <w:b/>
          <w:bCs/>
          <w:i/>
          <w:sz w:val="24"/>
          <w:szCs w:val="24"/>
        </w:rPr>
        <w:fldChar w:fldCharType="end"/>
      </w:r>
      <w:bookmarkEnd w:id="9"/>
      <w:r w:rsidRPr="00EB010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B010A">
        <w:rPr>
          <w:rFonts w:ascii="Times New Roman" w:hAnsi="Times New Roman"/>
          <w:b/>
          <w:bCs/>
          <w:i/>
          <w:sz w:val="24"/>
          <w:szCs w:val="24"/>
        </w:rPr>
        <w:t xml:space="preserve">Orientation:  </w:t>
      </w:r>
      <w:r w:rsidRPr="00EB010A">
        <w:rPr>
          <w:rFonts w:ascii="Times New Roman" w:hAnsi="Times New Roman"/>
          <w:bCs/>
          <w:sz w:val="24"/>
          <w:szCs w:val="24"/>
        </w:rPr>
        <w:t>Ef</w:t>
      </w:r>
      <w:r w:rsidR="00E72C47">
        <w:rPr>
          <w:rFonts w:ascii="Times New Roman" w:hAnsi="Times New Roman"/>
          <w:bCs/>
          <w:sz w:val="24"/>
          <w:szCs w:val="24"/>
        </w:rPr>
        <w:t>fective Practices of O</w:t>
      </w:r>
      <w:r w:rsidRPr="00EB010A">
        <w:rPr>
          <w:rFonts w:ascii="Times New Roman" w:hAnsi="Times New Roman"/>
          <w:bCs/>
          <w:sz w:val="24"/>
          <w:szCs w:val="24"/>
        </w:rPr>
        <w:t>nline</w:t>
      </w:r>
      <w:r w:rsidR="00E72C47">
        <w:rPr>
          <w:rFonts w:ascii="Times New Roman" w:hAnsi="Times New Roman"/>
          <w:bCs/>
          <w:sz w:val="24"/>
          <w:szCs w:val="24"/>
        </w:rPr>
        <w:t xml:space="preserve"> and In Person Orientation.</w:t>
      </w:r>
    </w:p>
    <w:p w14:paraId="6C38B3A6" w14:textId="77777777" w:rsidR="007635FB" w:rsidRPr="007635FB" w:rsidRDefault="007635FB" w:rsidP="00566CCB">
      <w:pPr>
        <w:tabs>
          <w:tab w:val="left" w:pos="0"/>
        </w:tabs>
      </w:pPr>
    </w:p>
    <w:p w14:paraId="09C933ED" w14:textId="5AD5E0C4" w:rsidR="008B72F6" w:rsidRPr="007635FB" w:rsidRDefault="008B72F6" w:rsidP="007E3640">
      <w:pPr>
        <w:pStyle w:val="Heading4"/>
        <w:contextualSpacing/>
        <w:rPr>
          <w:rFonts w:ascii="Times New Roman" w:hAnsi="Times New Roman"/>
          <w:bCs/>
          <w:color w:val="000000"/>
          <w:spacing w:val="0"/>
          <w:sz w:val="28"/>
          <w:szCs w:val="28"/>
          <w:u w:val="single"/>
        </w:rPr>
      </w:pPr>
      <w:r w:rsidRPr="00A81B91">
        <w:rPr>
          <w:rFonts w:ascii="Times New Roman" w:hAnsi="Times New Roman"/>
          <w:bCs/>
          <w:color w:val="000000"/>
          <w:spacing w:val="0"/>
          <w:sz w:val="28"/>
          <w:szCs w:val="28"/>
          <w:u w:val="single"/>
        </w:rPr>
        <w:lastRenderedPageBreak/>
        <w:t>How to submit a proposal for the 2015 ASCCC Academic Academy</w:t>
      </w:r>
    </w:p>
    <w:p w14:paraId="416697D1" w14:textId="77777777" w:rsidR="007635FB" w:rsidRPr="007635FB" w:rsidRDefault="007635FB" w:rsidP="007E3640">
      <w:pPr>
        <w:pStyle w:val="Heading4"/>
        <w:contextualSpacing/>
        <w:rPr>
          <w:rFonts w:ascii="Times New Roman" w:hAnsi="Times New Roman"/>
          <w:b w:val="0"/>
          <w:bCs/>
          <w:color w:val="000000"/>
          <w:spacing w:val="0"/>
          <w:szCs w:val="24"/>
        </w:rPr>
      </w:pPr>
    </w:p>
    <w:p w14:paraId="66690BD9" w14:textId="4F65E618" w:rsidR="008B72F6" w:rsidRPr="007635FB" w:rsidRDefault="00E9207E" w:rsidP="007E3640">
      <w:pPr>
        <w:pStyle w:val="Heading4"/>
        <w:contextualSpacing/>
        <w:rPr>
          <w:rFonts w:ascii="Times New Roman" w:hAnsi="Times New Roman"/>
          <w:b w:val="0"/>
          <w:bCs/>
          <w:color w:val="000000"/>
          <w:spacing w:val="0"/>
          <w:szCs w:val="24"/>
        </w:rPr>
      </w:pPr>
      <w:r>
        <w:rPr>
          <w:rFonts w:ascii="Times New Roman" w:hAnsi="Times New Roman"/>
          <w:b w:val="0"/>
          <w:bCs/>
          <w:color w:val="000000"/>
          <w:spacing w:val="0"/>
          <w:szCs w:val="24"/>
        </w:rPr>
        <w:t>To submit your proposal for the 2015 ASCCC Academic Academy, p</w:t>
      </w:r>
      <w:r w:rsidR="008B72F6" w:rsidRPr="007635FB">
        <w:rPr>
          <w:rFonts w:ascii="Times New Roman" w:hAnsi="Times New Roman"/>
          <w:b w:val="0"/>
          <w:bCs/>
          <w:color w:val="000000"/>
          <w:spacing w:val="0"/>
          <w:szCs w:val="24"/>
        </w:rPr>
        <w:t>lease construct a document with the following information:</w:t>
      </w:r>
    </w:p>
    <w:p w14:paraId="17DAF5E9" w14:textId="77777777" w:rsidR="007635FB" w:rsidRPr="007635FB" w:rsidRDefault="007635FB" w:rsidP="007E3640">
      <w:pPr>
        <w:ind w:left="720"/>
      </w:pPr>
    </w:p>
    <w:p w14:paraId="7EE46D7A" w14:textId="0EC6ABEA" w:rsidR="008B72F6" w:rsidRPr="007635FB" w:rsidRDefault="008B72F6" w:rsidP="007E3640">
      <w:pPr>
        <w:pStyle w:val="ListParagraph"/>
        <w:numPr>
          <w:ilvl w:val="0"/>
          <w:numId w:val="4"/>
        </w:numPr>
        <w:ind w:left="1440"/>
        <w:rPr>
          <w:rFonts w:ascii="Times New Roman" w:hAnsi="Times New Roman"/>
          <w:sz w:val="24"/>
          <w:szCs w:val="24"/>
          <w:u w:val="single"/>
        </w:rPr>
      </w:pPr>
      <w:r w:rsidRPr="007635FB">
        <w:rPr>
          <w:rFonts w:ascii="Times New Roman" w:hAnsi="Times New Roman"/>
          <w:sz w:val="24"/>
          <w:szCs w:val="24"/>
          <w:u w:val="single"/>
        </w:rPr>
        <w:t>Name of presenter(s)</w:t>
      </w:r>
      <w:r w:rsidR="00E9207E">
        <w:rPr>
          <w:rFonts w:ascii="Times New Roman" w:hAnsi="Times New Roman"/>
          <w:sz w:val="24"/>
          <w:szCs w:val="24"/>
          <w:u w:val="single"/>
        </w:rPr>
        <w:t xml:space="preserve">, including college and job </w:t>
      </w:r>
      <w:r w:rsidR="00E9207E" w:rsidRPr="00566CCB">
        <w:rPr>
          <w:rFonts w:ascii="Times New Roman" w:hAnsi="Times New Roman"/>
          <w:color w:val="auto"/>
          <w:sz w:val="24"/>
          <w:szCs w:val="24"/>
          <w:u w:val="single"/>
        </w:rPr>
        <w:t>title</w:t>
      </w:r>
      <w:r w:rsidR="00706819" w:rsidRPr="00566CCB">
        <w:rPr>
          <w:rFonts w:ascii="Times New Roman" w:hAnsi="Times New Roman"/>
          <w:color w:val="auto"/>
          <w:sz w:val="24"/>
          <w:szCs w:val="24"/>
          <w:u w:val="single"/>
        </w:rPr>
        <w:t>, and contact information</w:t>
      </w:r>
    </w:p>
    <w:p w14:paraId="66F871FA" w14:textId="63335357" w:rsidR="008B72F6" w:rsidRPr="007635FB" w:rsidRDefault="008B72F6" w:rsidP="007E3640">
      <w:pPr>
        <w:pStyle w:val="ListParagraph"/>
        <w:numPr>
          <w:ilvl w:val="0"/>
          <w:numId w:val="4"/>
        </w:numPr>
        <w:ind w:left="1440"/>
        <w:rPr>
          <w:rFonts w:ascii="Times New Roman" w:hAnsi="Times New Roman"/>
          <w:sz w:val="24"/>
          <w:szCs w:val="24"/>
          <w:u w:val="single"/>
        </w:rPr>
      </w:pPr>
      <w:r w:rsidRPr="007635FB">
        <w:rPr>
          <w:rFonts w:ascii="Times New Roman" w:hAnsi="Times New Roman"/>
          <w:sz w:val="24"/>
          <w:szCs w:val="24"/>
          <w:u w:val="single"/>
        </w:rPr>
        <w:t xml:space="preserve">Proposal type: </w:t>
      </w:r>
    </w:p>
    <w:p w14:paraId="0B4EA597" w14:textId="72367033" w:rsidR="008B72F6" w:rsidRPr="007635FB" w:rsidRDefault="008B72F6" w:rsidP="007E3640">
      <w:pPr>
        <w:pStyle w:val="ListParagraph"/>
        <w:numPr>
          <w:ilvl w:val="1"/>
          <w:numId w:val="4"/>
        </w:numPr>
        <w:ind w:left="2160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Individual Presentation (15-30 minutes)</w:t>
      </w:r>
    </w:p>
    <w:p w14:paraId="0420172C" w14:textId="2847043C" w:rsidR="008B72F6" w:rsidRPr="007635FB" w:rsidRDefault="008B72F6" w:rsidP="007E3640">
      <w:pPr>
        <w:pStyle w:val="ListParagraph"/>
        <w:numPr>
          <w:ilvl w:val="1"/>
          <w:numId w:val="4"/>
        </w:numPr>
        <w:ind w:left="2160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Group Presentation (75-90 minutes)</w:t>
      </w:r>
    </w:p>
    <w:p w14:paraId="5B8948CE" w14:textId="4D41D09D" w:rsidR="007A6B7C" w:rsidRPr="007635FB" w:rsidRDefault="007A6B7C" w:rsidP="007E3640">
      <w:pPr>
        <w:pStyle w:val="ListParagraph"/>
        <w:numPr>
          <w:ilvl w:val="1"/>
          <w:numId w:val="4"/>
        </w:numPr>
        <w:ind w:left="2160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Individual Panelist Proposal (15-30 minutes)</w:t>
      </w:r>
    </w:p>
    <w:p w14:paraId="3CBAE16D" w14:textId="4BB3C0A0" w:rsidR="007A6B7C" w:rsidRPr="007635FB" w:rsidRDefault="007A6B7C" w:rsidP="007E3640">
      <w:pPr>
        <w:pStyle w:val="ListParagraph"/>
        <w:numPr>
          <w:ilvl w:val="1"/>
          <w:numId w:val="4"/>
        </w:numPr>
        <w:ind w:left="2160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Group Panel (75-90 minutes)</w:t>
      </w:r>
    </w:p>
    <w:p w14:paraId="17776C7A" w14:textId="5552EA8E" w:rsidR="007A6B7C" w:rsidRPr="007635FB" w:rsidRDefault="007A6B7C" w:rsidP="007E3640">
      <w:pPr>
        <w:pStyle w:val="ListParagraph"/>
        <w:numPr>
          <w:ilvl w:val="1"/>
          <w:numId w:val="4"/>
        </w:numPr>
        <w:ind w:left="2160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Poster Presentation</w:t>
      </w:r>
    </w:p>
    <w:p w14:paraId="49F19E4E" w14:textId="123C83D4" w:rsidR="007A6B7C" w:rsidRPr="007635FB" w:rsidRDefault="007A6B7C" w:rsidP="007E3640">
      <w:pPr>
        <w:pStyle w:val="ListParagraph"/>
        <w:numPr>
          <w:ilvl w:val="0"/>
          <w:numId w:val="4"/>
        </w:numPr>
        <w:ind w:left="1440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  <w:u w:val="single"/>
        </w:rPr>
        <w:t xml:space="preserve">Title of Presentation(s) </w:t>
      </w:r>
      <w:r w:rsidRPr="007635FB">
        <w:rPr>
          <w:rFonts w:ascii="Times New Roman" w:hAnsi="Times New Roman"/>
          <w:sz w:val="24"/>
          <w:szCs w:val="24"/>
        </w:rPr>
        <w:t xml:space="preserve">(if group presentation, </w:t>
      </w:r>
      <w:r w:rsidR="00A73C0A" w:rsidRPr="007635FB">
        <w:rPr>
          <w:rFonts w:ascii="Times New Roman" w:hAnsi="Times New Roman"/>
          <w:sz w:val="24"/>
          <w:szCs w:val="24"/>
        </w:rPr>
        <w:t>include individual presentation titles</w:t>
      </w:r>
      <w:r w:rsidRPr="007635FB">
        <w:rPr>
          <w:rFonts w:ascii="Times New Roman" w:hAnsi="Times New Roman"/>
          <w:sz w:val="24"/>
          <w:szCs w:val="24"/>
        </w:rPr>
        <w:t>)</w:t>
      </w:r>
    </w:p>
    <w:p w14:paraId="0021501F" w14:textId="28C79033" w:rsidR="00A73C0A" w:rsidRPr="007635FB" w:rsidRDefault="00A73C0A" w:rsidP="007E3640">
      <w:pPr>
        <w:pStyle w:val="ListParagraph"/>
        <w:numPr>
          <w:ilvl w:val="0"/>
          <w:numId w:val="4"/>
        </w:numPr>
        <w:ind w:left="1440"/>
        <w:rPr>
          <w:rFonts w:ascii="Times New Roman" w:hAnsi="Times New Roman"/>
          <w:bCs/>
          <w:sz w:val="24"/>
          <w:szCs w:val="24"/>
          <w:u w:val="single"/>
        </w:rPr>
      </w:pPr>
      <w:r w:rsidRPr="007635FB">
        <w:rPr>
          <w:rFonts w:ascii="Times New Roman" w:hAnsi="Times New Roman"/>
          <w:sz w:val="24"/>
          <w:szCs w:val="24"/>
          <w:u w:val="single"/>
        </w:rPr>
        <w:t>Description and goals of the presentation(s)</w:t>
      </w:r>
      <w:r w:rsidRPr="007635FB">
        <w:rPr>
          <w:rFonts w:ascii="Times New Roman" w:hAnsi="Times New Roman"/>
          <w:sz w:val="24"/>
          <w:szCs w:val="24"/>
        </w:rPr>
        <w:t xml:space="preserve"> (</w:t>
      </w:r>
      <w:r w:rsidRPr="00566CCB">
        <w:rPr>
          <w:rFonts w:ascii="Times New Roman" w:hAnsi="Times New Roman"/>
          <w:color w:val="auto"/>
          <w:sz w:val="24"/>
          <w:szCs w:val="24"/>
        </w:rPr>
        <w:t xml:space="preserve">In 100-500 words, describe your </w:t>
      </w:r>
      <w:r w:rsidR="00706819" w:rsidRPr="00566CCB">
        <w:rPr>
          <w:rFonts w:ascii="Times New Roman" w:hAnsi="Times New Roman"/>
          <w:color w:val="auto"/>
          <w:sz w:val="24"/>
          <w:szCs w:val="24"/>
        </w:rPr>
        <w:t>presentation</w:t>
      </w:r>
      <w:r w:rsidR="00566CCB" w:rsidRPr="00566CCB">
        <w:rPr>
          <w:rFonts w:ascii="Times New Roman" w:hAnsi="Times New Roman"/>
          <w:color w:val="auto"/>
          <w:sz w:val="24"/>
          <w:szCs w:val="24"/>
        </w:rPr>
        <w:t>,</w:t>
      </w:r>
      <w:r w:rsidR="00706819" w:rsidRPr="00566CCB">
        <w:rPr>
          <w:rFonts w:ascii="Times New Roman" w:hAnsi="Times New Roman"/>
          <w:color w:val="auto"/>
          <w:sz w:val="24"/>
          <w:szCs w:val="24"/>
        </w:rPr>
        <w:t xml:space="preserve"> including which aforementioned category it meets, or how it meets the theme of the Academy.  </w:t>
      </w:r>
      <w:r w:rsidRPr="00566CCB">
        <w:rPr>
          <w:rFonts w:ascii="Times New Roman" w:hAnsi="Times New Roman"/>
          <w:color w:val="auto"/>
          <w:sz w:val="24"/>
          <w:szCs w:val="24"/>
        </w:rPr>
        <w:t xml:space="preserve"> If it is a group panel or presentation, be s</w:t>
      </w:r>
      <w:r w:rsidR="007635FB" w:rsidRPr="00566CCB">
        <w:rPr>
          <w:rFonts w:ascii="Times New Roman" w:hAnsi="Times New Roman"/>
          <w:color w:val="auto"/>
          <w:sz w:val="24"/>
          <w:szCs w:val="24"/>
        </w:rPr>
        <w:t>ure to describe each all individual presentations or perspectives/roles of participants.</w:t>
      </w:r>
      <w:r w:rsidRPr="00566CCB">
        <w:rPr>
          <w:rFonts w:ascii="Times New Roman" w:hAnsi="Times New Roman"/>
          <w:color w:val="auto"/>
          <w:sz w:val="24"/>
          <w:szCs w:val="24"/>
        </w:rPr>
        <w:t>)</w:t>
      </w:r>
    </w:p>
    <w:p w14:paraId="39247F5E" w14:textId="77777777" w:rsidR="007635FB" w:rsidRDefault="007635FB" w:rsidP="007E3640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3FB2498" w14:textId="75F20310" w:rsidR="00020113" w:rsidRPr="007635FB" w:rsidRDefault="00E9207E" w:rsidP="007E3640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Please</w:t>
      </w:r>
      <w:r w:rsidR="00706819">
        <w:rPr>
          <w:rFonts w:ascii="Times New Roman" w:hAnsi="Times New Roman"/>
          <w:bCs/>
          <w:sz w:val="24"/>
          <w:szCs w:val="24"/>
        </w:rPr>
        <w:t xml:space="preserve"> </w:t>
      </w:r>
      <w:r w:rsidR="00706819" w:rsidRPr="00566CCB">
        <w:rPr>
          <w:rFonts w:ascii="Times New Roman" w:hAnsi="Times New Roman"/>
          <w:bCs/>
          <w:color w:val="auto"/>
          <w:sz w:val="24"/>
          <w:szCs w:val="24"/>
        </w:rPr>
        <w:t>electronically submit</w:t>
      </w:r>
      <w:r w:rsidR="0070681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635FB" w:rsidRPr="007635FB">
        <w:rPr>
          <w:rFonts w:ascii="Times New Roman" w:hAnsi="Times New Roman"/>
          <w:bCs/>
          <w:sz w:val="24"/>
          <w:szCs w:val="24"/>
        </w:rPr>
        <w:t xml:space="preserve">your completed </w:t>
      </w:r>
      <w:r w:rsidR="007635FB">
        <w:rPr>
          <w:rFonts w:ascii="Times New Roman" w:hAnsi="Times New Roman"/>
          <w:bCs/>
          <w:sz w:val="24"/>
          <w:szCs w:val="24"/>
        </w:rPr>
        <w:t xml:space="preserve">document with the above information to </w:t>
      </w:r>
      <w:hyperlink r:id="rId6" w:history="1">
        <w:r w:rsidR="00A81B91" w:rsidRPr="003516D9">
          <w:rPr>
            <w:rStyle w:val="Hyperlink"/>
            <w:rFonts w:ascii="Times New Roman" w:hAnsi="Times New Roman"/>
            <w:bCs/>
            <w:sz w:val="24"/>
            <w:szCs w:val="24"/>
          </w:rPr>
          <w:t>CallForProposals@asccc.org</w:t>
        </w:r>
      </w:hyperlink>
      <w:r w:rsidR="00A81B91">
        <w:rPr>
          <w:rFonts w:ascii="Times New Roman" w:hAnsi="Times New Roman"/>
          <w:bCs/>
          <w:sz w:val="24"/>
          <w:szCs w:val="24"/>
        </w:rPr>
        <w:t xml:space="preserve"> </w:t>
      </w:r>
      <w:r w:rsidR="007635FB">
        <w:rPr>
          <w:rFonts w:ascii="Times New Roman" w:hAnsi="Times New Roman"/>
          <w:bCs/>
          <w:sz w:val="24"/>
          <w:szCs w:val="24"/>
        </w:rPr>
        <w:t xml:space="preserve">by </w:t>
      </w:r>
      <w:r w:rsidR="00E72C47" w:rsidRPr="00A81B91">
        <w:rPr>
          <w:rFonts w:ascii="Times New Roman" w:hAnsi="Times New Roman"/>
          <w:b/>
          <w:bCs/>
          <w:sz w:val="24"/>
          <w:szCs w:val="24"/>
        </w:rPr>
        <w:t>November 21</w:t>
      </w:r>
      <w:r w:rsidRPr="00A81B91">
        <w:rPr>
          <w:rFonts w:ascii="Times New Roman" w:hAnsi="Times New Roman"/>
          <w:b/>
          <w:bCs/>
          <w:sz w:val="24"/>
          <w:szCs w:val="24"/>
        </w:rPr>
        <w:t>, 2014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020113" w:rsidRPr="007635FB" w:rsidSect="0014370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425"/>
    <w:multiLevelType w:val="hybridMultilevel"/>
    <w:tmpl w:val="5530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D6B5C"/>
    <w:multiLevelType w:val="hybridMultilevel"/>
    <w:tmpl w:val="DFBA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C36"/>
    <w:multiLevelType w:val="hybridMultilevel"/>
    <w:tmpl w:val="D99A98C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CBF4F6D"/>
    <w:multiLevelType w:val="hybridMultilevel"/>
    <w:tmpl w:val="99887A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2E"/>
    <w:rsid w:val="00020113"/>
    <w:rsid w:val="00025FE6"/>
    <w:rsid w:val="00143705"/>
    <w:rsid w:val="00143FF9"/>
    <w:rsid w:val="001A0394"/>
    <w:rsid w:val="002620D5"/>
    <w:rsid w:val="00267623"/>
    <w:rsid w:val="0027415D"/>
    <w:rsid w:val="003D6901"/>
    <w:rsid w:val="00450D6F"/>
    <w:rsid w:val="00450E89"/>
    <w:rsid w:val="00485280"/>
    <w:rsid w:val="00496440"/>
    <w:rsid w:val="005076D6"/>
    <w:rsid w:val="00534255"/>
    <w:rsid w:val="00540BE8"/>
    <w:rsid w:val="0055781C"/>
    <w:rsid w:val="00566CCB"/>
    <w:rsid w:val="005A613C"/>
    <w:rsid w:val="005B1486"/>
    <w:rsid w:val="005E4B8D"/>
    <w:rsid w:val="00696287"/>
    <w:rsid w:val="006E10E4"/>
    <w:rsid w:val="00706819"/>
    <w:rsid w:val="007370B9"/>
    <w:rsid w:val="007635FB"/>
    <w:rsid w:val="00797BBE"/>
    <w:rsid w:val="007A2E53"/>
    <w:rsid w:val="007A4979"/>
    <w:rsid w:val="007A6B7C"/>
    <w:rsid w:val="007B0A7E"/>
    <w:rsid w:val="007E3640"/>
    <w:rsid w:val="008B72F6"/>
    <w:rsid w:val="00A15DA1"/>
    <w:rsid w:val="00A73C0A"/>
    <w:rsid w:val="00A8062E"/>
    <w:rsid w:val="00A81B91"/>
    <w:rsid w:val="00AB0C7F"/>
    <w:rsid w:val="00AE254A"/>
    <w:rsid w:val="00B26334"/>
    <w:rsid w:val="00B7771E"/>
    <w:rsid w:val="00B92DF7"/>
    <w:rsid w:val="00BD6D8A"/>
    <w:rsid w:val="00C54135"/>
    <w:rsid w:val="00C558FB"/>
    <w:rsid w:val="00C97516"/>
    <w:rsid w:val="00CA593F"/>
    <w:rsid w:val="00D1200A"/>
    <w:rsid w:val="00D87FAF"/>
    <w:rsid w:val="00DE3B59"/>
    <w:rsid w:val="00E3342F"/>
    <w:rsid w:val="00E43AB5"/>
    <w:rsid w:val="00E72C47"/>
    <w:rsid w:val="00E90E25"/>
    <w:rsid w:val="00E9207E"/>
    <w:rsid w:val="00EB010A"/>
    <w:rsid w:val="00ED2DAA"/>
    <w:rsid w:val="00EF5F0E"/>
    <w:rsid w:val="00F14218"/>
    <w:rsid w:val="00F3233A"/>
    <w:rsid w:val="00F56521"/>
    <w:rsid w:val="00F83E58"/>
    <w:rsid w:val="00FB70D8"/>
    <w:rsid w:val="00FC0B84"/>
    <w:rsid w:val="00FF0A3F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20190"/>
  <w15:docId w15:val="{1E58FDFF-0C96-4250-B649-9FC0EDD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2E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62E"/>
    <w:pPr>
      <w:spacing w:before="300" w:after="40" w:line="240" w:lineRule="auto"/>
      <w:outlineLvl w:val="0"/>
    </w:pPr>
    <w:rPr>
      <w:rFonts w:ascii="Lucida Sans" w:hAnsi="Lucida Sans"/>
      <w:b/>
      <w:color w:val="AE9638"/>
      <w:spacing w:val="2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62E"/>
    <w:pPr>
      <w:spacing w:before="240" w:after="0"/>
      <w:outlineLvl w:val="3"/>
    </w:pPr>
    <w:rPr>
      <w:rFonts w:ascii="Lucida Sans" w:hAnsi="Lucida Sans"/>
      <w:b/>
      <w:color w:val="3D8DA8"/>
      <w:spacing w:val="2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062E"/>
    <w:rPr>
      <w:rFonts w:ascii="Lucida Sans" w:eastAsia="Book Antiqua" w:hAnsi="Lucida Sans" w:cs="Times New Roman"/>
      <w:b/>
      <w:color w:val="AE9638"/>
      <w:spacing w:val="2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A8062E"/>
    <w:rPr>
      <w:rFonts w:ascii="Lucida Sans" w:eastAsia="Book Antiqua" w:hAnsi="Lucida Sans" w:cs="Times New Roman"/>
      <w:b/>
      <w:color w:val="3D8DA8"/>
      <w:spacing w:val="20"/>
      <w:sz w:val="24"/>
    </w:rPr>
  </w:style>
  <w:style w:type="paragraph" w:styleId="NormalWeb">
    <w:name w:val="Normal (Web)"/>
    <w:basedOn w:val="Normal"/>
    <w:rsid w:val="00A8062E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062E"/>
    <w:pPr>
      <w:spacing w:after="0" w:line="240" w:lineRule="auto"/>
      <w:ind w:left="360"/>
    </w:pPr>
    <w:rPr>
      <w:rFonts w:ascii="Arial" w:eastAsia="Times New Roman" w:hAnsi="Arial" w:cs="Arial"/>
      <w:i/>
      <w:iCs/>
      <w:color w:val="auto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062E"/>
    <w:rPr>
      <w:rFonts w:ascii="Arial" w:eastAsia="Times New Roman" w:hAnsi="Arial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ForProposals@asc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CSCIC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tpost</dc:creator>
  <cp:lastModifiedBy>Julie Adams</cp:lastModifiedBy>
  <cp:revision>6</cp:revision>
  <dcterms:created xsi:type="dcterms:W3CDTF">2014-10-28T20:22:00Z</dcterms:created>
  <dcterms:modified xsi:type="dcterms:W3CDTF">2014-10-28T20:52:00Z</dcterms:modified>
</cp:coreProperties>
</file>