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9CCBC" w14:textId="1C301ACC" w:rsidR="00863102" w:rsidRDefault="00863102">
      <w:pPr>
        <w:rPr>
          <w:b/>
        </w:rPr>
      </w:pPr>
      <w:r>
        <w:rPr>
          <w:noProof/>
        </w:rPr>
        <w:drawing>
          <wp:anchor distT="0" distB="0" distL="114300" distR="114300" simplePos="0" relativeHeight="251659264" behindDoc="1" locked="0" layoutInCell="1" allowOverlap="1" wp14:anchorId="7C80B70F" wp14:editId="6C7D08DD">
            <wp:simplePos x="0" y="0"/>
            <wp:positionH relativeFrom="margin">
              <wp:align>left</wp:align>
            </wp:positionH>
            <wp:positionV relativeFrom="paragraph">
              <wp:posOffset>-704850</wp:posOffset>
            </wp:positionV>
            <wp:extent cx="3254420" cy="8096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4420" cy="809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45CE9B7" w14:textId="77777777" w:rsidR="00863102" w:rsidRDefault="00863102">
      <w:pPr>
        <w:rPr>
          <w:b/>
        </w:rPr>
      </w:pPr>
    </w:p>
    <w:p w14:paraId="3D72872F" w14:textId="66C6C7BF" w:rsidR="00A73716" w:rsidRPr="00FF59F6" w:rsidRDefault="002810D8" w:rsidP="00863102">
      <w:pPr>
        <w:jc w:val="center"/>
        <w:rPr>
          <w:b/>
        </w:rPr>
      </w:pPr>
      <w:r w:rsidRPr="00FF59F6">
        <w:rPr>
          <w:b/>
        </w:rPr>
        <w:t xml:space="preserve">Guided </w:t>
      </w:r>
      <w:r w:rsidR="009817F4">
        <w:rPr>
          <w:b/>
        </w:rPr>
        <w:t>P</w:t>
      </w:r>
      <w:r w:rsidRPr="00FF59F6">
        <w:rPr>
          <w:b/>
        </w:rPr>
        <w:t xml:space="preserve">athways </w:t>
      </w:r>
      <w:r w:rsidR="009817F4">
        <w:rPr>
          <w:b/>
        </w:rPr>
        <w:t>R</w:t>
      </w:r>
      <w:r w:rsidRPr="00FF59F6">
        <w:rPr>
          <w:b/>
        </w:rPr>
        <w:t>esources</w:t>
      </w:r>
    </w:p>
    <w:p w14:paraId="6DB8DEC1" w14:textId="77777777" w:rsidR="00F21775" w:rsidRDefault="00F21775" w:rsidP="00F21775"/>
    <w:p w14:paraId="6846734B" w14:textId="77777777" w:rsidR="00F21775" w:rsidRDefault="00F21775" w:rsidP="00F21775">
      <w:r>
        <w:t xml:space="preserve">We frequently stress that there are many ways to create guided pathways and that your college’s </w:t>
      </w:r>
      <w:r w:rsidR="000C64AA">
        <w:t>program</w:t>
      </w:r>
      <w:r>
        <w:t xml:space="preserve"> needs to reflect the college’s culture, mission, and values. The ASCCC Guided Pathways Task Force is here to help you achieve that goal. </w:t>
      </w:r>
    </w:p>
    <w:p w14:paraId="71C1F4B6" w14:textId="77777777" w:rsidR="002810D8" w:rsidRDefault="002810D8"/>
    <w:p w14:paraId="38D5DC9C" w14:textId="77777777" w:rsidR="00F21775" w:rsidRDefault="002810D8">
      <w:r>
        <w:t xml:space="preserve">As we work on the transformation of our colleges, we sometimes forget the resources that </w:t>
      </w:r>
      <w:r w:rsidR="007B0F7F">
        <w:t xml:space="preserve">can </w:t>
      </w:r>
      <w:r>
        <w:t>help us</w:t>
      </w:r>
      <w:r w:rsidR="00F21775">
        <w:t xml:space="preserve"> and our colleges. Sometimes, colleges</w:t>
      </w:r>
      <w:r>
        <w:t xml:space="preserve"> resort </w:t>
      </w:r>
      <w:r w:rsidR="00F21775">
        <w:t>to hiring consultants to show them</w:t>
      </w:r>
      <w:r>
        <w:t xml:space="preserve"> the way when there are other options. Consultants are us</w:t>
      </w:r>
      <w:r w:rsidR="00F21775">
        <w:t>eful, but often they come</w:t>
      </w:r>
      <w:r>
        <w:t xml:space="preserve"> with pre-packaged templates or with rigid </w:t>
      </w:r>
      <w:r w:rsidR="00F21775">
        <w:t>step-by-step programs</w:t>
      </w:r>
      <w:r>
        <w:t xml:space="preserve"> that may</w:t>
      </w:r>
      <w:r w:rsidR="00F21775">
        <w:t xml:space="preserve"> not fit your college’s culture or needs. </w:t>
      </w:r>
    </w:p>
    <w:p w14:paraId="7F7D1520" w14:textId="77777777" w:rsidR="00F21775" w:rsidRDefault="00F21775"/>
    <w:p w14:paraId="7CA05F43" w14:textId="77777777" w:rsidR="007B0F7F" w:rsidRDefault="00F21775">
      <w:r>
        <w:t>M</w:t>
      </w:r>
      <w:r w:rsidR="002810D8">
        <w:t>any of the steps suggested for guided pathways can be developed with the use of resources already available</w:t>
      </w:r>
      <w:r>
        <w:t xml:space="preserve"> for free</w:t>
      </w:r>
      <w:r w:rsidR="002810D8">
        <w:t>.</w:t>
      </w:r>
      <w:r w:rsidR="00F80562">
        <w:t xml:space="preserve"> </w:t>
      </w:r>
      <w:r w:rsidR="002810D8">
        <w:t xml:space="preserve"> </w:t>
      </w:r>
      <w:r w:rsidR="007B0F7F">
        <w:t xml:space="preserve">Since the job of transformation is so large and the funds available are limited, finding ways to </w:t>
      </w:r>
      <w:r w:rsidR="00740CEF">
        <w:t xml:space="preserve">stretch our dollars is essential. </w:t>
      </w:r>
    </w:p>
    <w:p w14:paraId="2F738A3F" w14:textId="77777777" w:rsidR="002810D8" w:rsidRDefault="002810D8"/>
    <w:p w14:paraId="7E8B64EE" w14:textId="77777777" w:rsidR="002810D8" w:rsidRDefault="002810D8"/>
    <w:p w14:paraId="44ABFAB1" w14:textId="77777777" w:rsidR="002810D8" w:rsidRDefault="002810D8">
      <w:r>
        <w:t>Our Guided Pathways Resource Team members will come to your college to assist in planning and implementation of the program you want, and help you solve governance problems, which frequently arise during the transformation. Their services are free and will be ta</w:t>
      </w:r>
      <w:r w:rsidR="00F80562">
        <w:t>ilored to your specific needs. Have your academic senate president c</w:t>
      </w:r>
      <w:r>
        <w:t xml:space="preserve">ontact them at </w:t>
      </w:r>
      <w:hyperlink r:id="rId7" w:history="1">
        <w:r w:rsidRPr="00831B32">
          <w:rPr>
            <w:rStyle w:val="Hyperlink"/>
          </w:rPr>
          <w:t>Info@ASCCC.ORG</w:t>
        </w:r>
      </w:hyperlink>
      <w:r>
        <w:t>.</w:t>
      </w:r>
    </w:p>
    <w:p w14:paraId="14BD3870" w14:textId="77777777" w:rsidR="002810D8" w:rsidRDefault="002810D8"/>
    <w:p w14:paraId="3A2AD5E3" w14:textId="77777777" w:rsidR="00F21775" w:rsidRDefault="00F21775">
      <w:r>
        <w:t xml:space="preserve">What can the Resource Teams offer? Individualized programs </w:t>
      </w:r>
      <w:r w:rsidR="00F80562">
        <w:t>will</w:t>
      </w:r>
      <w:r>
        <w:t xml:space="preserve"> be tailored to your college’s needs, and they include (but are not limited to) the following: </w:t>
      </w:r>
    </w:p>
    <w:p w14:paraId="185C3DF5" w14:textId="77777777" w:rsidR="00F21775" w:rsidRDefault="00F21775"/>
    <w:p w14:paraId="25C1A756" w14:textId="77777777" w:rsidR="00F21775" w:rsidRDefault="00F21775" w:rsidP="00F21775">
      <w:pPr>
        <w:pStyle w:val="ListParagraph"/>
        <w:numPr>
          <w:ilvl w:val="0"/>
          <w:numId w:val="1"/>
        </w:numPr>
      </w:pPr>
      <w:r>
        <w:t>Integrated planning</w:t>
      </w:r>
      <w:r w:rsidR="00A910ED">
        <w:t xml:space="preserve"> and sustaining guided pathways</w:t>
      </w:r>
    </w:p>
    <w:p w14:paraId="113D6516" w14:textId="77777777" w:rsidR="00A910ED" w:rsidRDefault="00A910ED" w:rsidP="00F21775">
      <w:pPr>
        <w:pStyle w:val="ListParagraph"/>
        <w:numPr>
          <w:ilvl w:val="0"/>
          <w:numId w:val="1"/>
        </w:numPr>
      </w:pPr>
      <w:r>
        <w:t>Local goal setting guidance</w:t>
      </w:r>
    </w:p>
    <w:p w14:paraId="7B5BC478" w14:textId="77777777" w:rsidR="00A910ED" w:rsidRDefault="00A910ED" w:rsidP="00F21775">
      <w:pPr>
        <w:pStyle w:val="ListParagraph"/>
        <w:numPr>
          <w:ilvl w:val="0"/>
          <w:numId w:val="1"/>
        </w:numPr>
      </w:pPr>
      <w:r>
        <w:t>Student voices inquiries</w:t>
      </w:r>
    </w:p>
    <w:p w14:paraId="0A8D3ABD" w14:textId="77777777" w:rsidR="00A910ED" w:rsidRDefault="00A910ED" w:rsidP="00F21775">
      <w:pPr>
        <w:pStyle w:val="ListParagraph"/>
        <w:numPr>
          <w:ilvl w:val="0"/>
          <w:numId w:val="1"/>
        </w:numPr>
      </w:pPr>
      <w:r>
        <w:t xml:space="preserve">Program mapping </w:t>
      </w:r>
    </w:p>
    <w:p w14:paraId="671323F9" w14:textId="77777777" w:rsidR="00A910ED" w:rsidRDefault="00A910ED" w:rsidP="00F21775">
      <w:pPr>
        <w:pStyle w:val="ListParagraph"/>
        <w:numPr>
          <w:ilvl w:val="0"/>
          <w:numId w:val="1"/>
        </w:numPr>
      </w:pPr>
      <w:r>
        <w:t>Metamajors</w:t>
      </w:r>
    </w:p>
    <w:p w14:paraId="6457F3F4" w14:textId="77777777" w:rsidR="00A910ED" w:rsidRDefault="00A910ED" w:rsidP="00F21775">
      <w:pPr>
        <w:pStyle w:val="ListParagraph"/>
        <w:numPr>
          <w:ilvl w:val="0"/>
          <w:numId w:val="1"/>
        </w:numPr>
      </w:pPr>
      <w:r>
        <w:t>Guided self placement</w:t>
      </w:r>
    </w:p>
    <w:p w14:paraId="1D36B215" w14:textId="77777777" w:rsidR="00A910ED" w:rsidRDefault="00A910ED" w:rsidP="00F21775">
      <w:pPr>
        <w:pStyle w:val="ListParagraph"/>
        <w:numPr>
          <w:ilvl w:val="0"/>
          <w:numId w:val="1"/>
        </w:numPr>
      </w:pPr>
      <w:r>
        <w:t>Identifying and using Key Performance Indicators (KPI)</w:t>
      </w:r>
    </w:p>
    <w:p w14:paraId="565A8C52" w14:textId="77777777" w:rsidR="00A910ED" w:rsidRDefault="00A910ED" w:rsidP="00F21775">
      <w:pPr>
        <w:pStyle w:val="ListParagraph"/>
        <w:numPr>
          <w:ilvl w:val="0"/>
          <w:numId w:val="1"/>
        </w:numPr>
      </w:pPr>
      <w:r>
        <w:t>Governance and 10+1</w:t>
      </w:r>
    </w:p>
    <w:p w14:paraId="6AC60492" w14:textId="77777777" w:rsidR="00F80562" w:rsidRDefault="00F80562" w:rsidP="00F21775">
      <w:pPr>
        <w:pStyle w:val="ListParagraph"/>
        <w:numPr>
          <w:ilvl w:val="0"/>
          <w:numId w:val="1"/>
        </w:numPr>
      </w:pPr>
      <w:r>
        <w:t>Student learning and assessment</w:t>
      </w:r>
    </w:p>
    <w:p w14:paraId="49AA4CA0" w14:textId="77777777" w:rsidR="00A910ED" w:rsidRDefault="00A910ED" w:rsidP="00A910ED"/>
    <w:p w14:paraId="3320AF21" w14:textId="7104F23B" w:rsidR="002810D8" w:rsidRDefault="002810D8">
      <w:r>
        <w:t xml:space="preserve">Many resources such as papers, webinars, memos, and archive information is available at </w:t>
      </w:r>
      <w:hyperlink r:id="rId8" w:history="1">
        <w:r>
          <w:rPr>
            <w:rStyle w:val="Hyperlink"/>
          </w:rPr>
          <w:t>ASCCC.org</w:t>
        </w:r>
        <w:r w:rsidRPr="00831B32">
          <w:rPr>
            <w:rStyle w:val="Hyperlink"/>
          </w:rPr>
          <w:t>/guided-pathways</w:t>
        </w:r>
      </w:hyperlink>
      <w:r>
        <w:t>. This webpage is constantly updated with new presentations and information. There are specific examples of guided pathways success stories and such guides as “The basics of guided self placement,” “Guidelines or Princip</w:t>
      </w:r>
      <w:r w:rsidR="00740CEF">
        <w:t>l</w:t>
      </w:r>
      <w:r>
        <w:t xml:space="preserve">es for Developing Metamajors,” and guides to using the Key Performance Indicators (KPI) on the </w:t>
      </w:r>
      <w:proofErr w:type="spellStart"/>
      <w:r>
        <w:t>Launchboard</w:t>
      </w:r>
      <w:proofErr w:type="spellEnd"/>
      <w:r>
        <w:t xml:space="preserve">. </w:t>
      </w:r>
    </w:p>
    <w:p w14:paraId="07EB4E7F" w14:textId="77777777" w:rsidR="002810D8" w:rsidRDefault="002810D8"/>
    <w:p w14:paraId="692F18E1" w14:textId="3ECD3056" w:rsidR="00F80562" w:rsidRDefault="00F80562" w:rsidP="00F80562">
      <w:r>
        <w:lastRenderedPageBreak/>
        <w:t>The language of guided pathways has become quite complicated, so we have created the ASCCC Glossary of Terms that includes cross references to a variety of synonyms</w:t>
      </w:r>
      <w:r w:rsidR="000C64AA">
        <w:t xml:space="preserve"> in use among the various </w:t>
      </w:r>
      <w:r w:rsidR="00FF59F6">
        <w:t>contractors</w:t>
      </w:r>
      <w:r>
        <w:t>. This glossary is frequently updated. Also available at ASCCC.org/Guided-Pathways</w:t>
      </w:r>
    </w:p>
    <w:p w14:paraId="4EDA5929" w14:textId="77777777" w:rsidR="00F80562" w:rsidRDefault="00F80562" w:rsidP="00F80562"/>
    <w:p w14:paraId="299B698A" w14:textId="77777777" w:rsidR="00F80562" w:rsidRDefault="00F80562" w:rsidP="00F80562">
      <w:r>
        <w:t xml:space="preserve">Also under development is a Canvas Guided Pathways Resource page, available at </w:t>
      </w:r>
      <w:hyperlink r:id="rId9" w:history="1">
        <w:r w:rsidRPr="00831B32">
          <w:rPr>
            <w:rStyle w:val="Hyperlink"/>
          </w:rPr>
          <w:t>https://tinyurl.com/CCC-GP2018 or through CCCOnLineed.instructure.com</w:t>
        </w:r>
      </w:hyperlink>
      <w:r w:rsidR="005B7043">
        <w:t xml:space="preserve">. This includes “A Library of Resources,” which includes comprehensive research, tools, templates, and success stories from across the California Community College system. And this Canvas page also includes a guided to guided self placement for English and Math under AB 705. Resources under development include a guided pathways handbook, which will be a ready reference guide and guided pathways overview for faculty.  </w:t>
      </w:r>
    </w:p>
    <w:p w14:paraId="4A2C9F56" w14:textId="77777777" w:rsidR="005B7043" w:rsidRDefault="005B7043" w:rsidP="00F80562"/>
    <w:p w14:paraId="2CE975AB" w14:textId="77777777" w:rsidR="005B7043" w:rsidRDefault="005B7043" w:rsidP="00F80562">
      <w:r>
        <w:t xml:space="preserve">Please explore these resources and call on us when we can be helpful. Remember that ASCCC, working under a grant from the state Chancellor’s Office, will assist you without charge. </w:t>
      </w:r>
    </w:p>
    <w:p w14:paraId="15291F90" w14:textId="77777777" w:rsidR="005B7043" w:rsidRDefault="005B7043" w:rsidP="00F80562"/>
    <w:p w14:paraId="65AC97D3" w14:textId="57DDF572" w:rsidR="002810D8" w:rsidRDefault="00FF59F6">
      <w:r>
        <w:t xml:space="preserve">Does your college have a liaison? If so, please let us know. Your senate can appoint a liaison who can sign up for the list serve. In fact, any one can sign up for the list serve to stay current on guided pathways news. </w:t>
      </w:r>
    </w:p>
    <w:p w14:paraId="2949628E" w14:textId="203FA0F5" w:rsidR="002810D8" w:rsidRDefault="00FA5C33">
      <w:hyperlink r:id="rId10" w:history="1">
        <w:r w:rsidR="00FF59F6" w:rsidRPr="00142B64">
          <w:rPr>
            <w:rStyle w:val="Hyperlink"/>
          </w:rPr>
          <w:t>https://asccc.org/signup-newsletters</w:t>
        </w:r>
      </w:hyperlink>
    </w:p>
    <w:p w14:paraId="3F6FE79F" w14:textId="77777777" w:rsidR="00FF59F6" w:rsidRDefault="00FF59F6"/>
    <w:p w14:paraId="7F56A072" w14:textId="77777777" w:rsidR="002810D8" w:rsidRDefault="002810D8"/>
    <w:p w14:paraId="395644D4" w14:textId="77777777" w:rsidR="002810D8" w:rsidRDefault="002810D8"/>
    <w:p w14:paraId="3D9B45F8" w14:textId="77777777" w:rsidR="002810D8" w:rsidRDefault="002810D8">
      <w:bookmarkStart w:id="0" w:name="_GoBack"/>
      <w:bookmarkEnd w:id="0"/>
    </w:p>
    <w:p w14:paraId="08D8037A" w14:textId="77777777" w:rsidR="002810D8" w:rsidRDefault="002810D8"/>
    <w:p w14:paraId="620A24A1" w14:textId="77777777" w:rsidR="002810D8" w:rsidRDefault="002810D8">
      <w:r>
        <w:t xml:space="preserve">  </w:t>
      </w:r>
    </w:p>
    <w:sectPr w:rsidR="002810D8" w:rsidSect="00A737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832DD"/>
    <w:multiLevelType w:val="hybridMultilevel"/>
    <w:tmpl w:val="F5BA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D8"/>
    <w:rsid w:val="000C64AA"/>
    <w:rsid w:val="001D68EF"/>
    <w:rsid w:val="002810D8"/>
    <w:rsid w:val="005B7043"/>
    <w:rsid w:val="00627B55"/>
    <w:rsid w:val="00740CEF"/>
    <w:rsid w:val="007B0F7F"/>
    <w:rsid w:val="00863102"/>
    <w:rsid w:val="009817F4"/>
    <w:rsid w:val="00A73716"/>
    <w:rsid w:val="00A910ED"/>
    <w:rsid w:val="00F21775"/>
    <w:rsid w:val="00F80562"/>
    <w:rsid w:val="00FA5C33"/>
    <w:rsid w:val="00FF5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85D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0D8"/>
    <w:rPr>
      <w:color w:val="0000FF" w:themeColor="hyperlink"/>
      <w:u w:val="single"/>
    </w:rPr>
  </w:style>
  <w:style w:type="character" w:styleId="FollowedHyperlink">
    <w:name w:val="FollowedHyperlink"/>
    <w:basedOn w:val="DefaultParagraphFont"/>
    <w:uiPriority w:val="99"/>
    <w:semiHidden/>
    <w:unhideWhenUsed/>
    <w:rsid w:val="002810D8"/>
    <w:rPr>
      <w:color w:val="800080" w:themeColor="followedHyperlink"/>
      <w:u w:val="single"/>
    </w:rPr>
  </w:style>
  <w:style w:type="paragraph" w:styleId="ListParagraph">
    <w:name w:val="List Paragraph"/>
    <w:basedOn w:val="Normal"/>
    <w:uiPriority w:val="34"/>
    <w:qFormat/>
    <w:rsid w:val="00F21775"/>
    <w:pPr>
      <w:ind w:left="720"/>
      <w:contextualSpacing/>
    </w:pPr>
  </w:style>
  <w:style w:type="character" w:customStyle="1" w:styleId="UnresolvedMention">
    <w:name w:val="Unresolved Mention"/>
    <w:basedOn w:val="DefaultParagraphFont"/>
    <w:uiPriority w:val="99"/>
    <w:semiHidden/>
    <w:unhideWhenUsed/>
    <w:rsid w:val="00FF59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0D8"/>
    <w:rPr>
      <w:color w:val="0000FF" w:themeColor="hyperlink"/>
      <w:u w:val="single"/>
    </w:rPr>
  </w:style>
  <w:style w:type="character" w:styleId="FollowedHyperlink">
    <w:name w:val="FollowedHyperlink"/>
    <w:basedOn w:val="DefaultParagraphFont"/>
    <w:uiPriority w:val="99"/>
    <w:semiHidden/>
    <w:unhideWhenUsed/>
    <w:rsid w:val="002810D8"/>
    <w:rPr>
      <w:color w:val="800080" w:themeColor="followedHyperlink"/>
      <w:u w:val="single"/>
    </w:rPr>
  </w:style>
  <w:style w:type="paragraph" w:styleId="ListParagraph">
    <w:name w:val="List Paragraph"/>
    <w:basedOn w:val="Normal"/>
    <w:uiPriority w:val="34"/>
    <w:qFormat/>
    <w:rsid w:val="00F21775"/>
    <w:pPr>
      <w:ind w:left="720"/>
      <w:contextualSpacing/>
    </w:pPr>
  </w:style>
  <w:style w:type="character" w:customStyle="1" w:styleId="UnresolvedMention">
    <w:name w:val="Unresolved Mention"/>
    <w:basedOn w:val="DefaultParagraphFont"/>
    <w:uiPriority w:val="99"/>
    <w:semiHidden/>
    <w:unhideWhenUsed/>
    <w:rsid w:val="00FF5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CC.ORG/guided-pathways" TargetMode="External"/><Relationship Id="rId3" Type="http://schemas.microsoft.com/office/2007/relationships/stylesWithEffects" Target="stylesWithEffects.xml"/><Relationship Id="rId7" Type="http://schemas.openxmlformats.org/officeDocument/2006/relationships/hyperlink" Target="mailto:Info@ASC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sccc.org/signup-newsletters" TargetMode="External"/><Relationship Id="rId4" Type="http://schemas.openxmlformats.org/officeDocument/2006/relationships/settings" Target="settings.xml"/><Relationship Id="rId9" Type="http://schemas.openxmlformats.org/officeDocument/2006/relationships/hyperlink" Target="https://tinyurl.com/CCC-GP2018%20or%20through%20CCCOnLineed.instru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3120</Characters>
  <Application>Microsoft Office Word</Application>
  <DocSecurity>0</DocSecurity>
  <Lines>130</Lines>
  <Paragraphs>99</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Burdick</dc:creator>
  <cp:lastModifiedBy>Geoffrey Dyer</cp:lastModifiedBy>
  <cp:revision>2</cp:revision>
  <cp:lastPrinted>2019-03-20T20:24:00Z</cp:lastPrinted>
  <dcterms:created xsi:type="dcterms:W3CDTF">2019-03-20T23:34:00Z</dcterms:created>
  <dcterms:modified xsi:type="dcterms:W3CDTF">2019-03-20T23:34:00Z</dcterms:modified>
</cp:coreProperties>
</file>