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7B1E71AB" w14:textId="77777777" w:rsidR="00D95B4A" w:rsidRDefault="00D95B4A" w:rsidP="00A4282D">
      <w:pPr>
        <w:pStyle w:val="Title"/>
        <w:rPr>
          <w:rFonts w:asciiTheme="majorHAnsi" w:hAnsiTheme="majorHAnsi"/>
        </w:rPr>
      </w:pPr>
      <w:r>
        <w:rPr>
          <w:rFonts w:asciiTheme="majorHAnsi" w:hAnsiTheme="majorHAnsi"/>
        </w:rPr>
        <w:t>Legislative and Advocacy Committee</w:t>
      </w:r>
    </w:p>
    <w:p w14:paraId="265EC6F4" w14:textId="3617ACE1" w:rsidR="00D95B4A" w:rsidRPr="00D95B4A" w:rsidRDefault="00D95B4A" w:rsidP="00D95B4A">
      <w:pPr>
        <w:pStyle w:val="Title"/>
        <w:rPr>
          <w:rFonts w:asciiTheme="majorHAnsi" w:hAnsiTheme="majorHAnsi"/>
          <w:sz w:val="24"/>
          <w:szCs w:val="24"/>
        </w:rPr>
      </w:pPr>
      <w:r>
        <w:rPr>
          <w:rFonts w:asciiTheme="majorHAnsi" w:hAnsiTheme="majorHAnsi"/>
          <w:sz w:val="24"/>
          <w:szCs w:val="24"/>
        </w:rPr>
        <w:t>22 February 2019, 8:30-9:30am</w:t>
      </w:r>
    </w:p>
    <w:p w14:paraId="213B9CD4" w14:textId="222CE120" w:rsidR="00D95B4A" w:rsidRPr="00D95B4A" w:rsidRDefault="00D95B4A" w:rsidP="00F6590B">
      <w:pPr>
        <w:pStyle w:val="Title"/>
        <w:rPr>
          <w:rFonts w:asciiTheme="majorHAnsi" w:hAnsiTheme="majorHAnsi"/>
          <w:sz w:val="24"/>
          <w:szCs w:val="24"/>
        </w:rPr>
      </w:pPr>
      <w:r w:rsidRPr="00D95B4A">
        <w:rPr>
          <w:rFonts w:asciiTheme="majorHAnsi" w:hAnsiTheme="majorHAnsi"/>
          <w:sz w:val="24"/>
          <w:szCs w:val="24"/>
        </w:rPr>
        <w:t xml:space="preserve">Join from PC, Mac, Linux, iOS or Android: </w:t>
      </w:r>
      <w:hyperlink r:id="rId8" w:history="1">
        <w:r w:rsidRPr="00EC69B5">
          <w:rPr>
            <w:rStyle w:val="Hyperlink"/>
            <w:rFonts w:asciiTheme="majorHAnsi" w:hAnsiTheme="majorHAnsi"/>
            <w:sz w:val="24"/>
            <w:szCs w:val="24"/>
          </w:rPr>
          <w:t>https://cccconfer.zoom.us/j/262628700</w:t>
        </w:r>
      </w:hyperlink>
      <w:r>
        <w:rPr>
          <w:rFonts w:asciiTheme="majorHAnsi" w:hAnsiTheme="majorHAnsi"/>
          <w:sz w:val="24"/>
          <w:szCs w:val="24"/>
        </w:rPr>
        <w:t xml:space="preserve"> </w:t>
      </w:r>
    </w:p>
    <w:p w14:paraId="13AEB4D3" w14:textId="414019C6" w:rsidR="00D95B4A" w:rsidRPr="00D95B4A" w:rsidRDefault="00D95B4A" w:rsidP="00D95B4A">
      <w:pPr>
        <w:pStyle w:val="Title"/>
        <w:rPr>
          <w:rFonts w:asciiTheme="majorHAnsi" w:hAnsiTheme="majorHAnsi"/>
          <w:sz w:val="24"/>
          <w:szCs w:val="24"/>
        </w:rPr>
      </w:pPr>
      <w:r w:rsidRPr="00D95B4A">
        <w:rPr>
          <w:rFonts w:asciiTheme="majorHAnsi" w:hAnsiTheme="majorHAnsi"/>
          <w:sz w:val="24"/>
          <w:szCs w:val="24"/>
        </w:rPr>
        <w:t xml:space="preserve">Or iPhone one-tap (US Toll):  +16699006833,262628700# or +16468769923,262628700# </w:t>
      </w:r>
    </w:p>
    <w:p w14:paraId="7842A477" w14:textId="17D3BD28" w:rsidR="00F720A3" w:rsidRPr="00D95B4A" w:rsidRDefault="00D95B4A" w:rsidP="00D95B4A">
      <w:pPr>
        <w:pStyle w:val="Title"/>
        <w:rPr>
          <w:rFonts w:asciiTheme="majorHAnsi" w:hAnsiTheme="majorHAnsi"/>
          <w:sz w:val="24"/>
          <w:szCs w:val="24"/>
        </w:rPr>
      </w:pPr>
      <w:r w:rsidRPr="00D95B4A">
        <w:rPr>
          <w:rFonts w:asciiTheme="majorHAnsi" w:hAnsiTheme="majorHAnsi"/>
          <w:sz w:val="24"/>
          <w:szCs w:val="24"/>
        </w:rPr>
        <w:t xml:space="preserve">    Meeting ID: 262 628 700  </w:t>
      </w:r>
    </w:p>
    <w:p w14:paraId="1D7FA8AD" w14:textId="4A83D028" w:rsidR="00D95B4A" w:rsidRDefault="00F6590B" w:rsidP="00F6590B">
      <w:pPr>
        <w:pStyle w:val="Title"/>
        <w:rPr>
          <w:rFonts w:asciiTheme="majorHAnsi" w:hAnsiTheme="majorHAnsi"/>
        </w:rPr>
      </w:pPr>
      <w:r>
        <w:rPr>
          <w:rFonts w:asciiTheme="majorHAnsi" w:hAnsiTheme="majorHAnsi"/>
        </w:rPr>
        <w:t>Minutes</w:t>
      </w:r>
    </w:p>
    <w:p w14:paraId="3DD57BDA" w14:textId="77777777" w:rsidR="00F6590B" w:rsidRPr="0080639A" w:rsidRDefault="00F6590B" w:rsidP="00F6590B">
      <w:pPr>
        <w:pStyle w:val="Title"/>
        <w:rPr>
          <w:rFonts w:asciiTheme="majorHAnsi" w:hAnsiTheme="majorHAnsi"/>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8E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" strokeweight="2.25pt"/>
            </w:pict>
          </mc:Fallback>
        </mc:AlternateContent>
      </w:r>
    </w:p>
    <w:p w14:paraId="43C211F7" w14:textId="420D69AD"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BC7063">
        <w:rPr>
          <w:rFonts w:asciiTheme="majorHAnsi" w:hAnsiTheme="majorHAnsi"/>
        </w:rPr>
        <w:t xml:space="preserve"> – 8:30am</w:t>
      </w:r>
    </w:p>
    <w:p w14:paraId="179BDC67" w14:textId="79871D25" w:rsidR="00F6590B" w:rsidRDefault="00F6590B" w:rsidP="00F6590B">
      <w:pPr>
        <w:numPr>
          <w:ilvl w:val="1"/>
          <w:numId w:val="7"/>
        </w:numPr>
        <w:rPr>
          <w:rFonts w:asciiTheme="majorHAnsi" w:hAnsiTheme="majorHAnsi"/>
        </w:rPr>
      </w:pPr>
      <w:r>
        <w:rPr>
          <w:rFonts w:asciiTheme="majorHAnsi" w:hAnsiTheme="majorHAnsi"/>
        </w:rPr>
        <w:t xml:space="preserve">Members present:  Dolores Davison (chair), Jennifer Johnson, Katie </w:t>
      </w:r>
      <w:proofErr w:type="spellStart"/>
      <w:r>
        <w:rPr>
          <w:rFonts w:asciiTheme="majorHAnsi" w:hAnsiTheme="majorHAnsi"/>
        </w:rPr>
        <w:t>Krolikowski</w:t>
      </w:r>
      <w:proofErr w:type="spellEnd"/>
      <w:r>
        <w:rPr>
          <w:rFonts w:asciiTheme="majorHAnsi" w:hAnsiTheme="majorHAnsi"/>
        </w:rPr>
        <w:t xml:space="preserve">, Roy </w:t>
      </w:r>
      <w:proofErr w:type="spellStart"/>
      <w:r>
        <w:rPr>
          <w:rFonts w:asciiTheme="majorHAnsi" w:hAnsiTheme="majorHAnsi"/>
        </w:rPr>
        <w:t>Shahbazian</w:t>
      </w:r>
      <w:proofErr w:type="spellEnd"/>
    </w:p>
    <w:p w14:paraId="4F76141E" w14:textId="1F63F3BD" w:rsidR="00F6590B" w:rsidRDefault="00F6590B" w:rsidP="00F6590B">
      <w:pPr>
        <w:numPr>
          <w:ilvl w:val="1"/>
          <w:numId w:val="7"/>
        </w:numPr>
        <w:rPr>
          <w:rFonts w:asciiTheme="majorHAnsi" w:hAnsiTheme="majorHAnsi"/>
        </w:rPr>
      </w:pPr>
      <w:r>
        <w:rPr>
          <w:rFonts w:asciiTheme="majorHAnsi" w:hAnsiTheme="majorHAnsi"/>
        </w:rPr>
        <w:t xml:space="preserve">Members absent:  Cheryl </w:t>
      </w:r>
      <w:proofErr w:type="spellStart"/>
      <w:r>
        <w:rPr>
          <w:rFonts w:asciiTheme="majorHAnsi" w:hAnsiTheme="majorHAnsi"/>
        </w:rPr>
        <w:t>Aschenbach</w:t>
      </w:r>
      <w:proofErr w:type="spellEnd"/>
      <w:r>
        <w:rPr>
          <w:rFonts w:asciiTheme="majorHAnsi" w:hAnsiTheme="majorHAnsi"/>
        </w:rPr>
        <w:t>, Juana Mora</w:t>
      </w:r>
    </w:p>
    <w:p w14:paraId="1786DC6C" w14:textId="6CC89F0B" w:rsidR="00D95B4A" w:rsidRDefault="00D95B4A" w:rsidP="00D95B4A">
      <w:pPr>
        <w:ind w:left="1080"/>
        <w:rPr>
          <w:rFonts w:asciiTheme="majorHAnsi" w:hAnsiTheme="majorHAnsi"/>
        </w:rPr>
      </w:pPr>
      <w:r>
        <w:rPr>
          <w:rFonts w:asciiTheme="majorHAnsi" w:hAnsiTheme="majorHAnsi"/>
        </w:rPr>
        <w:t xml:space="preserve"> </w:t>
      </w:r>
    </w:p>
    <w:p w14:paraId="678A5F4E" w14:textId="4E7E7536" w:rsidR="00D95B4A" w:rsidRDefault="00D95B4A" w:rsidP="00BB64DB">
      <w:pPr>
        <w:numPr>
          <w:ilvl w:val="0"/>
          <w:numId w:val="7"/>
        </w:numPr>
        <w:rPr>
          <w:rFonts w:asciiTheme="majorHAnsi" w:hAnsiTheme="majorHAnsi"/>
        </w:rPr>
      </w:pPr>
      <w:r>
        <w:rPr>
          <w:rFonts w:asciiTheme="majorHAnsi" w:hAnsiTheme="majorHAnsi"/>
        </w:rPr>
        <w:t xml:space="preserve">Current Legislation </w:t>
      </w:r>
    </w:p>
    <w:p w14:paraId="64637B4C" w14:textId="58ED84F9" w:rsidR="00F6590B" w:rsidRDefault="00F6590B" w:rsidP="00F6590B">
      <w:pPr>
        <w:numPr>
          <w:ilvl w:val="1"/>
          <w:numId w:val="7"/>
        </w:numPr>
        <w:rPr>
          <w:rFonts w:asciiTheme="majorHAnsi" w:hAnsiTheme="majorHAnsi"/>
        </w:rPr>
      </w:pPr>
      <w:r>
        <w:rPr>
          <w:rFonts w:asciiTheme="majorHAnsi" w:hAnsiTheme="majorHAnsi"/>
        </w:rPr>
        <w:t xml:space="preserve">Leg Report will </w:t>
      </w:r>
      <w:proofErr w:type="gramStart"/>
      <w:r>
        <w:rPr>
          <w:rFonts w:asciiTheme="majorHAnsi" w:hAnsiTheme="majorHAnsi"/>
        </w:rPr>
        <w:t>updated</w:t>
      </w:r>
      <w:proofErr w:type="gramEnd"/>
      <w:r>
        <w:rPr>
          <w:rFonts w:asciiTheme="majorHAnsi" w:hAnsiTheme="majorHAnsi"/>
        </w:rPr>
        <w:t xml:space="preserve"> – ability to submit bills goes through this afternoon, so there will likely be a flurry of bills coming in this afternoon</w:t>
      </w:r>
    </w:p>
    <w:p w14:paraId="216F8B24" w14:textId="6362ED5B" w:rsidR="00F6590B" w:rsidRDefault="00F6590B" w:rsidP="00F6590B">
      <w:pPr>
        <w:numPr>
          <w:ilvl w:val="1"/>
          <w:numId w:val="7"/>
        </w:numPr>
        <w:rPr>
          <w:rFonts w:asciiTheme="majorHAnsi" w:hAnsiTheme="majorHAnsi"/>
        </w:rPr>
      </w:pPr>
      <w:r>
        <w:rPr>
          <w:rFonts w:asciiTheme="majorHAnsi" w:hAnsiTheme="majorHAnsi"/>
        </w:rPr>
        <w:t>AB 897 (Medina, 2019) raises part time cap and may be of interest to faculty – Senate has not decided to take a position on this.</w:t>
      </w:r>
    </w:p>
    <w:p w14:paraId="0945D336" w14:textId="4AE0C2CD" w:rsidR="00D95B4A" w:rsidRDefault="00D95B4A" w:rsidP="00D95B4A">
      <w:pPr>
        <w:ind w:left="1080"/>
        <w:rPr>
          <w:rFonts w:asciiTheme="majorHAnsi" w:hAnsiTheme="majorHAnsi"/>
        </w:rPr>
      </w:pPr>
      <w:r>
        <w:rPr>
          <w:rFonts w:asciiTheme="majorHAnsi" w:hAnsiTheme="majorHAnsi"/>
        </w:rPr>
        <w:t xml:space="preserve"> </w:t>
      </w:r>
    </w:p>
    <w:p w14:paraId="2B9E1AD9" w14:textId="0CB83370" w:rsidR="00D95B4A" w:rsidRDefault="00D95B4A" w:rsidP="00BB64DB">
      <w:pPr>
        <w:numPr>
          <w:ilvl w:val="0"/>
          <w:numId w:val="7"/>
        </w:numPr>
        <w:rPr>
          <w:rFonts w:asciiTheme="majorHAnsi" w:hAnsiTheme="majorHAnsi"/>
        </w:rPr>
      </w:pPr>
      <w:r>
        <w:rPr>
          <w:rFonts w:asciiTheme="majorHAnsi" w:hAnsiTheme="majorHAnsi"/>
        </w:rPr>
        <w:t xml:space="preserve">Legislative Advocacy Day </w:t>
      </w:r>
    </w:p>
    <w:p w14:paraId="119A0531" w14:textId="1BC93766" w:rsidR="00D95B4A" w:rsidRDefault="00D95B4A" w:rsidP="00D95B4A">
      <w:pPr>
        <w:numPr>
          <w:ilvl w:val="1"/>
          <w:numId w:val="7"/>
        </w:numPr>
        <w:rPr>
          <w:rFonts w:asciiTheme="majorHAnsi" w:hAnsiTheme="majorHAnsi"/>
        </w:rPr>
      </w:pPr>
      <w:r>
        <w:rPr>
          <w:rFonts w:asciiTheme="majorHAnsi" w:hAnsiTheme="majorHAnsi"/>
        </w:rPr>
        <w:t>Training day 11 March at 4pm (Residence Inn, 15</w:t>
      </w:r>
      <w:r w:rsidRPr="00D95B4A">
        <w:rPr>
          <w:rFonts w:asciiTheme="majorHAnsi" w:hAnsiTheme="majorHAnsi"/>
          <w:vertAlign w:val="superscript"/>
        </w:rPr>
        <w:t>th</w:t>
      </w:r>
      <w:r>
        <w:rPr>
          <w:rFonts w:asciiTheme="majorHAnsi" w:hAnsiTheme="majorHAnsi"/>
        </w:rPr>
        <w:t xml:space="preserve"> and L Streets, Sacramento)</w:t>
      </w:r>
    </w:p>
    <w:p w14:paraId="115EF224" w14:textId="6BF9000C" w:rsidR="00F6590B" w:rsidRDefault="00F6590B" w:rsidP="00F6590B">
      <w:pPr>
        <w:numPr>
          <w:ilvl w:val="2"/>
          <w:numId w:val="7"/>
        </w:numPr>
        <w:rPr>
          <w:rFonts w:asciiTheme="majorHAnsi" w:hAnsiTheme="majorHAnsi"/>
        </w:rPr>
      </w:pPr>
      <w:r>
        <w:rPr>
          <w:rFonts w:asciiTheme="majorHAnsi" w:hAnsiTheme="majorHAnsi"/>
        </w:rPr>
        <w:t>Jonathan Lightman and Wendy Brill-Wynkoop will conduct the training</w:t>
      </w:r>
    </w:p>
    <w:p w14:paraId="76DAC3AF" w14:textId="17BFF2D9" w:rsidR="00D95B4A" w:rsidRDefault="00D95B4A" w:rsidP="00D95B4A">
      <w:pPr>
        <w:numPr>
          <w:ilvl w:val="1"/>
          <w:numId w:val="7"/>
        </w:numPr>
        <w:rPr>
          <w:rFonts w:asciiTheme="majorHAnsi" w:hAnsiTheme="majorHAnsi"/>
        </w:rPr>
      </w:pPr>
      <w:r>
        <w:rPr>
          <w:rFonts w:asciiTheme="majorHAnsi" w:hAnsiTheme="majorHAnsi"/>
        </w:rPr>
        <w:t xml:space="preserve">Dinner </w:t>
      </w:r>
      <w:r w:rsidR="00F6590B">
        <w:rPr>
          <w:rFonts w:asciiTheme="majorHAnsi" w:hAnsiTheme="majorHAnsi"/>
        </w:rPr>
        <w:t>at Cafeteria 15L (across from the hotel)</w:t>
      </w:r>
    </w:p>
    <w:p w14:paraId="2207ABDE" w14:textId="1AB93C6D" w:rsidR="00D95B4A" w:rsidRDefault="00D95B4A" w:rsidP="00D95B4A">
      <w:pPr>
        <w:numPr>
          <w:ilvl w:val="1"/>
          <w:numId w:val="7"/>
        </w:numPr>
        <w:rPr>
          <w:rFonts w:asciiTheme="majorHAnsi" w:hAnsiTheme="majorHAnsi"/>
        </w:rPr>
      </w:pPr>
      <w:r>
        <w:rPr>
          <w:rFonts w:asciiTheme="majorHAnsi" w:hAnsiTheme="majorHAnsi"/>
        </w:rPr>
        <w:t xml:space="preserve">Legislative Advocacy Day </w:t>
      </w:r>
    </w:p>
    <w:p w14:paraId="4F4FD6DF" w14:textId="25D93DDB" w:rsidR="00F6590B" w:rsidRDefault="00F6590B" w:rsidP="00F6590B">
      <w:pPr>
        <w:numPr>
          <w:ilvl w:val="2"/>
          <w:numId w:val="7"/>
        </w:numPr>
        <w:rPr>
          <w:rFonts w:asciiTheme="majorHAnsi" w:hAnsiTheme="majorHAnsi"/>
        </w:rPr>
      </w:pPr>
      <w:r>
        <w:rPr>
          <w:rFonts w:asciiTheme="majorHAnsi" w:hAnsiTheme="majorHAnsi"/>
        </w:rPr>
        <w:t>Teams of 3-4 people – one committee member, two Executive Committee members</w:t>
      </w:r>
    </w:p>
    <w:p w14:paraId="1A26B4A1" w14:textId="3132C1B7" w:rsidR="00F6590B" w:rsidRDefault="00F6590B" w:rsidP="00F6590B">
      <w:pPr>
        <w:numPr>
          <w:ilvl w:val="2"/>
          <w:numId w:val="7"/>
        </w:numPr>
        <w:rPr>
          <w:rFonts w:asciiTheme="majorHAnsi" w:hAnsiTheme="majorHAnsi"/>
        </w:rPr>
      </w:pPr>
      <w:r>
        <w:rPr>
          <w:rFonts w:asciiTheme="majorHAnsi" w:hAnsiTheme="majorHAnsi"/>
        </w:rPr>
        <w:t>5-6 visits per team</w:t>
      </w:r>
    </w:p>
    <w:p w14:paraId="033E62B9" w14:textId="221521EE" w:rsidR="00F6590B" w:rsidRDefault="00F6590B" w:rsidP="00F6590B">
      <w:pPr>
        <w:numPr>
          <w:ilvl w:val="2"/>
          <w:numId w:val="7"/>
        </w:numPr>
        <w:rPr>
          <w:rFonts w:asciiTheme="majorHAnsi" w:hAnsiTheme="majorHAnsi"/>
        </w:rPr>
      </w:pPr>
      <w:r>
        <w:rPr>
          <w:rFonts w:asciiTheme="majorHAnsi" w:hAnsiTheme="majorHAnsi"/>
        </w:rPr>
        <w:t xml:space="preserve">Packets will be provided for each team to distribute to the legislators/staff, along with talking points for the day </w:t>
      </w:r>
    </w:p>
    <w:p w14:paraId="0DC670C3" w14:textId="22CAADD0" w:rsidR="00F6590B" w:rsidRPr="00F6590B" w:rsidRDefault="00F6590B" w:rsidP="00F6590B">
      <w:pPr>
        <w:numPr>
          <w:ilvl w:val="2"/>
          <w:numId w:val="7"/>
        </w:numPr>
        <w:rPr>
          <w:rFonts w:asciiTheme="majorHAnsi" w:hAnsiTheme="majorHAnsi"/>
        </w:rPr>
      </w:pPr>
      <w:r>
        <w:rPr>
          <w:rFonts w:asciiTheme="majorHAnsi" w:hAnsiTheme="majorHAnsi"/>
        </w:rPr>
        <w:t xml:space="preserve">Visits are generally 15-20 minutes each, so there will be time in between, and lunch will be nearby </w:t>
      </w:r>
    </w:p>
    <w:p w14:paraId="1F7F187F" w14:textId="77777777" w:rsidR="00412492" w:rsidRPr="00C91790" w:rsidRDefault="00412492" w:rsidP="00C91790">
      <w:pPr>
        <w:jc w:val="both"/>
        <w:rPr>
          <w:rFonts w:asciiTheme="majorHAnsi" w:hAnsiTheme="majorHAnsi"/>
        </w:rPr>
      </w:pPr>
    </w:p>
    <w:p w14:paraId="7526FE2F" w14:textId="36563250" w:rsidR="00D95B4A" w:rsidRDefault="00D95B4A" w:rsidP="00F720A3">
      <w:pPr>
        <w:numPr>
          <w:ilvl w:val="0"/>
          <w:numId w:val="7"/>
        </w:numPr>
        <w:rPr>
          <w:rFonts w:asciiTheme="majorHAnsi" w:hAnsiTheme="majorHAnsi"/>
        </w:rPr>
      </w:pPr>
      <w:r>
        <w:rPr>
          <w:rFonts w:asciiTheme="majorHAnsi" w:hAnsiTheme="majorHAnsi"/>
        </w:rPr>
        <w:t>Pre-Leadership Legislative Day (12 June 2019, Sacramento)</w:t>
      </w:r>
    </w:p>
    <w:p w14:paraId="23D4F045" w14:textId="6F7F6C3A" w:rsidR="00F6590B" w:rsidRDefault="00F6590B" w:rsidP="00F6590B">
      <w:pPr>
        <w:numPr>
          <w:ilvl w:val="1"/>
          <w:numId w:val="7"/>
        </w:numPr>
        <w:rPr>
          <w:rFonts w:asciiTheme="majorHAnsi" w:hAnsiTheme="majorHAnsi"/>
        </w:rPr>
      </w:pPr>
      <w:r>
        <w:rPr>
          <w:rFonts w:asciiTheme="majorHAnsi" w:hAnsiTheme="majorHAnsi"/>
        </w:rPr>
        <w:t>Legislative Committee members that will be attending may be asked to help plan the event, if interested.  Katie and Roy will likely be there as incoming senate presidents so they may be able to help</w:t>
      </w:r>
    </w:p>
    <w:p w14:paraId="2E3C8F8C" w14:textId="77777777" w:rsidR="00D95B4A" w:rsidRDefault="00D95B4A" w:rsidP="00D95B4A">
      <w:pPr>
        <w:ind w:left="1080"/>
        <w:rPr>
          <w:rFonts w:asciiTheme="majorHAnsi" w:hAnsiTheme="majorHAnsi"/>
        </w:rPr>
      </w:pPr>
    </w:p>
    <w:p w14:paraId="041E1BDC" w14:textId="77777777" w:rsidR="00F6590B" w:rsidRDefault="00AD7B9C" w:rsidP="00F720A3">
      <w:pPr>
        <w:numPr>
          <w:ilvl w:val="0"/>
          <w:numId w:val="7"/>
        </w:numPr>
        <w:rPr>
          <w:rFonts w:asciiTheme="majorHAnsi" w:hAnsiTheme="majorHAnsi"/>
        </w:rPr>
      </w:pPr>
      <w:r>
        <w:rPr>
          <w:rFonts w:asciiTheme="majorHAnsi" w:hAnsiTheme="majorHAnsi"/>
        </w:rPr>
        <w:t>Plenary</w:t>
      </w:r>
      <w:r w:rsidR="00F720A3">
        <w:rPr>
          <w:rFonts w:asciiTheme="majorHAnsi" w:hAnsiTheme="majorHAnsi"/>
        </w:rPr>
        <w:t xml:space="preserve"> Planning</w:t>
      </w:r>
      <w:r w:rsidR="00D95B4A">
        <w:rPr>
          <w:rFonts w:asciiTheme="majorHAnsi" w:hAnsiTheme="majorHAnsi"/>
        </w:rPr>
        <w:t xml:space="preserve"> – Legislative Update</w:t>
      </w:r>
    </w:p>
    <w:p w14:paraId="59828525" w14:textId="77777777" w:rsidR="00F6590B" w:rsidRDefault="00F6590B" w:rsidP="00F6590B">
      <w:pPr>
        <w:numPr>
          <w:ilvl w:val="1"/>
          <w:numId w:val="7"/>
        </w:numPr>
        <w:rPr>
          <w:rFonts w:asciiTheme="majorHAnsi" w:hAnsiTheme="majorHAnsi"/>
        </w:rPr>
      </w:pPr>
      <w:r>
        <w:rPr>
          <w:rFonts w:asciiTheme="majorHAnsi" w:hAnsiTheme="majorHAnsi"/>
        </w:rPr>
        <w:t>Roy and Katie will be there and will participate in the breakout – Roy and Katie can handle the legislation and Dolores will talk about advocacy efforts in Sacramento and in Washington</w:t>
      </w:r>
    </w:p>
    <w:p w14:paraId="2B93AB44" w14:textId="0BC5CA71" w:rsidR="00AC4CDB" w:rsidRDefault="00F720A3" w:rsidP="00F6590B">
      <w:pPr>
        <w:rPr>
          <w:rFonts w:asciiTheme="majorHAnsi" w:hAnsiTheme="majorHAnsi"/>
        </w:rPr>
      </w:pPr>
      <w:bookmarkStart w:id="0" w:name="_GoBack"/>
      <w:bookmarkEnd w:id="0"/>
      <w:r>
        <w:rPr>
          <w:rFonts w:asciiTheme="majorHAnsi" w:hAnsiTheme="majorHAnsi"/>
        </w:rPr>
        <w:br/>
      </w:r>
    </w:p>
    <w:p w14:paraId="51448BE8" w14:textId="22E14AD9" w:rsidR="00234883" w:rsidRDefault="00D95B4A" w:rsidP="00412492">
      <w:pPr>
        <w:numPr>
          <w:ilvl w:val="0"/>
          <w:numId w:val="7"/>
        </w:numPr>
        <w:jc w:val="both"/>
        <w:rPr>
          <w:rFonts w:asciiTheme="majorHAnsi" w:hAnsiTheme="majorHAnsi"/>
        </w:rPr>
      </w:pPr>
      <w:r>
        <w:rPr>
          <w:rFonts w:asciiTheme="majorHAnsi" w:hAnsiTheme="majorHAnsi"/>
        </w:rPr>
        <w:lastRenderedPageBreak/>
        <w:t xml:space="preserve">Resolutions </w:t>
      </w:r>
    </w:p>
    <w:p w14:paraId="38012207" w14:textId="07C7C9AD" w:rsidR="00D95B4A" w:rsidRDefault="00D95B4A" w:rsidP="00D95B4A">
      <w:pPr>
        <w:numPr>
          <w:ilvl w:val="1"/>
          <w:numId w:val="7"/>
        </w:numPr>
        <w:jc w:val="both"/>
        <w:rPr>
          <w:rFonts w:asciiTheme="majorHAnsi" w:hAnsiTheme="majorHAnsi"/>
        </w:rPr>
      </w:pPr>
      <w:r>
        <w:rPr>
          <w:rFonts w:asciiTheme="majorHAnsi" w:hAnsiTheme="majorHAnsi"/>
        </w:rPr>
        <w:t>Support AB30</w:t>
      </w:r>
    </w:p>
    <w:p w14:paraId="1690B4D6" w14:textId="3325FDD3" w:rsidR="00F6590B" w:rsidRDefault="00F6590B" w:rsidP="00F6590B">
      <w:pPr>
        <w:numPr>
          <w:ilvl w:val="2"/>
          <w:numId w:val="7"/>
        </w:numPr>
        <w:jc w:val="both"/>
        <w:rPr>
          <w:rFonts w:asciiTheme="majorHAnsi" w:hAnsiTheme="majorHAnsi"/>
        </w:rPr>
      </w:pPr>
      <w:r>
        <w:rPr>
          <w:rFonts w:asciiTheme="majorHAnsi" w:hAnsiTheme="majorHAnsi"/>
        </w:rPr>
        <w:t xml:space="preserve">Students are currently taking an oppose position </w:t>
      </w:r>
    </w:p>
    <w:p w14:paraId="5387495D" w14:textId="769AB196" w:rsidR="00F6590B" w:rsidRDefault="00F6590B" w:rsidP="00F6590B">
      <w:pPr>
        <w:numPr>
          <w:ilvl w:val="2"/>
          <w:numId w:val="7"/>
        </w:numPr>
        <w:jc w:val="both"/>
        <w:rPr>
          <w:rFonts w:asciiTheme="majorHAnsi" w:hAnsiTheme="majorHAnsi"/>
        </w:rPr>
      </w:pPr>
      <w:r>
        <w:rPr>
          <w:rFonts w:asciiTheme="majorHAnsi" w:hAnsiTheme="majorHAnsi"/>
        </w:rPr>
        <w:t>CCLC and the CO are supporting</w:t>
      </w:r>
    </w:p>
    <w:p w14:paraId="108D44AF" w14:textId="1581D59E" w:rsidR="00D95B4A" w:rsidRPr="00D95B4A" w:rsidRDefault="00D95B4A" w:rsidP="00D95B4A">
      <w:pPr>
        <w:numPr>
          <w:ilvl w:val="1"/>
          <w:numId w:val="7"/>
        </w:numPr>
        <w:jc w:val="both"/>
        <w:rPr>
          <w:rFonts w:asciiTheme="majorHAnsi" w:hAnsiTheme="majorHAnsi"/>
        </w:rPr>
      </w:pPr>
      <w:r>
        <w:rPr>
          <w:rFonts w:asciiTheme="majorHAnsi" w:hAnsiTheme="majorHAnsi"/>
        </w:rPr>
        <w:t>Support SB2/3 and AB130 if amended</w:t>
      </w:r>
      <w:r w:rsidR="00F6590B">
        <w:rPr>
          <w:rFonts w:asciiTheme="majorHAnsi" w:hAnsiTheme="majorHAnsi"/>
        </w:rPr>
        <w:t xml:space="preserve"> to include faculty participation </w:t>
      </w:r>
    </w:p>
    <w:p w14:paraId="5977CCA5" w14:textId="77777777" w:rsidR="00EA7D8F" w:rsidRPr="00EA7D8F" w:rsidRDefault="00EA7D8F" w:rsidP="00D95B4A">
      <w:pPr>
        <w:rPr>
          <w:rFonts w:asciiTheme="majorHAnsi" w:hAnsiTheme="majorHAnsi"/>
        </w:rPr>
      </w:pPr>
    </w:p>
    <w:p w14:paraId="5C8517D0" w14:textId="279BB5DD" w:rsidR="00D95B4A" w:rsidRDefault="00D95B4A" w:rsidP="00BB64DB">
      <w:pPr>
        <w:numPr>
          <w:ilvl w:val="0"/>
          <w:numId w:val="7"/>
        </w:numPr>
        <w:rPr>
          <w:rFonts w:asciiTheme="majorHAnsi" w:hAnsiTheme="majorHAnsi"/>
        </w:rPr>
      </w:pPr>
      <w:r>
        <w:rPr>
          <w:rFonts w:asciiTheme="majorHAnsi" w:hAnsiTheme="majorHAnsi"/>
        </w:rPr>
        <w:t xml:space="preserve"> Other topics</w:t>
      </w:r>
    </w:p>
    <w:p w14:paraId="1B9CA831" w14:textId="05FF4E56" w:rsidR="00F6590B" w:rsidRDefault="00F6590B" w:rsidP="00F6590B">
      <w:pPr>
        <w:numPr>
          <w:ilvl w:val="1"/>
          <w:numId w:val="7"/>
        </w:numPr>
        <w:rPr>
          <w:rFonts w:asciiTheme="majorHAnsi" w:hAnsiTheme="majorHAnsi"/>
        </w:rPr>
      </w:pPr>
      <w:r>
        <w:rPr>
          <w:rFonts w:asciiTheme="majorHAnsi" w:hAnsiTheme="majorHAnsi"/>
        </w:rPr>
        <w:t>Look at expanding work study opportunities for students to help with financial consideration – on-campus jobs are generally more positive in terms of time to work, understanding of student schedules, etc.</w:t>
      </w:r>
    </w:p>
    <w:p w14:paraId="2E6CE228" w14:textId="77777777" w:rsidR="00F6590B" w:rsidRDefault="00F6590B" w:rsidP="00F6590B">
      <w:pPr>
        <w:numPr>
          <w:ilvl w:val="1"/>
          <w:numId w:val="7"/>
        </w:numPr>
        <w:rPr>
          <w:rFonts w:asciiTheme="majorHAnsi" w:hAnsiTheme="majorHAnsi"/>
        </w:rPr>
      </w:pPr>
    </w:p>
    <w:p w14:paraId="41F0DA31" w14:textId="77777777" w:rsidR="00D95B4A" w:rsidRDefault="00D95B4A" w:rsidP="00D95B4A">
      <w:pPr>
        <w:ind w:left="1080"/>
        <w:rPr>
          <w:rFonts w:asciiTheme="majorHAnsi" w:hAnsiTheme="majorHAnsi"/>
        </w:rPr>
      </w:pPr>
    </w:p>
    <w:p w14:paraId="05C7D826" w14:textId="252A22C8"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25DC" w14:textId="77777777" w:rsidR="005740B0" w:rsidRDefault="005740B0">
      <w:r>
        <w:separator/>
      </w:r>
    </w:p>
  </w:endnote>
  <w:endnote w:type="continuationSeparator" w:id="0">
    <w:p w14:paraId="671C310E" w14:textId="77777777" w:rsidR="005740B0" w:rsidRDefault="0057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B9CD" w14:textId="77777777" w:rsidR="005740B0" w:rsidRDefault="005740B0">
      <w:r>
        <w:separator/>
      </w:r>
    </w:p>
  </w:footnote>
  <w:footnote w:type="continuationSeparator" w:id="0">
    <w:p w14:paraId="4AB9ABE5" w14:textId="77777777" w:rsidR="005740B0" w:rsidRDefault="0057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40B0"/>
    <w:rsid w:val="00576C85"/>
    <w:rsid w:val="00582ACA"/>
    <w:rsid w:val="00585CCB"/>
    <w:rsid w:val="0059095D"/>
    <w:rsid w:val="005949BB"/>
    <w:rsid w:val="005A36BF"/>
    <w:rsid w:val="005A5B69"/>
    <w:rsid w:val="005B44A8"/>
    <w:rsid w:val="005C53B2"/>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50C3F"/>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0AF"/>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7836"/>
    <w:rsid w:val="00BB1643"/>
    <w:rsid w:val="00BB22B9"/>
    <w:rsid w:val="00BB29EC"/>
    <w:rsid w:val="00BB591C"/>
    <w:rsid w:val="00BB64DB"/>
    <w:rsid w:val="00BC7063"/>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95B4A"/>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6590B"/>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9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2626287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2279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2017-04-13T00:50:00Z</cp:lastPrinted>
  <dcterms:created xsi:type="dcterms:W3CDTF">2019-02-23T18:36:00Z</dcterms:created>
  <dcterms:modified xsi:type="dcterms:W3CDTF">2019-02-23T18:36:00Z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