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022DEB09" w:rsidR="0080639A" w:rsidRDefault="00494B40" w:rsidP="00A4282D">
      <w:pPr>
        <w:pStyle w:val="Title"/>
      </w:pPr>
      <w:r>
        <w:t>Part Time</w:t>
      </w:r>
      <w:r w:rsidR="003F6E60">
        <w:t xml:space="preserve"> Committee</w:t>
      </w:r>
    </w:p>
    <w:p w14:paraId="46436206" w14:textId="117F87D8" w:rsidR="00042EE1" w:rsidRDefault="00494B40" w:rsidP="00A4282D">
      <w:pPr>
        <w:pStyle w:val="Title"/>
      </w:pPr>
      <w:r>
        <w:t>Friday August 31</w:t>
      </w:r>
      <w:r w:rsidRPr="00494B40">
        <w:rPr>
          <w:vertAlign w:val="superscript"/>
        </w:rPr>
        <w:t>st</w:t>
      </w:r>
      <w:r>
        <w:t>, 2018</w:t>
      </w:r>
    </w:p>
    <w:p w14:paraId="3ABAD552" w14:textId="7F1768B3" w:rsidR="00801A10" w:rsidRDefault="00494B40" w:rsidP="00A4282D">
      <w:pPr>
        <w:pStyle w:val="Title"/>
      </w:pPr>
      <w:r>
        <w:t>3:00 PM – 4:30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07A3D108" w14:textId="3BCADFB1" w:rsidR="00801A10" w:rsidRPr="00481CF6" w:rsidRDefault="009C38A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Welcome and Introductions</w:t>
      </w:r>
    </w:p>
    <w:p w14:paraId="1C9B1961" w14:textId="7507DF64" w:rsidR="004660A1" w:rsidRDefault="009C38A3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Committee Charter</w:t>
      </w:r>
    </w:p>
    <w:p w14:paraId="4A1206F3" w14:textId="6AA9A5DA" w:rsidR="009C38A3" w:rsidRDefault="009C38A3" w:rsidP="009C38A3">
      <w:pPr>
        <w:rPr>
          <w:color w:val="000000"/>
        </w:rPr>
      </w:pPr>
    </w:p>
    <w:p w14:paraId="6D87AD13" w14:textId="68FE6782" w:rsidR="005541C2" w:rsidRDefault="00494B40" w:rsidP="009C38A3">
      <w:pPr>
        <w:widowControl/>
        <w:autoSpaceDE/>
        <w:autoSpaceDN/>
        <w:adjustRightInd/>
        <w:ind w:left="720"/>
        <w:rPr>
          <w:i/>
          <w:color w:val="574C45"/>
        </w:rPr>
      </w:pPr>
      <w:r w:rsidRPr="00494B40">
        <w:rPr>
          <w:i/>
          <w:color w:val="574C45"/>
        </w:rPr>
        <w:t xml:space="preserve">The Part-time Faculty Committee provides recommendations to the Executive Committee on academic and professional matters impacting part-time faculty members. The committee advocates for part-time faculty access to professional and leadership development offerings and shared governance opportunities at the local and statewide level.  The Part-time Faculty Committee works collectively with the Executive Committee to develop and provide forums where part-time faculty gain additional insight on issues germane to academic and professional needs of the part-time faculty.  </w:t>
      </w:r>
    </w:p>
    <w:p w14:paraId="02D5D38D" w14:textId="77777777" w:rsidR="00494B40" w:rsidRDefault="00494B40" w:rsidP="009C38A3">
      <w:pPr>
        <w:widowControl/>
        <w:autoSpaceDE/>
        <w:autoSpaceDN/>
        <w:adjustRightInd/>
        <w:ind w:left="720"/>
        <w:rPr>
          <w:i/>
          <w:color w:val="574C45"/>
        </w:rPr>
      </w:pPr>
    </w:p>
    <w:p w14:paraId="3FF1D8BC" w14:textId="6E185E7B" w:rsid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Review of Assigned Resolutions</w:t>
      </w:r>
    </w:p>
    <w:p w14:paraId="37ED8886" w14:textId="591A9800" w:rsidR="009C38A3" w:rsidRDefault="00494B40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Part Time Faculty Leadership Institute – February 22</w:t>
      </w:r>
      <w:r w:rsidRPr="00494B40">
        <w:rPr>
          <w:vertAlign w:val="superscript"/>
        </w:rPr>
        <w:t>nd</w:t>
      </w:r>
      <w:r>
        <w:t xml:space="preserve"> – 23</w:t>
      </w:r>
      <w:r w:rsidRPr="00494B40">
        <w:rPr>
          <w:vertAlign w:val="superscript"/>
        </w:rPr>
        <w:t>rd</w:t>
      </w:r>
      <w:r>
        <w:t>, 2019 (Newport Beach, CA)</w:t>
      </w:r>
      <w:bookmarkStart w:id="0" w:name="_GoBack"/>
      <w:bookmarkEnd w:id="0"/>
    </w:p>
    <w:p w14:paraId="20859649" w14:textId="7A5FC76D" w:rsidR="009C38A3" w:rsidRDefault="005541C2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Possible Regional Meetings</w:t>
      </w:r>
    </w:p>
    <w:p w14:paraId="57EFE7C9" w14:textId="7AFAB7A3" w:rsid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Future Meeting Dates</w:t>
      </w:r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F834" w14:textId="77777777" w:rsidR="008A4BF1" w:rsidRDefault="008A4BF1">
      <w:r>
        <w:separator/>
      </w:r>
    </w:p>
  </w:endnote>
  <w:endnote w:type="continuationSeparator" w:id="0">
    <w:p w14:paraId="045C81FC" w14:textId="77777777" w:rsidR="008A4BF1" w:rsidRDefault="008A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174C" w14:textId="77777777" w:rsidR="008A4BF1" w:rsidRDefault="008A4BF1">
      <w:r>
        <w:separator/>
      </w:r>
    </w:p>
  </w:footnote>
  <w:footnote w:type="continuationSeparator" w:id="0">
    <w:p w14:paraId="3F907D60" w14:textId="77777777" w:rsidR="008A4BF1" w:rsidRDefault="008A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301A"/>
    <w:rsid w:val="004542C1"/>
    <w:rsid w:val="004660A1"/>
    <w:rsid w:val="0047527E"/>
    <w:rsid w:val="00481CF6"/>
    <w:rsid w:val="00494B40"/>
    <w:rsid w:val="004A2F7F"/>
    <w:rsid w:val="004E1E51"/>
    <w:rsid w:val="00520B1D"/>
    <w:rsid w:val="00526611"/>
    <w:rsid w:val="005316B9"/>
    <w:rsid w:val="005541C2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3C9D"/>
    <w:rsid w:val="00870398"/>
    <w:rsid w:val="008A4BF1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B00B-76D9-D34D-8397-B5AFE72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1176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15</cp:revision>
  <cp:lastPrinted>2012-08-29T23:56:00Z</cp:lastPrinted>
  <dcterms:created xsi:type="dcterms:W3CDTF">2016-09-06T01:55:00Z</dcterms:created>
  <dcterms:modified xsi:type="dcterms:W3CDTF">2018-08-28T02:05:00Z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