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24ADCFC2" w:rsidR="0080639A" w:rsidRPr="00095961" w:rsidRDefault="006B57A6" w:rsidP="00A4282D">
      <w:pPr>
        <w:pStyle w:val="Title"/>
        <w:rPr>
          <w:rFonts w:asciiTheme="majorHAnsi" w:hAnsiTheme="majorHAnsi"/>
          <w:sz w:val="24"/>
          <w:szCs w:val="24"/>
        </w:rPr>
      </w:pPr>
      <w:r>
        <w:rPr>
          <w:rFonts w:asciiTheme="majorHAnsi" w:hAnsiTheme="majorHAnsi"/>
          <w:sz w:val="24"/>
          <w:szCs w:val="24"/>
        </w:rPr>
        <w:t>3</w:t>
      </w:r>
      <w:r w:rsidR="00BC7E9D">
        <w:rPr>
          <w:rFonts w:asciiTheme="majorHAnsi" w:hAnsiTheme="majorHAnsi"/>
          <w:sz w:val="24"/>
          <w:szCs w:val="24"/>
        </w:rPr>
        <w:t>/2</w:t>
      </w:r>
      <w:r w:rsidR="00626191">
        <w:rPr>
          <w:rFonts w:asciiTheme="majorHAnsi" w:hAnsiTheme="majorHAnsi"/>
          <w:sz w:val="24"/>
          <w:szCs w:val="24"/>
        </w:rPr>
        <w:t>5</w:t>
      </w:r>
      <w:r w:rsidR="00BC7E9D">
        <w:rPr>
          <w:rFonts w:asciiTheme="majorHAnsi" w:hAnsiTheme="majorHAnsi"/>
          <w:sz w:val="24"/>
          <w:szCs w:val="24"/>
        </w:rPr>
        <w:t>/1</w:t>
      </w:r>
      <w:r w:rsidR="00E34A39">
        <w:rPr>
          <w:rFonts w:asciiTheme="majorHAnsi" w:hAnsiTheme="majorHAnsi"/>
          <w:sz w:val="24"/>
          <w:szCs w:val="24"/>
        </w:rPr>
        <w:t>9</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5087F04A" w14:textId="594DAC9E" w:rsidR="006B57A6" w:rsidRDefault="00AF0C2D" w:rsidP="006B57A6">
      <w:pPr>
        <w:pStyle w:val="Title"/>
        <w:rPr>
          <w:rFonts w:asciiTheme="majorHAnsi" w:hAnsiTheme="majorHAnsi"/>
          <w:b w:val="0"/>
          <w:sz w:val="24"/>
        </w:rPr>
      </w:pPr>
      <w:r>
        <w:rPr>
          <w:rFonts w:asciiTheme="majorHAnsi" w:hAnsiTheme="majorHAnsi"/>
          <w:b w:val="0"/>
          <w:sz w:val="24"/>
        </w:rPr>
        <w:t>ZOOM</w:t>
      </w:r>
    </w:p>
    <w:p w14:paraId="13E42136" w14:textId="77777777" w:rsidR="00AF0C2D" w:rsidRPr="00D551C2" w:rsidRDefault="00AF0C2D" w:rsidP="00BB478D">
      <w:pPr>
        <w:pStyle w:val="Title"/>
        <w:ind w:left="0"/>
        <w:jc w:val="left"/>
        <w:rPr>
          <w:rFonts w:asciiTheme="majorHAnsi" w:hAnsiTheme="majorHAnsi"/>
          <w:b w:val="0"/>
          <w:sz w:val="24"/>
        </w:rPr>
      </w:pPr>
    </w:p>
    <w:p w14:paraId="374948E7" w14:textId="3B0811D4" w:rsidR="00D551C2" w:rsidRPr="00D551C2" w:rsidRDefault="00D551C2" w:rsidP="00AF0C2D">
      <w:pPr>
        <w:pStyle w:val="Title"/>
        <w:ind w:left="0"/>
        <w:jc w:val="left"/>
        <w:rPr>
          <w:rFonts w:asciiTheme="majorHAnsi" w:hAnsiTheme="majorHAnsi"/>
          <w:b w:val="0"/>
          <w:sz w:val="24"/>
        </w:rPr>
      </w:pPr>
    </w:p>
    <w:p w14:paraId="6A2E796D" w14:textId="197FC5B1" w:rsidR="00A4282D" w:rsidRPr="0080639A" w:rsidRDefault="00BB478D" w:rsidP="0080639A">
      <w:pPr>
        <w:pStyle w:val="Title"/>
        <w:rPr>
          <w:rFonts w:asciiTheme="majorHAnsi" w:hAnsiTheme="majorHAnsi"/>
        </w:rPr>
      </w:pPr>
      <w:r>
        <w:rPr>
          <w:rFonts w:asciiTheme="majorHAnsi" w:hAnsiTheme="majorHAnsi"/>
        </w:rPr>
        <w:t xml:space="preserve">Summary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2E37809" w14:textId="1AB25299" w:rsidR="00A07A57" w:rsidRDefault="0080639A" w:rsidP="00A07A57">
      <w:pPr>
        <w:numPr>
          <w:ilvl w:val="0"/>
          <w:numId w:val="7"/>
        </w:numPr>
        <w:rPr>
          <w:rFonts w:asciiTheme="majorHAnsi" w:hAnsiTheme="majorHAnsi"/>
        </w:rPr>
      </w:pPr>
      <w:r w:rsidRPr="00B4229C">
        <w:rPr>
          <w:rFonts w:asciiTheme="majorHAnsi" w:hAnsiTheme="majorHAnsi"/>
        </w:rPr>
        <w:t>Call to Order</w:t>
      </w:r>
      <w:r w:rsidR="0070093B">
        <w:rPr>
          <w:rFonts w:asciiTheme="majorHAnsi" w:hAnsiTheme="majorHAnsi"/>
        </w:rPr>
        <w:t xml:space="preserve"> and Selection of Note Taker</w:t>
      </w:r>
      <w:r w:rsidR="00A07A57">
        <w:rPr>
          <w:rFonts w:asciiTheme="majorHAnsi" w:hAnsiTheme="majorHAnsi"/>
        </w:rPr>
        <w:br/>
      </w:r>
      <w:r w:rsidR="00BB478D">
        <w:rPr>
          <w:rFonts w:asciiTheme="majorHAnsi" w:hAnsiTheme="majorHAnsi"/>
        </w:rPr>
        <w:t>Present: Rebecca Eikey, Erik Reese, Kim Perigo, Jorge Ochoa</w:t>
      </w:r>
    </w:p>
    <w:p w14:paraId="461784C2" w14:textId="77777777" w:rsidR="00BB478D" w:rsidRDefault="00BB478D" w:rsidP="00BB478D">
      <w:pPr>
        <w:ind w:left="1080"/>
        <w:rPr>
          <w:rFonts w:asciiTheme="majorHAnsi" w:hAnsiTheme="majorHAnsi"/>
        </w:rPr>
      </w:pPr>
      <w:bookmarkStart w:id="0" w:name="_GoBack"/>
      <w:bookmarkEnd w:id="0"/>
    </w:p>
    <w:p w14:paraId="485F5393" w14:textId="4F65BD8F" w:rsidR="003D482A" w:rsidRDefault="003D482A" w:rsidP="00A07A57">
      <w:pPr>
        <w:numPr>
          <w:ilvl w:val="0"/>
          <w:numId w:val="7"/>
        </w:numPr>
        <w:rPr>
          <w:rFonts w:asciiTheme="majorHAnsi" w:hAnsiTheme="majorHAnsi"/>
        </w:rPr>
      </w:pPr>
      <w:r>
        <w:rPr>
          <w:rFonts w:asciiTheme="majorHAnsi" w:hAnsiTheme="majorHAnsi"/>
        </w:rPr>
        <w:t>Approval of Meeting Summaries</w:t>
      </w:r>
    </w:p>
    <w:p w14:paraId="4E5CB67C" w14:textId="5F1CDC77" w:rsidR="003D482A" w:rsidRPr="007545FB" w:rsidRDefault="00221033" w:rsidP="003C29FD">
      <w:pPr>
        <w:numPr>
          <w:ilvl w:val="1"/>
          <w:numId w:val="7"/>
        </w:numPr>
        <w:rPr>
          <w:rFonts w:asciiTheme="majorHAnsi" w:hAnsiTheme="majorHAnsi"/>
        </w:rPr>
      </w:pPr>
      <w:r w:rsidRPr="00381DD6">
        <w:rPr>
          <w:rStyle w:val="Hyperlink"/>
          <w:rFonts w:asciiTheme="majorHAnsi" w:hAnsiTheme="majorHAnsi"/>
          <w:color w:val="auto"/>
        </w:rPr>
        <w:t>February 25, 2019</w:t>
      </w:r>
      <w:r w:rsidR="003D482A" w:rsidRPr="007545FB">
        <w:rPr>
          <w:rFonts w:asciiTheme="majorHAnsi" w:hAnsiTheme="majorHAnsi"/>
        </w:rPr>
        <w:br/>
      </w:r>
    </w:p>
    <w:p w14:paraId="44987934" w14:textId="70090BD0" w:rsidR="003458E7" w:rsidRDefault="007669CE" w:rsidP="003458E7">
      <w:pPr>
        <w:numPr>
          <w:ilvl w:val="0"/>
          <w:numId w:val="7"/>
        </w:numPr>
        <w:jc w:val="both"/>
        <w:rPr>
          <w:rFonts w:asciiTheme="majorHAnsi" w:hAnsiTheme="majorHAnsi"/>
        </w:rPr>
      </w:pPr>
      <w:r>
        <w:rPr>
          <w:rFonts w:asciiTheme="majorHAnsi" w:hAnsiTheme="majorHAnsi"/>
        </w:rPr>
        <w:t xml:space="preserve">Status of </w:t>
      </w:r>
      <w:hyperlink r:id="rId8" w:anchor="gid=2053551526" w:history="1">
        <w:r w:rsidR="003458E7" w:rsidRPr="00F13031">
          <w:rPr>
            <w:rStyle w:val="Hyperlink"/>
            <w:rFonts w:asciiTheme="majorHAnsi" w:hAnsiTheme="majorHAnsi"/>
          </w:rPr>
          <w:t>Committee Priorities</w:t>
        </w:r>
      </w:hyperlink>
      <w:r w:rsidR="003458E7">
        <w:rPr>
          <w:rFonts w:asciiTheme="majorHAnsi" w:hAnsiTheme="majorHAnsi"/>
        </w:rPr>
        <w:t xml:space="preserve"> for 2018-2019</w:t>
      </w:r>
    </w:p>
    <w:p w14:paraId="78904163" w14:textId="77777777" w:rsidR="0086173D" w:rsidRDefault="0086173D" w:rsidP="0086173D">
      <w:pPr>
        <w:ind w:left="360" w:firstLine="720"/>
        <w:rPr>
          <w:rFonts w:asciiTheme="majorHAnsi" w:hAnsiTheme="majorHAnsi"/>
        </w:rPr>
      </w:pPr>
    </w:p>
    <w:p w14:paraId="719998C5" w14:textId="77777777" w:rsidR="0086173D" w:rsidRDefault="0086173D" w:rsidP="00124571">
      <w:pPr>
        <w:numPr>
          <w:ilvl w:val="0"/>
          <w:numId w:val="7"/>
        </w:numPr>
        <w:rPr>
          <w:rFonts w:asciiTheme="majorHAnsi" w:hAnsiTheme="majorHAnsi"/>
        </w:rPr>
      </w:pPr>
      <w:r>
        <w:rPr>
          <w:rFonts w:asciiTheme="majorHAnsi" w:hAnsiTheme="majorHAnsi"/>
        </w:rPr>
        <w:t>Awards</w:t>
      </w:r>
    </w:p>
    <w:p w14:paraId="3909C434" w14:textId="1C6497D7" w:rsidR="0086173D" w:rsidRDefault="0086173D" w:rsidP="00087FE2">
      <w:pPr>
        <w:numPr>
          <w:ilvl w:val="1"/>
          <w:numId w:val="7"/>
        </w:numPr>
        <w:rPr>
          <w:rFonts w:asciiTheme="majorHAnsi" w:hAnsiTheme="majorHAnsi"/>
        </w:rPr>
      </w:pPr>
      <w:r>
        <w:rPr>
          <w:rFonts w:asciiTheme="majorHAnsi" w:hAnsiTheme="majorHAnsi"/>
        </w:rPr>
        <w:t xml:space="preserve">Diversity Award. </w:t>
      </w:r>
      <w:r w:rsidR="00087FE2">
        <w:rPr>
          <w:rFonts w:asciiTheme="majorHAnsi" w:hAnsiTheme="majorHAnsi"/>
        </w:rPr>
        <w:t>Winner</w:t>
      </w:r>
      <w:r w:rsidR="00221033">
        <w:rPr>
          <w:rFonts w:asciiTheme="majorHAnsi" w:hAnsiTheme="majorHAnsi"/>
        </w:rPr>
        <w:t>:</w:t>
      </w:r>
      <w:r w:rsidR="00087FE2">
        <w:rPr>
          <w:rFonts w:asciiTheme="majorHAnsi" w:hAnsiTheme="majorHAnsi"/>
        </w:rPr>
        <w:t xml:space="preserve"> Peter Fulks for the Cerro </w:t>
      </w:r>
      <w:proofErr w:type="spellStart"/>
      <w:r w:rsidR="00087FE2">
        <w:rPr>
          <w:rFonts w:asciiTheme="majorHAnsi" w:hAnsiTheme="majorHAnsi"/>
        </w:rPr>
        <w:t>Coso</w:t>
      </w:r>
      <w:proofErr w:type="spellEnd"/>
      <w:r w:rsidR="00087FE2">
        <w:rPr>
          <w:rFonts w:asciiTheme="majorHAnsi" w:hAnsiTheme="majorHAnsi"/>
        </w:rPr>
        <w:t xml:space="preserve"> </w:t>
      </w:r>
      <w:proofErr w:type="gramStart"/>
      <w:r w:rsidR="00087FE2">
        <w:rPr>
          <w:rFonts w:asciiTheme="majorHAnsi" w:hAnsiTheme="majorHAnsi"/>
        </w:rPr>
        <w:t>College</w:t>
      </w:r>
      <w:r w:rsidR="00087FE2" w:rsidRPr="00087FE2">
        <w:rPr>
          <w:rFonts w:asciiTheme="majorHAnsi" w:hAnsiTheme="majorHAnsi"/>
        </w:rPr>
        <w:t xml:space="preserve"> 's</w:t>
      </w:r>
      <w:proofErr w:type="gramEnd"/>
      <w:r w:rsidR="00087FE2" w:rsidRPr="00087FE2">
        <w:rPr>
          <w:rFonts w:asciiTheme="majorHAnsi" w:hAnsiTheme="majorHAnsi"/>
        </w:rPr>
        <w:t xml:space="preserve"> Incarcerated Student Education Program.</w:t>
      </w:r>
    </w:p>
    <w:p w14:paraId="08AC9863" w14:textId="6AAA56CD" w:rsidR="00124571" w:rsidRPr="00124571" w:rsidRDefault="00124571" w:rsidP="0086173D">
      <w:pPr>
        <w:numPr>
          <w:ilvl w:val="1"/>
          <w:numId w:val="7"/>
        </w:numPr>
        <w:rPr>
          <w:rFonts w:asciiTheme="majorHAnsi" w:hAnsiTheme="majorHAnsi"/>
        </w:rPr>
      </w:pPr>
      <w:r w:rsidRPr="00124571">
        <w:rPr>
          <w:rFonts w:asciiTheme="majorHAnsi" w:hAnsiTheme="majorHAnsi"/>
        </w:rPr>
        <w:t xml:space="preserve">Hayward Award Reading </w:t>
      </w:r>
      <w:r w:rsidR="00087FE2">
        <w:rPr>
          <w:rFonts w:asciiTheme="majorHAnsi" w:hAnsiTheme="majorHAnsi"/>
        </w:rPr>
        <w:t>Process</w:t>
      </w:r>
      <w:r w:rsidR="0086173D">
        <w:rPr>
          <w:rFonts w:asciiTheme="majorHAnsi" w:hAnsiTheme="majorHAnsi"/>
        </w:rPr>
        <w:t xml:space="preserve"> </w:t>
      </w:r>
    </w:p>
    <w:p w14:paraId="35380605" w14:textId="2F501839" w:rsidR="00922F3F" w:rsidRPr="00922F3F" w:rsidRDefault="00221033" w:rsidP="00922F3F">
      <w:pPr>
        <w:ind w:left="720"/>
        <w:rPr>
          <w:sz w:val="22"/>
          <w:szCs w:val="22"/>
        </w:rPr>
      </w:pPr>
      <w:r w:rsidRPr="00922F3F">
        <w:rPr>
          <w:rFonts w:asciiTheme="majorHAnsi" w:hAnsiTheme="majorHAnsi"/>
          <w:sz w:val="22"/>
          <w:szCs w:val="22"/>
        </w:rPr>
        <w:t xml:space="preserve">Recommendation: Continue to redact identifying information from applications. Use same rubric for both full-time and part-time faculty applicants. </w:t>
      </w:r>
      <w:r w:rsidR="00087FE2" w:rsidRPr="00922F3F">
        <w:rPr>
          <w:rFonts w:asciiTheme="majorHAnsi" w:hAnsiTheme="majorHAnsi"/>
          <w:sz w:val="22"/>
          <w:szCs w:val="22"/>
        </w:rPr>
        <w:t xml:space="preserve">Separate out the reviewing of the part-time applicants from the full-time applicants. </w:t>
      </w:r>
      <w:r w:rsidRPr="00922F3F">
        <w:rPr>
          <w:rFonts w:asciiTheme="majorHAnsi" w:hAnsiTheme="majorHAnsi"/>
          <w:sz w:val="22"/>
          <w:szCs w:val="22"/>
        </w:rPr>
        <w:t xml:space="preserve">S&amp;P committee members will review all applicants. </w:t>
      </w:r>
      <w:r w:rsidR="00922F3F" w:rsidRPr="00922F3F">
        <w:rPr>
          <w:rFonts w:asciiTheme="majorHAnsi" w:hAnsiTheme="majorHAnsi"/>
          <w:sz w:val="22"/>
          <w:szCs w:val="22"/>
        </w:rPr>
        <w:t>Area Reviewers will review full-time faculty who are not from their Area. All Area Reviewers will review part-time applicants.</w:t>
      </w:r>
    </w:p>
    <w:p w14:paraId="38A7DA6A" w14:textId="49D2C0B7" w:rsidR="0086173D" w:rsidRDefault="0086173D" w:rsidP="00A14789">
      <w:pPr>
        <w:ind w:left="1080"/>
        <w:rPr>
          <w:rFonts w:asciiTheme="majorHAnsi" w:hAnsiTheme="majorHAnsi"/>
        </w:rPr>
      </w:pPr>
    </w:p>
    <w:p w14:paraId="4B7C8843" w14:textId="1BF92915" w:rsidR="0086173D" w:rsidRDefault="0086173D" w:rsidP="00D00ED8">
      <w:pPr>
        <w:ind w:left="1080"/>
        <w:rPr>
          <w:rFonts w:asciiTheme="majorHAnsi" w:hAnsiTheme="majorHAnsi"/>
        </w:rPr>
      </w:pPr>
      <w:r>
        <w:rPr>
          <w:rFonts w:asciiTheme="majorHAnsi" w:hAnsiTheme="majorHAnsi"/>
        </w:rPr>
        <w:t xml:space="preserve">c. Awards Handbook </w:t>
      </w:r>
      <w:hyperlink r:id="rId9" w:history="1">
        <w:r w:rsidRPr="00DE0B97">
          <w:rPr>
            <w:rStyle w:val="Hyperlink"/>
            <w:rFonts w:asciiTheme="majorHAnsi" w:hAnsiTheme="majorHAnsi"/>
          </w:rPr>
          <w:t>https://asccc.org/sites/default/files/Awards_Handbook_Adopted_8.11.2017.pdf</w:t>
        </w:r>
      </w:hyperlink>
      <w:r>
        <w:rPr>
          <w:rFonts w:asciiTheme="majorHAnsi" w:hAnsiTheme="majorHAnsi"/>
        </w:rPr>
        <w:t xml:space="preserve"> </w:t>
      </w:r>
      <w:r w:rsidR="00124571">
        <w:rPr>
          <w:rFonts w:asciiTheme="majorHAnsi" w:hAnsiTheme="majorHAnsi"/>
          <w:sz w:val="22"/>
          <w:szCs w:val="22"/>
        </w:rPr>
        <w:br/>
      </w:r>
      <w:r w:rsidR="00032871">
        <w:rPr>
          <w:rFonts w:asciiTheme="majorHAnsi" w:hAnsiTheme="majorHAnsi"/>
        </w:rPr>
        <w:t xml:space="preserve">Revision: </w:t>
      </w:r>
      <w:hyperlink r:id="rId10" w:history="1">
        <w:r w:rsidR="00032871" w:rsidRPr="00DE0B97">
          <w:rPr>
            <w:rStyle w:val="Hyperlink"/>
            <w:rFonts w:asciiTheme="majorHAnsi" w:hAnsiTheme="majorHAnsi"/>
          </w:rPr>
          <w:t>https://docs.google.com/document/d/1L8eZVzGoe1dwAoZsOKLn0UcR9aOUAPa2jqxuhGKxjN4/edit</w:t>
        </w:r>
      </w:hyperlink>
      <w:r w:rsidR="00032871">
        <w:rPr>
          <w:rFonts w:asciiTheme="majorHAnsi" w:hAnsiTheme="majorHAnsi"/>
        </w:rPr>
        <w:t xml:space="preserve"> </w:t>
      </w:r>
    </w:p>
    <w:p w14:paraId="5A29DEC1" w14:textId="36DCE369" w:rsidR="007669CE" w:rsidRPr="007669CE" w:rsidRDefault="007669CE" w:rsidP="007669CE">
      <w:pPr>
        <w:rPr>
          <w:rFonts w:asciiTheme="majorHAnsi" w:hAnsiTheme="majorHAnsi"/>
        </w:rPr>
      </w:pPr>
    </w:p>
    <w:p w14:paraId="32E3BD52" w14:textId="63EE0865" w:rsidR="007669CE" w:rsidRDefault="007669CE" w:rsidP="007669CE">
      <w:pPr>
        <w:pStyle w:val="ListParagraph"/>
        <w:numPr>
          <w:ilvl w:val="0"/>
          <w:numId w:val="7"/>
        </w:numPr>
        <w:rPr>
          <w:rFonts w:asciiTheme="majorHAnsi" w:hAnsiTheme="majorHAnsi"/>
        </w:rPr>
      </w:pPr>
      <w:r>
        <w:rPr>
          <w:rFonts w:asciiTheme="majorHAnsi" w:hAnsiTheme="majorHAnsi"/>
        </w:rPr>
        <w:t>Policy Renumbering</w:t>
      </w:r>
    </w:p>
    <w:p w14:paraId="3DC501AE" w14:textId="367A9781" w:rsidR="007669CE" w:rsidRDefault="00DE06B1" w:rsidP="007669CE">
      <w:pPr>
        <w:pStyle w:val="ListParagraph"/>
        <w:ind w:left="1080"/>
        <w:rPr>
          <w:rFonts w:asciiTheme="majorHAnsi" w:hAnsiTheme="majorHAnsi"/>
        </w:rPr>
      </w:pPr>
      <w:hyperlink r:id="rId11" w:history="1">
        <w:r w:rsidR="000E0D99" w:rsidRPr="008D5A6E">
          <w:rPr>
            <w:rStyle w:val="Hyperlink"/>
            <w:rFonts w:asciiTheme="majorHAnsi" w:hAnsiTheme="majorHAnsi"/>
          </w:rPr>
          <w:t>https://docs.google.com/document/d/1vVymCfT4RwuQYvzmnKv5h3vGtF9D8MOQDyuqTCYkTD0/edit?usp=sharing</w:t>
        </w:r>
      </w:hyperlink>
      <w:r w:rsidR="000E0D99">
        <w:rPr>
          <w:rFonts w:asciiTheme="majorHAnsi" w:hAnsiTheme="majorHAnsi"/>
        </w:rPr>
        <w:t xml:space="preserve"> </w:t>
      </w:r>
    </w:p>
    <w:p w14:paraId="1813117F" w14:textId="77777777" w:rsidR="000E0D99" w:rsidRPr="007669CE" w:rsidRDefault="000E0D99" w:rsidP="007669CE">
      <w:pPr>
        <w:pStyle w:val="ListParagraph"/>
        <w:ind w:left="1080"/>
        <w:rPr>
          <w:rFonts w:asciiTheme="majorHAnsi" w:hAnsiTheme="majorHAnsi"/>
        </w:rPr>
      </w:pPr>
    </w:p>
    <w:p w14:paraId="111624AE" w14:textId="63D67DBA" w:rsidR="007669CE" w:rsidRPr="00F46AF0" w:rsidRDefault="007669CE" w:rsidP="007669CE">
      <w:pPr>
        <w:pStyle w:val="ListParagraph"/>
        <w:numPr>
          <w:ilvl w:val="0"/>
          <w:numId w:val="7"/>
        </w:numPr>
        <w:rPr>
          <w:rFonts w:asciiTheme="majorHAnsi" w:hAnsiTheme="majorHAnsi"/>
        </w:rPr>
      </w:pPr>
      <w:r>
        <w:rPr>
          <w:rFonts w:asciiTheme="majorHAnsi" w:hAnsiTheme="majorHAnsi" w:cstheme="majorHAnsi"/>
        </w:rPr>
        <w:t xml:space="preserve">Frequency of Surveys &amp; Disseminating Information Draft Policy. </w:t>
      </w:r>
    </w:p>
    <w:p w14:paraId="3AA8F456" w14:textId="29E18699" w:rsidR="00A14789" w:rsidRPr="007669CE" w:rsidRDefault="00AF0C2D" w:rsidP="007669CE">
      <w:pPr>
        <w:ind w:left="1080"/>
        <w:jc w:val="both"/>
        <w:rPr>
          <w:rFonts w:asciiTheme="majorHAnsi" w:hAnsiTheme="majorHAnsi" w:cstheme="majorHAnsi"/>
        </w:rPr>
      </w:pPr>
      <w:r>
        <w:rPr>
          <w:rFonts w:asciiTheme="majorHAnsi" w:hAnsiTheme="majorHAnsi" w:cstheme="majorHAnsi"/>
        </w:rPr>
        <w:t xml:space="preserve">May 2018 ASCCC Executive Committee Meeting Request: </w:t>
      </w:r>
      <w:r w:rsidR="007669CE" w:rsidRPr="00805C1E">
        <w:rPr>
          <w:rFonts w:asciiTheme="majorHAnsi" w:hAnsiTheme="majorHAnsi" w:cstheme="majorHAnsi"/>
        </w:rPr>
        <w:t xml:space="preserve">The Standards and Practices Committee to </w:t>
      </w:r>
      <w:r w:rsidR="007669CE" w:rsidRPr="00B247FA">
        <w:rPr>
          <w:rFonts w:asciiTheme="majorHAnsi" w:hAnsiTheme="majorHAnsi" w:cstheme="majorHAnsi"/>
          <w:u w:val="single"/>
        </w:rPr>
        <w:t>bring recommendations</w:t>
      </w:r>
      <w:r w:rsidR="007669CE" w:rsidRPr="00805C1E">
        <w:rPr>
          <w:rFonts w:asciiTheme="majorHAnsi" w:hAnsiTheme="majorHAnsi" w:cstheme="majorHAnsi"/>
        </w:rPr>
        <w:t xml:space="preserve"> in the fall to the Executive Committee about the survey creation process and analysis and dissemination of the results.</w:t>
      </w:r>
      <w:r w:rsidR="007669CE">
        <w:rPr>
          <w:rFonts w:asciiTheme="majorHAnsi" w:hAnsiTheme="majorHAnsi" w:cstheme="majorHAnsi"/>
        </w:rPr>
        <w:t>”</w:t>
      </w:r>
    </w:p>
    <w:p w14:paraId="12176FBD" w14:textId="76487E3C" w:rsidR="00A14789" w:rsidRDefault="00DE06B1" w:rsidP="00A14789">
      <w:pPr>
        <w:ind w:left="1080"/>
        <w:rPr>
          <w:rFonts w:asciiTheme="majorHAnsi" w:hAnsiTheme="majorHAnsi"/>
        </w:rPr>
      </w:pPr>
      <w:hyperlink r:id="rId12" w:history="1">
        <w:r w:rsidR="000E0D99" w:rsidRPr="008D5A6E">
          <w:rPr>
            <w:rStyle w:val="Hyperlink"/>
            <w:rFonts w:asciiTheme="majorHAnsi" w:hAnsiTheme="majorHAnsi"/>
          </w:rPr>
          <w:t>https://docs.google.com/document/d/1B5ImAshYDbQ14NFrKY4AGEa-</w:t>
        </w:r>
        <w:r w:rsidR="000E0D99" w:rsidRPr="008D5A6E">
          <w:rPr>
            <w:rStyle w:val="Hyperlink"/>
            <w:rFonts w:asciiTheme="majorHAnsi" w:hAnsiTheme="majorHAnsi"/>
          </w:rPr>
          <w:lastRenderedPageBreak/>
          <w:t>wvXX_38bg1YYXsPqtto/edit?usp=sharing</w:t>
        </w:r>
      </w:hyperlink>
      <w:r w:rsidR="000E0D99">
        <w:rPr>
          <w:rFonts w:asciiTheme="majorHAnsi" w:hAnsiTheme="majorHAnsi"/>
        </w:rPr>
        <w:t xml:space="preserve"> </w:t>
      </w:r>
    </w:p>
    <w:p w14:paraId="561FB2D7" w14:textId="77777777" w:rsidR="000E0D99" w:rsidRDefault="000E0D99" w:rsidP="00A14789">
      <w:pPr>
        <w:ind w:left="1080"/>
        <w:rPr>
          <w:rFonts w:asciiTheme="majorHAnsi" w:hAnsiTheme="majorHAnsi"/>
        </w:rPr>
      </w:pPr>
    </w:p>
    <w:p w14:paraId="667EDECE" w14:textId="77777777" w:rsidR="007669CE" w:rsidRPr="007669CE" w:rsidRDefault="007669CE" w:rsidP="007669CE">
      <w:pPr>
        <w:numPr>
          <w:ilvl w:val="0"/>
          <w:numId w:val="7"/>
        </w:numPr>
        <w:rPr>
          <w:rFonts w:asciiTheme="majorHAnsi" w:hAnsiTheme="majorHAnsi"/>
        </w:rPr>
      </w:pPr>
      <w:r w:rsidRPr="007669CE">
        <w:rPr>
          <w:rFonts w:asciiTheme="majorHAnsi" w:hAnsiTheme="majorHAnsi"/>
        </w:rPr>
        <w:t>Equivalency Regional Meetings for Spring 2019</w:t>
      </w:r>
    </w:p>
    <w:p w14:paraId="2C367B73" w14:textId="77777777" w:rsidR="007669CE" w:rsidRDefault="007669CE" w:rsidP="007669CE">
      <w:pPr>
        <w:pStyle w:val="ListParagraph"/>
        <w:numPr>
          <w:ilvl w:val="1"/>
          <w:numId w:val="13"/>
        </w:numPr>
        <w:rPr>
          <w:rFonts w:asciiTheme="majorHAnsi" w:hAnsiTheme="majorHAnsi"/>
        </w:rPr>
      </w:pPr>
      <w:r>
        <w:rPr>
          <w:rFonts w:asciiTheme="majorHAnsi" w:hAnsiTheme="majorHAnsi"/>
        </w:rPr>
        <w:t>Workshops similar to 2017 Curriculum Streamlining</w:t>
      </w:r>
    </w:p>
    <w:p w14:paraId="412AB2DC" w14:textId="77777777" w:rsidR="007669CE" w:rsidRDefault="007669CE" w:rsidP="007669CE">
      <w:pPr>
        <w:pStyle w:val="ListParagraph"/>
        <w:numPr>
          <w:ilvl w:val="1"/>
          <w:numId w:val="13"/>
        </w:numPr>
        <w:rPr>
          <w:rFonts w:asciiTheme="majorHAnsi" w:hAnsiTheme="majorHAnsi"/>
        </w:rPr>
      </w:pPr>
      <w:r>
        <w:rPr>
          <w:rFonts w:asciiTheme="majorHAnsi" w:hAnsiTheme="majorHAnsi"/>
        </w:rPr>
        <w:t xml:space="preserve">Desired outcomes: </w:t>
      </w:r>
    </w:p>
    <w:p w14:paraId="1E1C71B9" w14:textId="77777777" w:rsidR="007669CE" w:rsidRDefault="007669CE" w:rsidP="007669CE">
      <w:pPr>
        <w:pStyle w:val="ListParagraph"/>
        <w:numPr>
          <w:ilvl w:val="3"/>
          <w:numId w:val="12"/>
        </w:numPr>
        <w:rPr>
          <w:rFonts w:asciiTheme="majorHAnsi" w:hAnsiTheme="majorHAnsi"/>
        </w:rPr>
      </w:pPr>
      <w:r>
        <w:rPr>
          <w:rFonts w:asciiTheme="majorHAnsi" w:hAnsiTheme="majorHAnsi"/>
        </w:rPr>
        <w:t>to promote and improve the use of Equivalencies in the state – provide teams with effective equivalency practices and to examine their own practices for possible improvements</w:t>
      </w:r>
    </w:p>
    <w:p w14:paraId="44438AD7" w14:textId="77777777" w:rsidR="007669CE" w:rsidRPr="00DD4174" w:rsidRDefault="007669CE" w:rsidP="007669CE">
      <w:pPr>
        <w:pStyle w:val="ListParagraph"/>
        <w:numPr>
          <w:ilvl w:val="3"/>
          <w:numId w:val="12"/>
        </w:numPr>
        <w:rPr>
          <w:rStyle w:val="Hyperlink"/>
          <w:rFonts w:asciiTheme="majorHAnsi" w:hAnsiTheme="majorHAnsi"/>
          <w:color w:val="auto"/>
        </w:rPr>
      </w:pPr>
      <w:r>
        <w:rPr>
          <w:rFonts w:asciiTheme="majorHAnsi" w:hAnsiTheme="majorHAnsi"/>
        </w:rPr>
        <w:t xml:space="preserve">to promote use of </w:t>
      </w:r>
      <w:hyperlink r:id="rId13" w:history="1">
        <w:r w:rsidRPr="00816FD8">
          <w:rPr>
            <w:rStyle w:val="Hyperlink"/>
            <w:rFonts w:asciiTheme="majorHAnsi" w:hAnsiTheme="majorHAnsi"/>
          </w:rPr>
          <w:t>CTE MQ&amp;E Toolkit</w:t>
        </w:r>
      </w:hyperlink>
    </w:p>
    <w:p w14:paraId="6E3242A1" w14:textId="7B20BCB0" w:rsidR="007669CE" w:rsidRPr="007669CE" w:rsidRDefault="007669CE" w:rsidP="007669CE">
      <w:pPr>
        <w:pStyle w:val="ListParagraph"/>
        <w:numPr>
          <w:ilvl w:val="3"/>
          <w:numId w:val="12"/>
        </w:numPr>
        <w:rPr>
          <w:rStyle w:val="Hyperlink"/>
          <w:rFonts w:asciiTheme="majorHAnsi" w:hAnsiTheme="majorHAnsi"/>
          <w:color w:val="auto"/>
        </w:rPr>
      </w:pPr>
      <w:r>
        <w:rPr>
          <w:rStyle w:val="Hyperlink"/>
          <w:rFonts w:asciiTheme="majorHAnsi" w:hAnsiTheme="majorHAnsi"/>
        </w:rPr>
        <w:t xml:space="preserve">write rostrum article </w:t>
      </w:r>
    </w:p>
    <w:p w14:paraId="31F3998F" w14:textId="77777777" w:rsidR="007669CE" w:rsidRPr="00DD4174" w:rsidRDefault="007669CE" w:rsidP="007669CE">
      <w:pPr>
        <w:pStyle w:val="ListParagraph"/>
        <w:ind w:left="2880"/>
        <w:rPr>
          <w:rFonts w:asciiTheme="majorHAnsi" w:hAnsiTheme="majorHAnsi"/>
        </w:rPr>
      </w:pPr>
    </w:p>
    <w:p w14:paraId="746F7280" w14:textId="77777777" w:rsidR="007669CE" w:rsidRDefault="007669CE" w:rsidP="007669CE">
      <w:pPr>
        <w:numPr>
          <w:ilvl w:val="0"/>
          <w:numId w:val="7"/>
        </w:numPr>
        <w:rPr>
          <w:rFonts w:asciiTheme="majorHAnsi" w:hAnsiTheme="majorHAnsi"/>
        </w:rPr>
      </w:pPr>
      <w:r>
        <w:rPr>
          <w:rFonts w:asciiTheme="majorHAnsi" w:hAnsiTheme="majorHAnsi"/>
        </w:rPr>
        <w:t>S&amp;P Meeting Date</w:t>
      </w:r>
    </w:p>
    <w:p w14:paraId="728889F0" w14:textId="4BF5730F" w:rsidR="007669CE" w:rsidRDefault="007669CE" w:rsidP="007669CE">
      <w:pPr>
        <w:numPr>
          <w:ilvl w:val="2"/>
          <w:numId w:val="12"/>
        </w:numPr>
        <w:rPr>
          <w:rFonts w:asciiTheme="majorHAnsi" w:hAnsiTheme="majorHAnsi"/>
        </w:rPr>
      </w:pPr>
      <w:r>
        <w:rPr>
          <w:rFonts w:asciiTheme="majorHAnsi" w:hAnsiTheme="majorHAnsi"/>
        </w:rPr>
        <w:t>April 22</w:t>
      </w:r>
      <w:r w:rsidRPr="00BC7E9D">
        <w:rPr>
          <w:rFonts w:asciiTheme="majorHAnsi" w:hAnsiTheme="majorHAnsi"/>
          <w:vertAlign w:val="superscript"/>
        </w:rPr>
        <w:t>nd</w:t>
      </w:r>
      <w:r>
        <w:rPr>
          <w:rFonts w:asciiTheme="majorHAnsi" w:hAnsiTheme="majorHAnsi"/>
        </w:rPr>
        <w:t>, 4:30 pm</w:t>
      </w:r>
    </w:p>
    <w:p w14:paraId="224BF5FB" w14:textId="77777777" w:rsidR="00AF0C2D" w:rsidRPr="00805C1E" w:rsidRDefault="00AF0C2D" w:rsidP="00AF0C2D">
      <w:pPr>
        <w:ind w:left="2160"/>
        <w:rPr>
          <w:rFonts w:asciiTheme="majorHAnsi" w:hAnsiTheme="majorHAnsi"/>
        </w:rPr>
      </w:pPr>
    </w:p>
    <w:p w14:paraId="17C13A46" w14:textId="426B2006" w:rsidR="00A14789" w:rsidRPr="00D84AC9" w:rsidRDefault="00B7781C" w:rsidP="003458E7">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22B857EE" w14:textId="77777777" w:rsidR="00D84AC9" w:rsidRPr="003458E7" w:rsidRDefault="00D84AC9" w:rsidP="00D84AC9">
      <w:pPr>
        <w:ind w:left="1080"/>
        <w:rPr>
          <w:rFonts w:asciiTheme="majorHAnsi" w:hAnsiTheme="majorHAnsi"/>
        </w:rPr>
      </w:pPr>
    </w:p>
    <w:p w14:paraId="335BF00B" w14:textId="77777777" w:rsidR="005743D3" w:rsidRDefault="005743D3" w:rsidP="0070093B">
      <w:pPr>
        <w:rPr>
          <w:rFonts w:asciiTheme="majorHAnsi" w:hAnsiTheme="majorHAnsi"/>
          <w:i/>
        </w:rPr>
      </w:pPr>
    </w:p>
    <w:p w14:paraId="4B2CF8ED" w14:textId="4C17426B"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w:t>
      </w:r>
      <w:proofErr w:type="gramStart"/>
      <w:r w:rsidRPr="0070093B">
        <w:rPr>
          <w:rFonts w:asciiTheme="majorHAnsi" w:hAnsiTheme="majorHAnsi"/>
          <w:sz w:val="20"/>
          <w:szCs w:val="20"/>
        </w:rPr>
        <w:t>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w:t>
      </w:r>
      <w:proofErr w:type="gramEnd"/>
      <w:r w:rsidRPr="0070093B">
        <w:rPr>
          <w:rFonts w:asciiTheme="majorHAnsi" w:hAnsiTheme="majorHAnsi"/>
          <w:sz w:val="20"/>
          <w:szCs w:val="20"/>
        </w:rPr>
        <w:t xml:space="preserve"> As assigned by the President or Executive Committee, the committee chair or designee will assist local academic senates with compliance issues associated with state statutes and their implementation. </w:t>
      </w:r>
    </w:p>
    <w:p w14:paraId="68698F69" w14:textId="54B0ACE9" w:rsidR="00124571" w:rsidRPr="00600A30" w:rsidRDefault="00124571" w:rsidP="004B62D3">
      <w:pPr>
        <w:rPr>
          <w:rFonts w:asciiTheme="majorHAnsi" w:hAnsiTheme="majorHAnsi"/>
          <w:color w:val="000000" w:themeColor="text1"/>
          <w:u w:val="single"/>
        </w:rPr>
      </w:pPr>
    </w:p>
    <w:sectPr w:rsidR="00124571" w:rsidRPr="00600A30" w:rsidSect="00805C1E">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7041" w14:textId="77777777" w:rsidR="00DE06B1" w:rsidRDefault="00DE06B1">
      <w:r>
        <w:separator/>
      </w:r>
    </w:p>
  </w:endnote>
  <w:endnote w:type="continuationSeparator" w:id="0">
    <w:p w14:paraId="1097E096" w14:textId="77777777" w:rsidR="00DE06B1" w:rsidRDefault="00D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2721" w14:textId="77777777" w:rsidR="00DE06B1" w:rsidRDefault="00DE06B1">
      <w:r>
        <w:separator/>
      </w:r>
    </w:p>
  </w:footnote>
  <w:footnote w:type="continuationSeparator" w:id="0">
    <w:p w14:paraId="19CECA45" w14:textId="77777777" w:rsidR="00DE06B1" w:rsidRDefault="00DE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3C0AAC7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4D65"/>
    <w:multiLevelType w:val="hybridMultilevel"/>
    <w:tmpl w:val="60AE7E16"/>
    <w:lvl w:ilvl="0" w:tplc="3B6055C8">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93A48"/>
    <w:multiLevelType w:val="hybridMultilevel"/>
    <w:tmpl w:val="31EA3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A68B0"/>
    <w:multiLevelType w:val="hybridMultilevel"/>
    <w:tmpl w:val="CF08F2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8"/>
  </w:num>
  <w:num w:numId="10">
    <w:abstractNumId w:val="10"/>
  </w:num>
  <w:num w:numId="11">
    <w:abstractNumId w:val="5"/>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2871"/>
    <w:rsid w:val="00035A84"/>
    <w:rsid w:val="00036445"/>
    <w:rsid w:val="00042A4E"/>
    <w:rsid w:val="00043363"/>
    <w:rsid w:val="00054173"/>
    <w:rsid w:val="0006307F"/>
    <w:rsid w:val="00082EE9"/>
    <w:rsid w:val="00087FE2"/>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0D99"/>
    <w:rsid w:val="000E47C1"/>
    <w:rsid w:val="000F18D3"/>
    <w:rsid w:val="00100899"/>
    <w:rsid w:val="00105C57"/>
    <w:rsid w:val="00105D15"/>
    <w:rsid w:val="001132AF"/>
    <w:rsid w:val="001159E8"/>
    <w:rsid w:val="00124571"/>
    <w:rsid w:val="001247C0"/>
    <w:rsid w:val="00124D85"/>
    <w:rsid w:val="001266C6"/>
    <w:rsid w:val="001560E8"/>
    <w:rsid w:val="00161DD7"/>
    <w:rsid w:val="0016495D"/>
    <w:rsid w:val="001822F7"/>
    <w:rsid w:val="00194DC3"/>
    <w:rsid w:val="001A774F"/>
    <w:rsid w:val="001B0A38"/>
    <w:rsid w:val="001B24C8"/>
    <w:rsid w:val="001B27EE"/>
    <w:rsid w:val="001B40DA"/>
    <w:rsid w:val="001B600C"/>
    <w:rsid w:val="001C0D6A"/>
    <w:rsid w:val="001D7C43"/>
    <w:rsid w:val="001E0589"/>
    <w:rsid w:val="001E639C"/>
    <w:rsid w:val="001E7E29"/>
    <w:rsid w:val="00221033"/>
    <w:rsid w:val="0022657D"/>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1437"/>
    <w:rsid w:val="002E3585"/>
    <w:rsid w:val="002F6055"/>
    <w:rsid w:val="00300EA5"/>
    <w:rsid w:val="0030524B"/>
    <w:rsid w:val="00312BAB"/>
    <w:rsid w:val="0031428C"/>
    <w:rsid w:val="003148FD"/>
    <w:rsid w:val="003149F9"/>
    <w:rsid w:val="003231E8"/>
    <w:rsid w:val="003458E7"/>
    <w:rsid w:val="003569D0"/>
    <w:rsid w:val="0036640B"/>
    <w:rsid w:val="00377EEC"/>
    <w:rsid w:val="00381DD6"/>
    <w:rsid w:val="003906EA"/>
    <w:rsid w:val="00395567"/>
    <w:rsid w:val="003A0C05"/>
    <w:rsid w:val="003A0ED0"/>
    <w:rsid w:val="003A726D"/>
    <w:rsid w:val="003B4DEB"/>
    <w:rsid w:val="003C2286"/>
    <w:rsid w:val="003C29FD"/>
    <w:rsid w:val="003D482A"/>
    <w:rsid w:val="003F35E5"/>
    <w:rsid w:val="003F479C"/>
    <w:rsid w:val="003F6559"/>
    <w:rsid w:val="003F681D"/>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C19D9"/>
    <w:rsid w:val="004D348B"/>
    <w:rsid w:val="004F2105"/>
    <w:rsid w:val="004F61F7"/>
    <w:rsid w:val="00511299"/>
    <w:rsid w:val="00511863"/>
    <w:rsid w:val="00540608"/>
    <w:rsid w:val="00543566"/>
    <w:rsid w:val="00546DCC"/>
    <w:rsid w:val="005522F9"/>
    <w:rsid w:val="005577F7"/>
    <w:rsid w:val="00566EEC"/>
    <w:rsid w:val="00567026"/>
    <w:rsid w:val="005743D3"/>
    <w:rsid w:val="00576C85"/>
    <w:rsid w:val="00582ACA"/>
    <w:rsid w:val="00585CCB"/>
    <w:rsid w:val="0059095D"/>
    <w:rsid w:val="005949BB"/>
    <w:rsid w:val="005A04E0"/>
    <w:rsid w:val="005A364B"/>
    <w:rsid w:val="005A36BF"/>
    <w:rsid w:val="005A5B69"/>
    <w:rsid w:val="005A74DA"/>
    <w:rsid w:val="005B44A8"/>
    <w:rsid w:val="005C3FA8"/>
    <w:rsid w:val="005D397F"/>
    <w:rsid w:val="005D3EBD"/>
    <w:rsid w:val="005D5030"/>
    <w:rsid w:val="005D5088"/>
    <w:rsid w:val="005F4210"/>
    <w:rsid w:val="00600A30"/>
    <w:rsid w:val="00601EF5"/>
    <w:rsid w:val="00605397"/>
    <w:rsid w:val="006109EF"/>
    <w:rsid w:val="00616C94"/>
    <w:rsid w:val="00625747"/>
    <w:rsid w:val="00626191"/>
    <w:rsid w:val="00626D22"/>
    <w:rsid w:val="0064085C"/>
    <w:rsid w:val="00641B80"/>
    <w:rsid w:val="00657C17"/>
    <w:rsid w:val="00676C02"/>
    <w:rsid w:val="00680F12"/>
    <w:rsid w:val="00685FB0"/>
    <w:rsid w:val="006B57A6"/>
    <w:rsid w:val="006B7636"/>
    <w:rsid w:val="006C2E8F"/>
    <w:rsid w:val="006D2259"/>
    <w:rsid w:val="006E3AB7"/>
    <w:rsid w:val="006F0751"/>
    <w:rsid w:val="006F5E43"/>
    <w:rsid w:val="006F7A01"/>
    <w:rsid w:val="0070093B"/>
    <w:rsid w:val="00704DB2"/>
    <w:rsid w:val="00707D8F"/>
    <w:rsid w:val="007106F1"/>
    <w:rsid w:val="007166AA"/>
    <w:rsid w:val="00722839"/>
    <w:rsid w:val="007545FB"/>
    <w:rsid w:val="00755F42"/>
    <w:rsid w:val="007564FC"/>
    <w:rsid w:val="0076476B"/>
    <w:rsid w:val="007669CE"/>
    <w:rsid w:val="0078093B"/>
    <w:rsid w:val="0078283E"/>
    <w:rsid w:val="007868A9"/>
    <w:rsid w:val="00795B77"/>
    <w:rsid w:val="007A182E"/>
    <w:rsid w:val="007A4E19"/>
    <w:rsid w:val="007A508F"/>
    <w:rsid w:val="007A67B8"/>
    <w:rsid w:val="007B190D"/>
    <w:rsid w:val="007D49BF"/>
    <w:rsid w:val="007D7370"/>
    <w:rsid w:val="007E234E"/>
    <w:rsid w:val="007E5957"/>
    <w:rsid w:val="007E5F64"/>
    <w:rsid w:val="007E726A"/>
    <w:rsid w:val="007F33CC"/>
    <w:rsid w:val="007F4587"/>
    <w:rsid w:val="008008D8"/>
    <w:rsid w:val="00802417"/>
    <w:rsid w:val="00805C1E"/>
    <w:rsid w:val="0080639A"/>
    <w:rsid w:val="00807047"/>
    <w:rsid w:val="00811F2C"/>
    <w:rsid w:val="00813FC1"/>
    <w:rsid w:val="008155B8"/>
    <w:rsid w:val="00816FD8"/>
    <w:rsid w:val="00826AF3"/>
    <w:rsid w:val="008277E1"/>
    <w:rsid w:val="00832E63"/>
    <w:rsid w:val="008424DA"/>
    <w:rsid w:val="0086173D"/>
    <w:rsid w:val="00865ADD"/>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E52EB"/>
    <w:rsid w:val="008F05AF"/>
    <w:rsid w:val="00911052"/>
    <w:rsid w:val="00922F3F"/>
    <w:rsid w:val="00934695"/>
    <w:rsid w:val="00940548"/>
    <w:rsid w:val="00952D24"/>
    <w:rsid w:val="00963F3A"/>
    <w:rsid w:val="0096544C"/>
    <w:rsid w:val="009704F7"/>
    <w:rsid w:val="00981907"/>
    <w:rsid w:val="00982004"/>
    <w:rsid w:val="009A22D2"/>
    <w:rsid w:val="009B267B"/>
    <w:rsid w:val="009B50A5"/>
    <w:rsid w:val="009B6260"/>
    <w:rsid w:val="009C3528"/>
    <w:rsid w:val="009C447E"/>
    <w:rsid w:val="009C7D14"/>
    <w:rsid w:val="009D1878"/>
    <w:rsid w:val="009E000D"/>
    <w:rsid w:val="009E3BA2"/>
    <w:rsid w:val="009E4622"/>
    <w:rsid w:val="009E7C40"/>
    <w:rsid w:val="009F1F58"/>
    <w:rsid w:val="009F705D"/>
    <w:rsid w:val="009F75AD"/>
    <w:rsid w:val="00A07A57"/>
    <w:rsid w:val="00A10E07"/>
    <w:rsid w:val="00A14789"/>
    <w:rsid w:val="00A1506E"/>
    <w:rsid w:val="00A16838"/>
    <w:rsid w:val="00A227F5"/>
    <w:rsid w:val="00A31016"/>
    <w:rsid w:val="00A406B3"/>
    <w:rsid w:val="00A40987"/>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F0632"/>
    <w:rsid w:val="00AF0C2D"/>
    <w:rsid w:val="00AF323E"/>
    <w:rsid w:val="00B17B19"/>
    <w:rsid w:val="00B205A7"/>
    <w:rsid w:val="00B2479A"/>
    <w:rsid w:val="00B247F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478D"/>
    <w:rsid w:val="00BB591C"/>
    <w:rsid w:val="00BB64DB"/>
    <w:rsid w:val="00BC28F1"/>
    <w:rsid w:val="00BC7E9D"/>
    <w:rsid w:val="00BD48DB"/>
    <w:rsid w:val="00BE033E"/>
    <w:rsid w:val="00BE2C02"/>
    <w:rsid w:val="00BE4EE6"/>
    <w:rsid w:val="00BF6AA7"/>
    <w:rsid w:val="00BF737A"/>
    <w:rsid w:val="00C14311"/>
    <w:rsid w:val="00C23EB9"/>
    <w:rsid w:val="00C30DA0"/>
    <w:rsid w:val="00C335C5"/>
    <w:rsid w:val="00C353C1"/>
    <w:rsid w:val="00C456F4"/>
    <w:rsid w:val="00C53BE8"/>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D00ED8"/>
    <w:rsid w:val="00D0721D"/>
    <w:rsid w:val="00D17423"/>
    <w:rsid w:val="00D3172A"/>
    <w:rsid w:val="00D35D57"/>
    <w:rsid w:val="00D5145D"/>
    <w:rsid w:val="00D551C2"/>
    <w:rsid w:val="00D55C94"/>
    <w:rsid w:val="00D60100"/>
    <w:rsid w:val="00D6485C"/>
    <w:rsid w:val="00D66C18"/>
    <w:rsid w:val="00D67206"/>
    <w:rsid w:val="00D8129E"/>
    <w:rsid w:val="00D846F6"/>
    <w:rsid w:val="00D84AC9"/>
    <w:rsid w:val="00DB0849"/>
    <w:rsid w:val="00DB6CF4"/>
    <w:rsid w:val="00DB7E4B"/>
    <w:rsid w:val="00DC1F1E"/>
    <w:rsid w:val="00DD4174"/>
    <w:rsid w:val="00DD7980"/>
    <w:rsid w:val="00DE06B1"/>
    <w:rsid w:val="00DF1F99"/>
    <w:rsid w:val="00DF2D65"/>
    <w:rsid w:val="00DF5CE9"/>
    <w:rsid w:val="00DF62AB"/>
    <w:rsid w:val="00DF7075"/>
    <w:rsid w:val="00E00793"/>
    <w:rsid w:val="00E0243D"/>
    <w:rsid w:val="00E045CF"/>
    <w:rsid w:val="00E06EBD"/>
    <w:rsid w:val="00E34A39"/>
    <w:rsid w:val="00E36DB1"/>
    <w:rsid w:val="00E4601B"/>
    <w:rsid w:val="00E46238"/>
    <w:rsid w:val="00E50FE0"/>
    <w:rsid w:val="00E512C3"/>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AF0"/>
    <w:rsid w:val="00F46B04"/>
    <w:rsid w:val="00F579BF"/>
    <w:rsid w:val="00F62AFF"/>
    <w:rsid w:val="00F720A3"/>
    <w:rsid w:val="00F7256F"/>
    <w:rsid w:val="00F76796"/>
    <w:rsid w:val="00F81EBE"/>
    <w:rsid w:val="00F839C8"/>
    <w:rsid w:val="00F86E3B"/>
    <w:rsid w:val="00F86FC5"/>
    <w:rsid w:val="00F94100"/>
    <w:rsid w:val="00FB3D1B"/>
    <w:rsid w:val="00FC2DB4"/>
    <w:rsid w:val="00FC5B02"/>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9">
      <w:bodyDiv w:val="1"/>
      <w:marLeft w:val="0"/>
      <w:marRight w:val="0"/>
      <w:marTop w:val="0"/>
      <w:marBottom w:val="0"/>
      <w:divBdr>
        <w:top w:val="none" w:sz="0" w:space="0" w:color="auto"/>
        <w:left w:val="none" w:sz="0" w:space="0" w:color="auto"/>
        <w:bottom w:val="none" w:sz="0" w:space="0" w:color="auto"/>
        <w:right w:val="none" w:sz="0" w:space="0" w:color="auto"/>
      </w:divBdr>
    </w:div>
    <w:div w:id="29766696">
      <w:bodyDiv w:val="1"/>
      <w:marLeft w:val="0"/>
      <w:marRight w:val="0"/>
      <w:marTop w:val="0"/>
      <w:marBottom w:val="0"/>
      <w:divBdr>
        <w:top w:val="none" w:sz="0" w:space="0" w:color="auto"/>
        <w:left w:val="none" w:sz="0" w:space="0" w:color="auto"/>
        <w:bottom w:val="none" w:sz="0" w:space="0" w:color="auto"/>
        <w:right w:val="none" w:sz="0" w:space="0" w:color="auto"/>
      </w:divBdr>
    </w:div>
    <w:div w:id="59981672">
      <w:bodyDiv w:val="1"/>
      <w:marLeft w:val="0"/>
      <w:marRight w:val="0"/>
      <w:marTop w:val="0"/>
      <w:marBottom w:val="0"/>
      <w:divBdr>
        <w:top w:val="none" w:sz="0" w:space="0" w:color="auto"/>
        <w:left w:val="none" w:sz="0" w:space="0" w:color="auto"/>
        <w:bottom w:val="none" w:sz="0" w:space="0" w:color="auto"/>
        <w:right w:val="none" w:sz="0" w:space="0" w:color="auto"/>
      </w:divBdr>
    </w:div>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80880926">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7912325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31957660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84163036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669626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1874071314">
      <w:bodyDiv w:val="1"/>
      <w:marLeft w:val="0"/>
      <w:marRight w:val="0"/>
      <w:marTop w:val="0"/>
      <w:marBottom w:val="0"/>
      <w:divBdr>
        <w:top w:val="none" w:sz="0" w:space="0" w:color="auto"/>
        <w:left w:val="none" w:sz="0" w:space="0" w:color="auto"/>
        <w:bottom w:val="none" w:sz="0" w:space="0" w:color="auto"/>
        <w:right w:val="none" w:sz="0" w:space="0" w:color="auto"/>
      </w:divBdr>
    </w:div>
    <w:div w:id="1994026401">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LxdTXnuPX8WUI8n0yPuQZSCARSDD72TTEk5g4xZLR8/edit" TargetMode="External"/><Relationship Id="rId13" Type="http://schemas.openxmlformats.org/officeDocument/2006/relationships/hyperlink" Target="https://drive.google.com/drive/folders/1jol1zYbNm3toQ8IPmD94Afzt1_2Gx3z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B5ImAshYDbQ14NFrKY4AGEa-wvXX_38bg1YYXsPqtto/edit?usp=shar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VymCfT4RwuQYvzmnKv5h3vGtF9D8MOQDyuqTCYkTD0/edit?usp=shar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L8eZVzGoe1dwAoZsOKLn0UcR9aOUAPa2jqxuhGKxjN4/ed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ccc.org/sites/default/files/Awards_Handbook_Adopted_8.11.20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3454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11</cp:revision>
  <cp:lastPrinted>2017-04-13T00:50:00Z</cp:lastPrinted>
  <dcterms:created xsi:type="dcterms:W3CDTF">2019-03-19T12:44:00Z</dcterms:created>
  <dcterms:modified xsi:type="dcterms:W3CDTF">2019-03-25T23:33:00Z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