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D" w:rsidRPr="001506CD" w:rsidRDefault="001506CD" w:rsidP="001506CD">
      <w:pPr>
        <w:jc w:val="center"/>
        <w:rPr>
          <w:rFonts w:asciiTheme="majorHAnsi" w:hAnsiTheme="majorHAnsi"/>
          <w:b/>
        </w:rPr>
      </w:pPr>
      <w:r w:rsidRPr="001506CD">
        <w:rPr>
          <w:rFonts w:asciiTheme="majorHAnsi" w:hAnsiTheme="majorHAnsi"/>
          <w:b/>
        </w:rPr>
        <w:t xml:space="preserve">Strong Workforce Task Force Curriculum Recommendations </w:t>
      </w:r>
    </w:p>
    <w:p w:rsidR="001506CD" w:rsidRPr="001506CD" w:rsidRDefault="001506CD" w:rsidP="001506CD">
      <w:pPr>
        <w:jc w:val="center"/>
        <w:rPr>
          <w:rFonts w:asciiTheme="majorHAnsi" w:hAnsiTheme="majorHAnsi"/>
          <w:b/>
        </w:rPr>
      </w:pPr>
      <w:proofErr w:type="gramStart"/>
      <w:r w:rsidRPr="001506CD">
        <w:rPr>
          <w:rFonts w:asciiTheme="majorHAnsi" w:hAnsiTheme="majorHAnsi"/>
          <w:b/>
        </w:rPr>
        <w:t>with</w:t>
      </w:r>
      <w:proofErr w:type="gramEnd"/>
      <w:r w:rsidRPr="001506CD">
        <w:rPr>
          <w:rFonts w:asciiTheme="majorHAnsi" w:hAnsiTheme="majorHAnsi"/>
          <w:b/>
        </w:rPr>
        <w:t xml:space="preserve"> </w:t>
      </w:r>
    </w:p>
    <w:p w:rsidR="001506CD" w:rsidRPr="001506CD" w:rsidRDefault="001506CD" w:rsidP="001506CD">
      <w:pPr>
        <w:jc w:val="center"/>
        <w:rPr>
          <w:rFonts w:asciiTheme="majorHAnsi" w:hAnsiTheme="majorHAnsi"/>
          <w:b/>
        </w:rPr>
      </w:pPr>
      <w:r w:rsidRPr="001506CD">
        <w:rPr>
          <w:rFonts w:asciiTheme="majorHAnsi" w:hAnsiTheme="majorHAnsi"/>
          <w:b/>
        </w:rPr>
        <w:t>Sub-Recommendations</w:t>
      </w:r>
    </w:p>
    <w:p w:rsidR="001506CD" w:rsidRPr="001506CD" w:rsidRDefault="001506CD" w:rsidP="001506CD">
      <w:pPr>
        <w:rPr>
          <w:rFonts w:asciiTheme="majorHAnsi" w:hAnsiTheme="majorHAnsi"/>
        </w:rPr>
      </w:pPr>
    </w:p>
    <w:p w:rsidR="001506CD" w:rsidRPr="001506CD" w:rsidRDefault="001506CD" w:rsidP="001506CD">
      <w:p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7. Evaluate, strengthen, and revise the curriculum development process to ensure alignment from education to employment. </w:t>
      </w:r>
    </w:p>
    <w:p w:rsidR="00000000" w:rsidRPr="001506CD" w:rsidRDefault="001506CD" w:rsidP="001506CD">
      <w:pPr>
        <w:numPr>
          <w:ilvl w:val="0"/>
          <w:numId w:val="1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Create c</w:t>
      </w:r>
      <w:bookmarkStart w:id="0" w:name="_GoBack"/>
      <w:bookmarkEnd w:id="0"/>
      <w:r w:rsidRPr="001506CD">
        <w:rPr>
          <w:rFonts w:asciiTheme="majorHAnsi" w:hAnsiTheme="majorHAnsi"/>
        </w:rPr>
        <w:t>onsistent mechanisms for improved regional engagement of business and industry in the curriculum development process</w:t>
      </w:r>
    </w:p>
    <w:p w:rsidR="00000000" w:rsidRPr="001506CD" w:rsidRDefault="001506CD" w:rsidP="001506CD">
      <w:pPr>
        <w:numPr>
          <w:ilvl w:val="0"/>
          <w:numId w:val="1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Pr</w:t>
      </w:r>
      <w:r w:rsidRPr="001506CD">
        <w:rPr>
          <w:rFonts w:asciiTheme="majorHAnsi" w:hAnsiTheme="majorHAnsi"/>
        </w:rPr>
        <w:t xml:space="preserve">ovide state-level leadership and coordination in developing model curricula that can be customized and considered for adoption by faculty and colleges. </w:t>
      </w:r>
    </w:p>
    <w:p w:rsidR="00000000" w:rsidRPr="001506CD" w:rsidRDefault="001506CD" w:rsidP="001506CD">
      <w:pPr>
        <w:numPr>
          <w:ilvl w:val="0"/>
          <w:numId w:val="1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Create a process for the development of </w:t>
      </w:r>
      <w:r w:rsidRPr="001506CD">
        <w:rPr>
          <w:rFonts w:asciiTheme="majorHAnsi" w:hAnsiTheme="majorHAnsi"/>
        </w:rPr>
        <w:t xml:space="preserve">collaborative programs between colleges. </w:t>
      </w:r>
    </w:p>
    <w:p w:rsidR="00000000" w:rsidRPr="001506CD" w:rsidRDefault="001506CD" w:rsidP="001506CD">
      <w:pPr>
        <w:numPr>
          <w:ilvl w:val="0"/>
          <w:numId w:val="1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Support faculty and colleges in developing and expanding the use of contract education to meet the dynamic needs of business and industry in an expedit</w:t>
      </w:r>
      <w:r w:rsidRPr="001506CD">
        <w:rPr>
          <w:rFonts w:asciiTheme="majorHAnsi" w:hAnsiTheme="majorHAnsi"/>
        </w:rPr>
        <w:t xml:space="preserve">ed manner. </w:t>
      </w:r>
    </w:p>
    <w:p w:rsidR="001506CD" w:rsidRPr="001506CD" w:rsidRDefault="001506CD" w:rsidP="001506CD">
      <w:pPr>
        <w:ind w:left="720"/>
        <w:rPr>
          <w:rFonts w:asciiTheme="majorHAnsi" w:hAnsiTheme="majorHAnsi"/>
        </w:rPr>
      </w:pPr>
    </w:p>
    <w:p w:rsidR="001506CD" w:rsidRPr="001506CD" w:rsidRDefault="001506CD" w:rsidP="001506CD">
      <w:p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8. Evaluate, revise, and resource the local, regional, and statewide CTE curriculum approval process to ensure timely, responsive, and streamlined curriculum approval. </w:t>
      </w:r>
    </w:p>
    <w:p w:rsidR="00000000" w:rsidRPr="001506CD" w:rsidRDefault="001506CD" w:rsidP="001506CD">
      <w:pPr>
        <w:numPr>
          <w:ilvl w:val="0"/>
          <w:numId w:val="2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Provide state-level coordination to ensure a streamlined curriculum approval </w:t>
      </w:r>
      <w:proofErr w:type="gramStart"/>
      <w:r w:rsidRPr="001506CD">
        <w:rPr>
          <w:rFonts w:asciiTheme="majorHAnsi" w:hAnsiTheme="majorHAnsi"/>
        </w:rPr>
        <w:t>process</w:t>
      </w:r>
      <w:proofErr w:type="gramEnd"/>
      <w:r w:rsidRPr="001506CD">
        <w:rPr>
          <w:rFonts w:asciiTheme="majorHAnsi" w:hAnsiTheme="majorHAnsi"/>
        </w:rPr>
        <w:t xml:space="preserve"> at the Chancellor’s Office. </w:t>
      </w:r>
    </w:p>
    <w:p w:rsidR="00000000" w:rsidRPr="001506CD" w:rsidRDefault="001506CD" w:rsidP="001506CD">
      <w:pPr>
        <w:numPr>
          <w:ilvl w:val="0"/>
          <w:numId w:val="2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Provide sufficient staffing </w:t>
      </w:r>
      <w:r w:rsidRPr="001506CD">
        <w:rPr>
          <w:rFonts w:asciiTheme="majorHAnsi" w:hAnsiTheme="majorHAnsi"/>
        </w:rPr>
        <w:t xml:space="preserve">and resources in the Chancellor’s Office to accelerate the state-level curriculum approval process. </w:t>
      </w:r>
    </w:p>
    <w:p w:rsidR="00000000" w:rsidRPr="001506CD" w:rsidRDefault="001506CD" w:rsidP="001506CD">
      <w:pPr>
        <w:numPr>
          <w:ilvl w:val="0"/>
          <w:numId w:val="2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Identify and disseminate effective practices in local curricula adoption and revision proces</w:t>
      </w:r>
      <w:r w:rsidRPr="001506CD">
        <w:rPr>
          <w:rFonts w:asciiTheme="majorHAnsi" w:hAnsiTheme="majorHAnsi"/>
        </w:rPr>
        <w:t xml:space="preserve">ses and provide technical assistance for faculty and colleges. </w:t>
      </w:r>
    </w:p>
    <w:p w:rsidR="001506CD" w:rsidRPr="001506CD" w:rsidRDefault="001506CD" w:rsidP="001506CD">
      <w:pPr>
        <w:ind w:left="720"/>
        <w:rPr>
          <w:rFonts w:asciiTheme="majorHAnsi" w:hAnsiTheme="majorHAnsi"/>
        </w:rPr>
      </w:pPr>
    </w:p>
    <w:p w:rsidR="001506CD" w:rsidRPr="001506CD" w:rsidRDefault="001506CD" w:rsidP="001506CD">
      <w:p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9. Improve program review, evaluation, and revision processes to ensure program relevance to students, business, and industry as reflected in labor market data. </w:t>
      </w:r>
    </w:p>
    <w:p w:rsidR="00000000" w:rsidRPr="001506CD" w:rsidRDefault="001506CD" w:rsidP="001506CD">
      <w:pPr>
        <w:numPr>
          <w:ilvl w:val="0"/>
          <w:numId w:val="3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Engage employers, workforce boards, economic development entities, and other workforce organizations with faculty in the program dev</w:t>
      </w:r>
      <w:r w:rsidRPr="001506CD">
        <w:rPr>
          <w:rFonts w:asciiTheme="majorHAnsi" w:hAnsiTheme="majorHAnsi"/>
        </w:rPr>
        <w:t xml:space="preserve">elopment and review process. </w:t>
      </w:r>
    </w:p>
    <w:p w:rsidR="00000000" w:rsidRPr="001506CD" w:rsidRDefault="001506CD" w:rsidP="001506CD">
      <w:pPr>
        <w:numPr>
          <w:ilvl w:val="0"/>
          <w:numId w:val="3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Promote effective practices for program improvement (retooling) and program discontinuance based upon labor market data, student outcomes and input from students, </w:t>
      </w:r>
      <w:r w:rsidRPr="001506CD">
        <w:rPr>
          <w:rFonts w:asciiTheme="majorHAnsi" w:hAnsiTheme="majorHAnsi"/>
        </w:rPr>
        <w:t xml:space="preserve">faculty, college staff, employers, and workforce partners. </w:t>
      </w:r>
    </w:p>
    <w:p w:rsidR="001506CD" w:rsidRPr="001506CD" w:rsidRDefault="001506CD" w:rsidP="001506CD">
      <w:pPr>
        <w:ind w:left="720"/>
        <w:rPr>
          <w:rFonts w:asciiTheme="majorHAnsi" w:hAnsiTheme="majorHAnsi"/>
        </w:rPr>
      </w:pPr>
    </w:p>
    <w:p w:rsidR="00000000" w:rsidRPr="001506CD" w:rsidRDefault="001506CD" w:rsidP="001506CD">
      <w:pPr>
        <w:numPr>
          <w:ilvl w:val="0"/>
          <w:numId w:val="4"/>
        </w:numPr>
        <w:tabs>
          <w:tab w:val="clear" w:pos="360"/>
          <w:tab w:val="num" w:pos="630"/>
        </w:tabs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Facilitate curricular portability across institutions. </w:t>
      </w:r>
    </w:p>
    <w:p w:rsidR="00000000" w:rsidRPr="001506CD" w:rsidRDefault="001506CD" w:rsidP="001506CD">
      <w:pPr>
        <w:numPr>
          <w:ilvl w:val="0"/>
          <w:numId w:val="5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Scale up and </w:t>
      </w:r>
      <w:r w:rsidRPr="001506CD">
        <w:rPr>
          <w:rFonts w:asciiTheme="majorHAnsi" w:hAnsiTheme="majorHAnsi"/>
        </w:rPr>
        <w:t xml:space="preserve">resource the “C-ID” (course identifier) system for CTE courses, certificates and degrees to enable articulation across institutions. </w:t>
      </w:r>
    </w:p>
    <w:p w:rsidR="00000000" w:rsidRPr="001506CD" w:rsidRDefault="001506CD" w:rsidP="001506CD">
      <w:pPr>
        <w:numPr>
          <w:ilvl w:val="0"/>
          <w:numId w:val="5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Disseminate effective practices for streamlining and improv</w:t>
      </w:r>
      <w:r w:rsidRPr="001506CD">
        <w:rPr>
          <w:rFonts w:asciiTheme="majorHAnsi" w:hAnsiTheme="majorHAnsi"/>
        </w:rPr>
        <w:t xml:space="preserve">ing processes for recognizing prior learning and work experience and awarding credits or advanced placement toward CTE pathways. </w:t>
      </w:r>
    </w:p>
    <w:p w:rsidR="001506CD" w:rsidRPr="001506CD" w:rsidRDefault="001506CD" w:rsidP="001506CD">
      <w:pPr>
        <w:numPr>
          <w:ilvl w:val="0"/>
          <w:numId w:val="5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Enable and encourage faculty and colleges, in consultation with</w:t>
      </w:r>
      <w:r w:rsidRPr="001506CD">
        <w:rPr>
          <w:rFonts w:asciiTheme="majorHAnsi" w:hAnsiTheme="majorHAnsi"/>
        </w:rPr>
        <w:t xml:space="preserve"> industry, to develop industry-driven, competency-based and portable pathways that include stackable components and modularized curricula, work-based learning opportunities, and other support services. </w:t>
      </w:r>
    </w:p>
    <w:p w:rsidR="00000000" w:rsidRPr="001506CD" w:rsidRDefault="001506CD" w:rsidP="001506CD">
      <w:pPr>
        <w:numPr>
          <w:ilvl w:val="0"/>
          <w:numId w:val="6"/>
        </w:numPr>
        <w:tabs>
          <w:tab w:val="num" w:pos="720"/>
        </w:tabs>
        <w:rPr>
          <w:rFonts w:asciiTheme="majorHAnsi" w:hAnsiTheme="majorHAnsi"/>
        </w:rPr>
      </w:pPr>
      <w:r w:rsidRPr="001506CD">
        <w:rPr>
          <w:rFonts w:asciiTheme="majorHAnsi" w:hAnsiTheme="majorHAnsi"/>
        </w:rPr>
        <w:lastRenderedPageBreak/>
        <w:t xml:space="preserve">Develop, identify and disseminate effective CTE practices. </w:t>
      </w:r>
    </w:p>
    <w:p w:rsidR="00000000" w:rsidRPr="001506CD" w:rsidRDefault="001506CD" w:rsidP="001506CD">
      <w:pPr>
        <w:numPr>
          <w:ilvl w:val="0"/>
          <w:numId w:val="7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Develop a website repository of CTE model curricula that faculty and colleges can select and adapt to their own needs. </w:t>
      </w:r>
    </w:p>
    <w:p w:rsidR="00000000" w:rsidRPr="001506CD" w:rsidRDefault="001506CD" w:rsidP="001506CD">
      <w:pPr>
        <w:numPr>
          <w:ilvl w:val="0"/>
          <w:numId w:val="7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>Develop an interactive system where regional industr</w:t>
      </w:r>
      <w:r w:rsidRPr="001506CD">
        <w:rPr>
          <w:rFonts w:asciiTheme="majorHAnsi" w:hAnsiTheme="majorHAnsi"/>
        </w:rPr>
        <w:t xml:space="preserve">y stakeholders can provide feedback to both validate and enhance the quality of CTE programs. </w:t>
      </w:r>
    </w:p>
    <w:p w:rsidR="001506CD" w:rsidRPr="001506CD" w:rsidRDefault="001506CD" w:rsidP="001506CD">
      <w:pPr>
        <w:ind w:left="720"/>
        <w:rPr>
          <w:rFonts w:asciiTheme="majorHAnsi" w:hAnsiTheme="majorHAnsi"/>
        </w:rPr>
      </w:pPr>
    </w:p>
    <w:p w:rsidR="001506CD" w:rsidRPr="001506CD" w:rsidRDefault="001506CD" w:rsidP="001506CD">
      <w:p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12. Clarify practices and address issues of course repetition for CTE courses when course content evolves to meet changes in skill requirements. </w:t>
      </w:r>
    </w:p>
    <w:p w:rsidR="00000000" w:rsidRPr="001506CD" w:rsidRDefault="001506CD" w:rsidP="001506CD">
      <w:pPr>
        <w:numPr>
          <w:ilvl w:val="0"/>
          <w:numId w:val="8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Clarify interpretation of course repetition regulations to assist colleges in implementing policies and practices. </w:t>
      </w:r>
    </w:p>
    <w:p w:rsidR="00000000" w:rsidRPr="001506CD" w:rsidRDefault="001506CD" w:rsidP="001506CD">
      <w:pPr>
        <w:numPr>
          <w:ilvl w:val="0"/>
          <w:numId w:val="8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Identify and disseminate best practices for using noncredit to provide opportunities for CTE students to build skills and knowledge. </w:t>
      </w:r>
    </w:p>
    <w:p w:rsidR="00000000" w:rsidRPr="001506CD" w:rsidRDefault="001506CD" w:rsidP="001506CD">
      <w:pPr>
        <w:numPr>
          <w:ilvl w:val="0"/>
          <w:numId w:val="8"/>
        </w:numPr>
        <w:rPr>
          <w:rFonts w:asciiTheme="majorHAnsi" w:hAnsiTheme="majorHAnsi"/>
        </w:rPr>
      </w:pPr>
      <w:r w:rsidRPr="001506CD">
        <w:rPr>
          <w:rFonts w:asciiTheme="majorHAnsi" w:hAnsiTheme="majorHAnsi"/>
        </w:rPr>
        <w:t xml:space="preserve">Revise existing policies regarding the use of a state-required audit fee to provide colleges with the necessary flexibility to allow auditing of credit courses previously </w:t>
      </w:r>
      <w:r w:rsidRPr="001506CD">
        <w:rPr>
          <w:rFonts w:asciiTheme="majorHAnsi" w:hAnsiTheme="majorHAnsi"/>
        </w:rPr>
        <w:t xml:space="preserve">completed as an option for students to refresh their skills and knowledge. </w:t>
      </w:r>
    </w:p>
    <w:p w:rsidR="0060554E" w:rsidRPr="001506CD" w:rsidRDefault="0060554E">
      <w:pPr>
        <w:rPr>
          <w:rFonts w:asciiTheme="majorHAnsi" w:hAnsiTheme="majorHAnsi"/>
        </w:rPr>
      </w:pPr>
    </w:p>
    <w:sectPr w:rsidR="0060554E" w:rsidRPr="001506CD" w:rsidSect="005B78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516"/>
    <w:multiLevelType w:val="hybridMultilevel"/>
    <w:tmpl w:val="4A1EBC64"/>
    <w:lvl w:ilvl="0" w:tplc="BDFCEB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76B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E33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AA44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E64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86F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B2BC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4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C86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147"/>
    <w:multiLevelType w:val="hybridMultilevel"/>
    <w:tmpl w:val="2A683C92"/>
    <w:lvl w:ilvl="0" w:tplc="111A97A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CE16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3AD1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7CF2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52C1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2285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C02D2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4DB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6E34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B94743"/>
    <w:multiLevelType w:val="hybridMultilevel"/>
    <w:tmpl w:val="199E0718"/>
    <w:lvl w:ilvl="0" w:tplc="96B2C7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A2F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823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8651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92A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61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0AAB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21AB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80B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C32C1"/>
    <w:multiLevelType w:val="hybridMultilevel"/>
    <w:tmpl w:val="9C0AA072"/>
    <w:lvl w:ilvl="0" w:tplc="C3B6A4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8EB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8F8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9424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6C25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9C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3844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D4A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A0F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C3E5B"/>
    <w:multiLevelType w:val="hybridMultilevel"/>
    <w:tmpl w:val="E124A022"/>
    <w:lvl w:ilvl="0" w:tplc="D548DE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240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E43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FE5D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169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69F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D83E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72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A3D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8192C"/>
    <w:multiLevelType w:val="hybridMultilevel"/>
    <w:tmpl w:val="A0264902"/>
    <w:lvl w:ilvl="0" w:tplc="32044BA0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A0788F0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D868AFF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58A6396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094BC7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357C2DBC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CD30696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9866906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765AC5D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5D14257"/>
    <w:multiLevelType w:val="hybridMultilevel"/>
    <w:tmpl w:val="897AAFA8"/>
    <w:lvl w:ilvl="0" w:tplc="2BD01A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524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05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D450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0C5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643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BA6E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EE9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B27B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467BB"/>
    <w:multiLevelType w:val="hybridMultilevel"/>
    <w:tmpl w:val="8E2EDF38"/>
    <w:lvl w:ilvl="0" w:tplc="ECBEE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B85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2B2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9CA0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2385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216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5C4C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0E1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42E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D"/>
    <w:rsid w:val="001506CD"/>
    <w:rsid w:val="003E1408"/>
    <w:rsid w:val="005B78E3"/>
    <w:rsid w:val="006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0B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9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0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0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3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15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8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5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0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5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9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6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5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3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2959</Characters>
  <Application>Microsoft Macintosh Word</Application>
  <DocSecurity>0</DocSecurity>
  <Lines>24</Lines>
  <Paragraphs>6</Paragraphs>
  <ScaleCrop>false</ScaleCrop>
  <Company>Los Angeles City College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Freitas</dc:creator>
  <cp:keywords/>
  <dc:description/>
  <cp:lastModifiedBy>John Freitas</cp:lastModifiedBy>
  <cp:revision>1</cp:revision>
  <dcterms:created xsi:type="dcterms:W3CDTF">2016-06-28T17:31:00Z</dcterms:created>
  <dcterms:modified xsi:type="dcterms:W3CDTF">2016-06-28T17:48:00Z</dcterms:modified>
</cp:coreProperties>
</file>