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42" w:tblpY="2317"/>
        <w:tblW w:w="10620" w:type="dxa"/>
        <w:tblLook w:val="04A0" w:firstRow="1" w:lastRow="0" w:firstColumn="1" w:lastColumn="0" w:noHBand="0" w:noVBand="1"/>
      </w:tblPr>
      <w:tblGrid>
        <w:gridCol w:w="2245"/>
        <w:gridCol w:w="4505"/>
        <w:gridCol w:w="1935"/>
        <w:gridCol w:w="445"/>
        <w:gridCol w:w="1490"/>
      </w:tblGrid>
      <w:tr w:rsidR="000136D3" w14:paraId="2833A80D" w14:textId="77777777" w:rsidTr="004A300B">
        <w:tc>
          <w:tcPr>
            <w:tcW w:w="6750" w:type="dxa"/>
            <w:gridSpan w:val="2"/>
            <w:vMerge w:val="restart"/>
          </w:tcPr>
          <w:p w14:paraId="04733120" w14:textId="7B1EDE3A" w:rsidR="000136D3" w:rsidRDefault="000136D3" w:rsidP="00E730DD">
            <w:r>
              <w:t xml:space="preserve">SUBJECT:  </w:t>
            </w:r>
            <w:r w:rsidR="00E730DD">
              <w:t>Update on the Incentive Based Funding model for Strong Workforce Program from the 17% Committee</w:t>
            </w:r>
          </w:p>
        </w:tc>
        <w:tc>
          <w:tcPr>
            <w:tcW w:w="1935" w:type="dxa"/>
          </w:tcPr>
          <w:p w14:paraId="523041FC" w14:textId="42F6DE9F" w:rsidR="000136D3" w:rsidRDefault="000136D3" w:rsidP="00130F57">
            <w:r>
              <w:t xml:space="preserve">Month: </w:t>
            </w:r>
            <w:r w:rsidR="003E52D1">
              <w:t>April</w:t>
            </w:r>
          </w:p>
        </w:tc>
        <w:tc>
          <w:tcPr>
            <w:tcW w:w="1935" w:type="dxa"/>
            <w:gridSpan w:val="2"/>
          </w:tcPr>
          <w:p w14:paraId="20604494" w14:textId="13C7521B" w:rsidR="000136D3" w:rsidRDefault="000136D3" w:rsidP="00130F57">
            <w:r>
              <w:t xml:space="preserve">Year: </w:t>
            </w:r>
            <w:r w:rsidR="003E52D1">
              <w:t xml:space="preserve"> 2017</w:t>
            </w:r>
          </w:p>
        </w:tc>
      </w:tr>
      <w:tr w:rsidR="000136D3" w14:paraId="11B438B5" w14:textId="77777777" w:rsidTr="000136D3">
        <w:trPr>
          <w:trHeight w:val="253"/>
        </w:trPr>
        <w:tc>
          <w:tcPr>
            <w:tcW w:w="6750" w:type="dxa"/>
            <w:gridSpan w:val="2"/>
            <w:vMerge/>
          </w:tcPr>
          <w:p w14:paraId="60C2BCBC" w14:textId="77777777" w:rsidR="000136D3" w:rsidRDefault="000136D3" w:rsidP="00B3781D"/>
        </w:tc>
        <w:tc>
          <w:tcPr>
            <w:tcW w:w="3870" w:type="dxa"/>
            <w:gridSpan w:val="3"/>
            <w:shd w:val="clear" w:color="auto" w:fill="BFBFBF" w:themeFill="background1" w:themeFillShade="BF"/>
          </w:tcPr>
          <w:p w14:paraId="29CF531D" w14:textId="742EA24F" w:rsidR="000136D3" w:rsidRDefault="000136D3" w:rsidP="000136D3">
            <w:r>
              <w:t xml:space="preserve">Item No: </w:t>
            </w:r>
            <w:r w:rsidR="00EF45D3">
              <w:t xml:space="preserve">V. E. </w:t>
            </w:r>
          </w:p>
        </w:tc>
      </w:tr>
      <w:tr w:rsidR="000136D3" w14:paraId="20AD6212" w14:textId="77777777" w:rsidTr="008205B4">
        <w:tc>
          <w:tcPr>
            <w:tcW w:w="6750" w:type="dxa"/>
            <w:gridSpan w:val="2"/>
            <w:vMerge/>
          </w:tcPr>
          <w:p w14:paraId="49F041EF" w14:textId="77777777" w:rsidR="000136D3" w:rsidRDefault="000136D3" w:rsidP="00B3781D"/>
        </w:tc>
        <w:tc>
          <w:tcPr>
            <w:tcW w:w="3870" w:type="dxa"/>
            <w:gridSpan w:val="3"/>
          </w:tcPr>
          <w:p w14:paraId="211E40EC" w14:textId="0E3D144D" w:rsidR="000136D3" w:rsidRDefault="000136D3" w:rsidP="00EF45D3">
            <w:r>
              <w:t xml:space="preserve">Attachment: YES  </w:t>
            </w:r>
            <w:r w:rsidR="00771405">
              <w:t>(4)</w:t>
            </w:r>
          </w:p>
        </w:tc>
      </w:tr>
      <w:tr w:rsidR="004121AD" w14:paraId="2E9D9FCF" w14:textId="77777777" w:rsidTr="000136D3">
        <w:tc>
          <w:tcPr>
            <w:tcW w:w="2245" w:type="dxa"/>
            <w:vMerge w:val="restart"/>
            <w:shd w:val="clear" w:color="auto" w:fill="auto"/>
          </w:tcPr>
          <w:p w14:paraId="36981931" w14:textId="77777777" w:rsidR="004121AD" w:rsidRDefault="004121AD" w:rsidP="00B3781D">
            <w:r>
              <w:t xml:space="preserve">DESIRED OUTCOME: 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040B3FAD" w14:textId="1EF7D957" w:rsidR="004121AD" w:rsidRDefault="00E467B7" w:rsidP="00E730DD">
            <w:r>
              <w:t xml:space="preserve">The Executive Committee will </w:t>
            </w:r>
            <w:r w:rsidR="00E730DD">
              <w:t>be updated on the work of the 17% committee and the recommendations on the incent</w:t>
            </w:r>
            <w:r w:rsidR="00771405">
              <w:t>ive based funding model for Stro</w:t>
            </w:r>
            <w:bookmarkStart w:id="0" w:name="_GoBack"/>
            <w:bookmarkEnd w:id="0"/>
            <w:r w:rsidR="00E730DD">
              <w:t>ng Workforce Program</w:t>
            </w:r>
          </w:p>
        </w:tc>
        <w:tc>
          <w:tcPr>
            <w:tcW w:w="3870" w:type="dxa"/>
            <w:gridSpan w:val="3"/>
          </w:tcPr>
          <w:p w14:paraId="3E967F47" w14:textId="34C29210" w:rsidR="004121AD" w:rsidRDefault="004121AD" w:rsidP="008B641B">
            <w:r>
              <w:t xml:space="preserve">Urgent:   YES  </w:t>
            </w:r>
          </w:p>
        </w:tc>
      </w:tr>
      <w:tr w:rsidR="004121AD" w14:paraId="67021FA3" w14:textId="77777777" w:rsidTr="004121AD">
        <w:trPr>
          <w:trHeight w:val="136"/>
        </w:trPr>
        <w:tc>
          <w:tcPr>
            <w:tcW w:w="2245" w:type="dxa"/>
            <w:vMerge/>
            <w:shd w:val="clear" w:color="auto" w:fill="auto"/>
          </w:tcPr>
          <w:p w14:paraId="700899F2" w14:textId="77777777" w:rsidR="004121AD" w:rsidRDefault="004121AD" w:rsidP="00B3781D"/>
        </w:tc>
        <w:tc>
          <w:tcPr>
            <w:tcW w:w="4505" w:type="dxa"/>
            <w:vMerge/>
            <w:shd w:val="clear" w:color="auto" w:fill="auto"/>
          </w:tcPr>
          <w:p w14:paraId="1506B946" w14:textId="77777777" w:rsidR="004121AD" w:rsidRDefault="004121AD" w:rsidP="00B3781D"/>
        </w:tc>
        <w:tc>
          <w:tcPr>
            <w:tcW w:w="3870" w:type="dxa"/>
            <w:gridSpan w:val="3"/>
          </w:tcPr>
          <w:p w14:paraId="3DFE7CAF" w14:textId="3DB4F464" w:rsidR="004121AD" w:rsidRDefault="004121AD" w:rsidP="00B3781D">
            <w:r>
              <w:t xml:space="preserve">Time Requested:  </w:t>
            </w:r>
            <w:r w:rsidR="00E730DD">
              <w:t>15 minutes</w:t>
            </w:r>
          </w:p>
        </w:tc>
      </w:tr>
      <w:tr w:rsidR="00B3781D" w14:paraId="39D62058" w14:textId="77777777" w:rsidTr="000136D3">
        <w:tc>
          <w:tcPr>
            <w:tcW w:w="2245" w:type="dxa"/>
            <w:shd w:val="clear" w:color="auto" w:fill="auto"/>
          </w:tcPr>
          <w:p w14:paraId="578496CA" w14:textId="77777777" w:rsidR="00B3781D" w:rsidRDefault="00B3781D" w:rsidP="00B3781D">
            <w:r>
              <w:t>CATEGORY:</w:t>
            </w:r>
          </w:p>
        </w:tc>
        <w:tc>
          <w:tcPr>
            <w:tcW w:w="4505" w:type="dxa"/>
            <w:shd w:val="clear" w:color="auto" w:fill="auto"/>
          </w:tcPr>
          <w:p w14:paraId="1499B6C6" w14:textId="5AFDA9D1" w:rsidR="00B3781D" w:rsidRDefault="00771405" w:rsidP="00B3781D">
            <w:r>
              <w:t xml:space="preserve">Discussion </w:t>
            </w:r>
          </w:p>
        </w:tc>
        <w:tc>
          <w:tcPr>
            <w:tcW w:w="3870" w:type="dxa"/>
            <w:gridSpan w:val="3"/>
          </w:tcPr>
          <w:p w14:paraId="68059947" w14:textId="77777777" w:rsidR="00B3781D" w:rsidRPr="000136D3" w:rsidRDefault="00B3781D" w:rsidP="00B3781D">
            <w:pPr>
              <w:rPr>
                <w:b/>
              </w:rPr>
            </w:pPr>
            <w:r w:rsidRPr="000136D3">
              <w:rPr>
                <w:b/>
              </w:rPr>
              <w:t>TYPE OF BOARD CONSIDERATION:</w:t>
            </w:r>
          </w:p>
        </w:tc>
      </w:tr>
      <w:tr w:rsidR="00B3781D" w14:paraId="2B7000DD" w14:textId="77777777" w:rsidTr="000136D3">
        <w:tc>
          <w:tcPr>
            <w:tcW w:w="2245" w:type="dxa"/>
            <w:vMerge w:val="restart"/>
            <w:shd w:val="clear" w:color="auto" w:fill="auto"/>
          </w:tcPr>
          <w:p w14:paraId="66A3AADB" w14:textId="77777777" w:rsidR="00B3781D" w:rsidRDefault="00B3781D" w:rsidP="00B3781D">
            <w:r>
              <w:t xml:space="preserve">REQUESTED BY: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2FDE7A10" w14:textId="77777777" w:rsidR="00B3781D" w:rsidRDefault="00E467B7" w:rsidP="00352D10">
            <w:r>
              <w:t>Lorraine Slattery-Farrell</w:t>
            </w:r>
          </w:p>
        </w:tc>
        <w:tc>
          <w:tcPr>
            <w:tcW w:w="2380" w:type="dxa"/>
            <w:gridSpan w:val="2"/>
          </w:tcPr>
          <w:p w14:paraId="04FD7DE0" w14:textId="77777777" w:rsidR="00B3781D" w:rsidRDefault="00B3781D" w:rsidP="00B3781D">
            <w:r>
              <w:t>Consent/Routine</w:t>
            </w:r>
          </w:p>
        </w:tc>
        <w:tc>
          <w:tcPr>
            <w:tcW w:w="1490" w:type="dxa"/>
          </w:tcPr>
          <w:p w14:paraId="0BD2A77C" w14:textId="77777777" w:rsidR="00B3781D" w:rsidRDefault="00B3781D" w:rsidP="00B3781D"/>
        </w:tc>
      </w:tr>
      <w:tr w:rsidR="00B3781D" w14:paraId="3077CDB4" w14:textId="77777777" w:rsidTr="000136D3">
        <w:tc>
          <w:tcPr>
            <w:tcW w:w="2245" w:type="dxa"/>
            <w:vMerge/>
            <w:shd w:val="clear" w:color="auto" w:fill="auto"/>
          </w:tcPr>
          <w:p w14:paraId="02DDD656" w14:textId="77777777" w:rsidR="00B3781D" w:rsidRDefault="00B3781D" w:rsidP="00B3781D"/>
        </w:tc>
        <w:tc>
          <w:tcPr>
            <w:tcW w:w="4505" w:type="dxa"/>
            <w:vMerge/>
            <w:shd w:val="clear" w:color="auto" w:fill="auto"/>
          </w:tcPr>
          <w:p w14:paraId="13744FA0" w14:textId="77777777" w:rsidR="00B3781D" w:rsidRDefault="00B3781D" w:rsidP="00B3781D"/>
        </w:tc>
        <w:tc>
          <w:tcPr>
            <w:tcW w:w="2380" w:type="dxa"/>
            <w:gridSpan w:val="2"/>
          </w:tcPr>
          <w:p w14:paraId="701F714F" w14:textId="77777777" w:rsidR="00B3781D" w:rsidRDefault="00B3781D" w:rsidP="00B3781D">
            <w:r>
              <w:t>First Reading</w:t>
            </w:r>
          </w:p>
        </w:tc>
        <w:tc>
          <w:tcPr>
            <w:tcW w:w="1490" w:type="dxa"/>
          </w:tcPr>
          <w:p w14:paraId="014ADFC9" w14:textId="77777777" w:rsidR="00B3781D" w:rsidRDefault="00B3781D" w:rsidP="00B3781D"/>
        </w:tc>
      </w:tr>
      <w:tr w:rsidR="00B3781D" w14:paraId="0E886746" w14:textId="77777777" w:rsidTr="000136D3">
        <w:tc>
          <w:tcPr>
            <w:tcW w:w="2245" w:type="dxa"/>
            <w:vMerge w:val="restart"/>
            <w:shd w:val="clear" w:color="auto" w:fill="BFBFBF" w:themeFill="background1" w:themeFillShade="BF"/>
          </w:tcPr>
          <w:p w14:paraId="7F1B4842" w14:textId="77777777" w:rsidR="00B3781D" w:rsidRDefault="00B3781D" w:rsidP="00B3781D">
            <w:r>
              <w:t>STAFF REVIEW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4505" w:type="dxa"/>
            <w:vMerge w:val="restart"/>
            <w:shd w:val="clear" w:color="auto" w:fill="BFBFBF" w:themeFill="background1" w:themeFillShade="BF"/>
          </w:tcPr>
          <w:p w14:paraId="54AFF776" w14:textId="50689FAD" w:rsidR="00B3781D" w:rsidRDefault="00771405" w:rsidP="00B3781D">
            <w:r>
              <w:t>Julie Adams</w:t>
            </w:r>
          </w:p>
        </w:tc>
        <w:tc>
          <w:tcPr>
            <w:tcW w:w="2380" w:type="dxa"/>
            <w:gridSpan w:val="2"/>
          </w:tcPr>
          <w:p w14:paraId="7DB54640" w14:textId="77777777" w:rsidR="00B3781D" w:rsidRDefault="00B3781D" w:rsidP="00B3781D">
            <w:r>
              <w:t>Action</w:t>
            </w:r>
          </w:p>
        </w:tc>
        <w:tc>
          <w:tcPr>
            <w:tcW w:w="1490" w:type="dxa"/>
          </w:tcPr>
          <w:p w14:paraId="2E550408" w14:textId="6A403EC5" w:rsidR="00B3781D" w:rsidRDefault="00B3781D" w:rsidP="00B3781D"/>
        </w:tc>
      </w:tr>
      <w:tr w:rsidR="00B3781D" w14:paraId="69488DB6" w14:textId="77777777" w:rsidTr="000136D3">
        <w:tc>
          <w:tcPr>
            <w:tcW w:w="2245" w:type="dxa"/>
            <w:vMerge/>
            <w:shd w:val="clear" w:color="auto" w:fill="BFBFBF" w:themeFill="background1" w:themeFillShade="BF"/>
          </w:tcPr>
          <w:p w14:paraId="21EE9D08" w14:textId="77777777" w:rsidR="00B3781D" w:rsidRDefault="00B3781D" w:rsidP="00B3781D"/>
        </w:tc>
        <w:tc>
          <w:tcPr>
            <w:tcW w:w="4505" w:type="dxa"/>
            <w:vMerge/>
            <w:shd w:val="clear" w:color="auto" w:fill="BFBFBF" w:themeFill="background1" w:themeFillShade="BF"/>
          </w:tcPr>
          <w:p w14:paraId="5A0B0303" w14:textId="77777777" w:rsidR="00B3781D" w:rsidRDefault="00B3781D" w:rsidP="00B3781D"/>
        </w:tc>
        <w:tc>
          <w:tcPr>
            <w:tcW w:w="2380" w:type="dxa"/>
            <w:gridSpan w:val="2"/>
          </w:tcPr>
          <w:p w14:paraId="737F7263" w14:textId="77777777" w:rsidR="00B3781D" w:rsidRDefault="000C0595" w:rsidP="00B3781D">
            <w:r>
              <w:t>Discussion</w:t>
            </w:r>
          </w:p>
        </w:tc>
        <w:tc>
          <w:tcPr>
            <w:tcW w:w="1490" w:type="dxa"/>
          </w:tcPr>
          <w:p w14:paraId="7B543A2B" w14:textId="77777777" w:rsidR="00B3781D" w:rsidRDefault="00E467B7" w:rsidP="00B3781D">
            <w:r>
              <w:t>X</w:t>
            </w:r>
          </w:p>
        </w:tc>
      </w:tr>
    </w:tbl>
    <w:p w14:paraId="1F717655" w14:textId="77777777" w:rsidR="00D8338D" w:rsidRDefault="00B3781D" w:rsidP="003B579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124A5E" wp14:editId="3EBBAF25">
            <wp:simplePos x="0" y="0"/>
            <wp:positionH relativeFrom="column">
              <wp:posOffset>-716280</wp:posOffset>
            </wp:positionH>
            <wp:positionV relativeFrom="paragraph">
              <wp:posOffset>-441960</wp:posOffset>
            </wp:positionV>
            <wp:extent cx="2726055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A4">
        <w:rPr>
          <w:b/>
          <w:sz w:val="32"/>
          <w:szCs w:val="32"/>
        </w:rPr>
        <w:br/>
      </w:r>
      <w:r w:rsidR="003B5793" w:rsidRPr="003B5793">
        <w:rPr>
          <w:b/>
          <w:sz w:val="32"/>
          <w:szCs w:val="32"/>
        </w:rPr>
        <w:t>Executive Committee Agenda Item</w:t>
      </w:r>
    </w:p>
    <w:p w14:paraId="5ED54DFA" w14:textId="77777777" w:rsidR="00D87FA0" w:rsidRPr="00D87FA0" w:rsidRDefault="00D87FA0" w:rsidP="00D87FA0">
      <w:pPr>
        <w:ind w:left="-450"/>
        <w:rPr>
          <w:i/>
        </w:rPr>
      </w:pPr>
      <w:r w:rsidRPr="00D87FA0">
        <w:rPr>
          <w:i/>
        </w:rPr>
        <w:t xml:space="preserve">Please note: </w:t>
      </w:r>
      <w:r>
        <w:rPr>
          <w:i/>
        </w:rPr>
        <w:t>S</w:t>
      </w:r>
      <w:r w:rsidRPr="00D87FA0">
        <w:rPr>
          <w:i/>
        </w:rPr>
        <w:t xml:space="preserve">taff will complete </w:t>
      </w:r>
      <w:r>
        <w:rPr>
          <w:i/>
        </w:rPr>
        <w:t>the g</w:t>
      </w:r>
      <w:r w:rsidRPr="00D87FA0">
        <w:rPr>
          <w:i/>
        </w:rPr>
        <w:t xml:space="preserve">rey areas.  </w:t>
      </w:r>
    </w:p>
    <w:p w14:paraId="381D6B61" w14:textId="77777777" w:rsidR="00352D10" w:rsidRDefault="0062464E" w:rsidP="00352D10">
      <w:pPr>
        <w:tabs>
          <w:tab w:val="left" w:pos="-360"/>
        </w:tabs>
        <w:ind w:left="-45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BACKGROUND: </w:t>
      </w:r>
      <w:r w:rsidR="00B3781D">
        <w:rPr>
          <w:i/>
          <w:sz w:val="24"/>
          <w:szCs w:val="24"/>
        </w:rPr>
        <w:t xml:space="preserve"> </w:t>
      </w:r>
    </w:p>
    <w:p w14:paraId="5BAD2FDE" w14:textId="3CD12F8F" w:rsidR="00E467B7" w:rsidRPr="00E467B7" w:rsidRDefault="0092344F" w:rsidP="00352D10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The Executive Committee </w:t>
      </w:r>
      <w:r w:rsidR="00E730DD">
        <w:rPr>
          <w:sz w:val="24"/>
          <w:szCs w:val="24"/>
        </w:rPr>
        <w:t>will be updated on the work of the 17% committee and the rollout of the incentive based funding model for the Strong Workforce Program. Supporting materials are attached.</w:t>
      </w:r>
      <w:r>
        <w:rPr>
          <w:sz w:val="24"/>
          <w:szCs w:val="24"/>
        </w:rPr>
        <w:t xml:space="preserve"> </w:t>
      </w:r>
    </w:p>
    <w:sectPr w:rsidR="00E467B7" w:rsidRPr="00E467B7" w:rsidSect="00B378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519A" w14:textId="77777777" w:rsidR="00C050ED" w:rsidRDefault="00C050ED" w:rsidP="00B3781D">
      <w:pPr>
        <w:spacing w:after="0" w:line="240" w:lineRule="auto"/>
      </w:pPr>
      <w:r>
        <w:separator/>
      </w:r>
    </w:p>
  </w:endnote>
  <w:endnote w:type="continuationSeparator" w:id="0">
    <w:p w14:paraId="16786CD7" w14:textId="77777777" w:rsidR="00C050ED" w:rsidRDefault="00C050ED" w:rsidP="00B3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F059" w14:textId="77777777" w:rsidR="00C050ED" w:rsidRDefault="00C050ED" w:rsidP="00B3781D">
      <w:pPr>
        <w:spacing w:after="0" w:line="240" w:lineRule="auto"/>
      </w:pPr>
      <w:r>
        <w:separator/>
      </w:r>
    </w:p>
  </w:footnote>
  <w:footnote w:type="continuationSeparator" w:id="0">
    <w:p w14:paraId="6A0E7D8E" w14:textId="77777777" w:rsidR="00C050ED" w:rsidRDefault="00C050ED" w:rsidP="00B3781D">
      <w:pPr>
        <w:spacing w:after="0" w:line="240" w:lineRule="auto"/>
      </w:pPr>
      <w:r>
        <w:continuationSeparator/>
      </w:r>
    </w:p>
  </w:footnote>
  <w:footnote w:id="1">
    <w:p w14:paraId="1E06C0D0" w14:textId="77777777" w:rsidR="00B3781D" w:rsidRDefault="00B3781D" w:rsidP="00B37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6016" w:rsidRPr="00CC6016">
        <w:t xml:space="preserve">Staff will review your item and provide additional resources to inform the Executive Committee discussion.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3"/>
    <w:rsid w:val="000136D3"/>
    <w:rsid w:val="000C0595"/>
    <w:rsid w:val="00130F57"/>
    <w:rsid w:val="00144E05"/>
    <w:rsid w:val="00352D10"/>
    <w:rsid w:val="003B5793"/>
    <w:rsid w:val="003E52D1"/>
    <w:rsid w:val="004062FC"/>
    <w:rsid w:val="004121AD"/>
    <w:rsid w:val="0062464E"/>
    <w:rsid w:val="00682D70"/>
    <w:rsid w:val="006A6991"/>
    <w:rsid w:val="00771405"/>
    <w:rsid w:val="00775FE4"/>
    <w:rsid w:val="008A168C"/>
    <w:rsid w:val="008B641B"/>
    <w:rsid w:val="0092344F"/>
    <w:rsid w:val="009609A4"/>
    <w:rsid w:val="00B3781D"/>
    <w:rsid w:val="00C009BA"/>
    <w:rsid w:val="00C050ED"/>
    <w:rsid w:val="00C647BA"/>
    <w:rsid w:val="00CC6016"/>
    <w:rsid w:val="00D8338D"/>
    <w:rsid w:val="00D87FA0"/>
    <w:rsid w:val="00DF3E24"/>
    <w:rsid w:val="00E467B7"/>
    <w:rsid w:val="00E730DD"/>
    <w:rsid w:val="00E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538E"/>
  <w15:docId w15:val="{FB24D449-AB2F-48DD-96B2-BF74277D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8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8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F280-9AE7-4B8C-8C47-18CD05D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Annie Wilcox-Barlettani</cp:lastModifiedBy>
  <cp:revision>2</cp:revision>
  <dcterms:created xsi:type="dcterms:W3CDTF">2017-04-14T15:20:00Z</dcterms:created>
  <dcterms:modified xsi:type="dcterms:W3CDTF">2017-04-14T15:20:00Z</dcterms:modified>
</cp:coreProperties>
</file>