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15BB53FB" w:rsidR="00AA4FB3" w:rsidRDefault="001743DC">
      <w:pPr>
        <w:pStyle w:val="Title"/>
        <w:ind w:hanging="90"/>
        <w:rPr>
          <w:rFonts w:ascii="Calibri" w:eastAsia="Calibri" w:hAnsi="Calibri" w:cs="Calibri"/>
        </w:rPr>
      </w:pPr>
      <w:r>
        <w:rPr>
          <w:rFonts w:ascii="Calibri" w:eastAsia="Calibri" w:hAnsi="Calibri" w:cs="Calibri"/>
        </w:rPr>
        <w:t xml:space="preserve">Thursday, </w:t>
      </w:r>
      <w:r w:rsidR="00B06002">
        <w:rPr>
          <w:rFonts w:ascii="Calibri" w:eastAsia="Calibri" w:hAnsi="Calibri" w:cs="Calibri"/>
        </w:rPr>
        <w:t>October 2</w:t>
      </w:r>
      <w:r w:rsidR="007237BD">
        <w:rPr>
          <w:rFonts w:ascii="Calibri" w:eastAsia="Calibri" w:hAnsi="Calibri" w:cs="Calibri"/>
        </w:rPr>
        <w:t>8</w:t>
      </w:r>
      <w:r>
        <w:rPr>
          <w:rFonts w:ascii="Calibri" w:eastAsia="Calibri" w:hAnsi="Calibri" w:cs="Calibri"/>
        </w:rPr>
        <w:t>, 2021</w:t>
      </w:r>
    </w:p>
    <w:p w14:paraId="2A859AB4" w14:textId="77777777" w:rsidR="00AA4FB3" w:rsidRDefault="001743DC">
      <w:pPr>
        <w:pStyle w:val="Title"/>
        <w:ind w:hanging="90"/>
        <w:rPr>
          <w:rFonts w:ascii="Calibri" w:eastAsia="Calibri" w:hAnsi="Calibri" w:cs="Calibri"/>
        </w:rPr>
      </w:pPr>
      <w:r>
        <w:rPr>
          <w:rFonts w:ascii="Calibri" w:eastAsia="Calibri" w:hAnsi="Calibri" w:cs="Calibri"/>
        </w:rPr>
        <w:t>2:00 p.m.—4:00 p.m.</w:t>
      </w:r>
    </w:p>
    <w:p w14:paraId="51AC610F" w14:textId="5EB7597E" w:rsidR="00AA4FB3" w:rsidRDefault="001743DC" w:rsidP="004856D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09F4CAE0" w:rsidR="00AA4FB3" w:rsidRDefault="004856D7">
      <w:pPr>
        <w:pStyle w:val="Heading1"/>
        <w:jc w:val="center"/>
        <w:rPr>
          <w:rFonts w:ascii="Calibri" w:eastAsia="Calibri" w:hAnsi="Calibri" w:cs="Calibri"/>
          <w:b/>
          <w:sz w:val="32"/>
          <w:szCs w:val="32"/>
        </w:rPr>
      </w:pPr>
      <w:r>
        <w:rPr>
          <w:rFonts w:ascii="Calibri" w:eastAsia="Calibri" w:hAnsi="Calibri" w:cs="Calibri"/>
          <w:b/>
          <w:sz w:val="32"/>
          <w:szCs w:val="32"/>
        </w:rPr>
        <w:t>MINUTES</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7F68ADC3" w:rsidR="00AA4FB3" w:rsidRDefault="001743DC">
      <w:pPr>
        <w:numPr>
          <w:ilvl w:val="0"/>
          <w:numId w:val="1"/>
        </w:numPr>
        <w:rPr>
          <w:rFonts w:ascii="Calibri" w:eastAsia="Calibri" w:hAnsi="Calibri" w:cs="Calibri"/>
        </w:rPr>
      </w:pPr>
      <w:r>
        <w:rPr>
          <w:rFonts w:ascii="Calibri" w:eastAsia="Calibri" w:hAnsi="Calibri" w:cs="Calibri"/>
        </w:rPr>
        <w:t>Call to Order</w:t>
      </w:r>
      <w:r w:rsidR="00263DF0">
        <w:rPr>
          <w:rFonts w:ascii="Calibri" w:eastAsia="Calibri" w:hAnsi="Calibri" w:cs="Calibri"/>
        </w:rPr>
        <w:t xml:space="preserve"> </w:t>
      </w:r>
      <w:r>
        <w:rPr>
          <w:rFonts w:ascii="Calibri" w:eastAsia="Calibri" w:hAnsi="Calibri" w:cs="Calibri"/>
        </w:rPr>
        <w:t>and 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0611F692" w:rsidR="00AA4FB3" w:rsidRPr="00211A06" w:rsidRDefault="00BA7F36">
            <w:pPr>
              <w:rPr>
                <w:rFonts w:ascii="Calibri" w:eastAsia="Calibri" w:hAnsi="Calibri" w:cs="Calibri"/>
                <w:sz w:val="22"/>
                <w:szCs w:val="22"/>
              </w:rPr>
            </w:pPr>
            <w:r>
              <w:rPr>
                <w:rFonts w:ascii="Calibri" w:eastAsia="Calibri" w:hAnsi="Calibri" w:cs="Calibri"/>
                <w:sz w:val="22"/>
                <w:szCs w:val="22"/>
              </w:rPr>
              <w:t>*</w:t>
            </w:r>
            <w:r w:rsidR="001743DC" w:rsidRPr="00211A06">
              <w:rPr>
                <w:rFonts w:ascii="Calibri" w:eastAsia="Calibri" w:hAnsi="Calibri" w:cs="Calibri"/>
                <w:sz w:val="22"/>
                <w:szCs w:val="22"/>
              </w:rPr>
              <w:t>Robert L Stewart Jr – 1</w:t>
            </w:r>
            <w:r w:rsidR="001743DC" w:rsidRPr="00211A06">
              <w:rPr>
                <w:rFonts w:ascii="Calibri" w:eastAsia="Calibri" w:hAnsi="Calibri" w:cs="Calibri"/>
                <w:sz w:val="22"/>
                <w:szCs w:val="22"/>
                <w:vertAlign w:val="superscript"/>
              </w:rPr>
              <w:t>st</w:t>
            </w:r>
            <w:r w:rsidR="001743DC" w:rsidRPr="00211A06">
              <w:rPr>
                <w:rFonts w:ascii="Calibri" w:eastAsia="Calibri" w:hAnsi="Calibri" w:cs="Calibri"/>
                <w:sz w:val="22"/>
                <w:szCs w:val="22"/>
              </w:rPr>
              <w:t xml:space="preserve"> Chair</w:t>
            </w:r>
          </w:p>
        </w:tc>
        <w:tc>
          <w:tcPr>
            <w:tcW w:w="2985" w:type="dxa"/>
          </w:tcPr>
          <w:p w14:paraId="2C85BFB3" w14:textId="4198C54B" w:rsidR="00AA4FB3" w:rsidRPr="00211A06" w:rsidRDefault="00BA7F36">
            <w:pPr>
              <w:rPr>
                <w:rFonts w:ascii="Calibri" w:eastAsia="Calibri" w:hAnsi="Calibri" w:cs="Calibri"/>
                <w:sz w:val="22"/>
                <w:szCs w:val="22"/>
              </w:rPr>
            </w:pPr>
            <w:r>
              <w:rPr>
                <w:rFonts w:ascii="Calibri" w:eastAsia="Calibri" w:hAnsi="Calibri" w:cs="Calibri"/>
                <w:sz w:val="22"/>
                <w:szCs w:val="22"/>
              </w:rPr>
              <w:t>*</w:t>
            </w:r>
            <w:r w:rsidR="001743DC" w:rsidRPr="00211A06">
              <w:rPr>
                <w:rFonts w:ascii="Calibri" w:eastAsia="Calibri" w:hAnsi="Calibri" w:cs="Calibri"/>
                <w:sz w:val="22"/>
                <w:szCs w:val="22"/>
              </w:rPr>
              <w:t>Cheryl Aschenbach – 2nd</w:t>
            </w:r>
          </w:p>
        </w:tc>
        <w:tc>
          <w:tcPr>
            <w:tcW w:w="3010" w:type="dxa"/>
          </w:tcPr>
          <w:p w14:paraId="22180FB8" w14:textId="4C253F96" w:rsidR="00AA4FB3" w:rsidRDefault="00BA7F36">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Andrew Delunes</w:t>
            </w:r>
          </w:p>
        </w:tc>
      </w:tr>
      <w:tr w:rsidR="00AA4FB3" w14:paraId="2F6127B7" w14:textId="77777777">
        <w:tc>
          <w:tcPr>
            <w:tcW w:w="2995" w:type="dxa"/>
          </w:tcPr>
          <w:p w14:paraId="2E851466" w14:textId="7A2CEDDE" w:rsidR="00AA4FB3" w:rsidRDefault="00BA7F36">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Sharyn Eveland</w:t>
            </w:r>
          </w:p>
        </w:tc>
        <w:tc>
          <w:tcPr>
            <w:tcW w:w="2985" w:type="dxa"/>
          </w:tcPr>
          <w:p w14:paraId="426C5A88" w14:textId="1CD5AB9C" w:rsidR="00AA4FB3" w:rsidRPr="00211A06" w:rsidRDefault="00BA7F36">
            <w:pPr>
              <w:rPr>
                <w:rFonts w:ascii="Calibri" w:eastAsia="Calibri" w:hAnsi="Calibri" w:cs="Calibri"/>
                <w:sz w:val="22"/>
                <w:szCs w:val="22"/>
              </w:rPr>
            </w:pPr>
            <w:r>
              <w:rPr>
                <w:rFonts w:ascii="Calibri" w:eastAsia="Calibri" w:hAnsi="Calibri" w:cs="Calibri"/>
                <w:sz w:val="22"/>
                <w:szCs w:val="22"/>
              </w:rPr>
              <w:t>*</w:t>
            </w:r>
            <w:r w:rsidR="001743DC" w:rsidRPr="00211A06">
              <w:rPr>
                <w:rFonts w:ascii="Calibri" w:eastAsia="Calibri" w:hAnsi="Calibri" w:cs="Calibri"/>
                <w:sz w:val="22"/>
                <w:szCs w:val="22"/>
              </w:rPr>
              <w:t>Carlos Guerrero</w:t>
            </w:r>
          </w:p>
        </w:tc>
        <w:tc>
          <w:tcPr>
            <w:tcW w:w="3010" w:type="dxa"/>
          </w:tcPr>
          <w:p w14:paraId="51D9E634" w14:textId="4C053502" w:rsidR="00AA4FB3" w:rsidRPr="00211A06" w:rsidRDefault="00BA7F36">
            <w:pPr>
              <w:rPr>
                <w:rFonts w:ascii="Calibri" w:eastAsia="Calibri" w:hAnsi="Calibri" w:cs="Calibri"/>
                <w:sz w:val="22"/>
                <w:szCs w:val="22"/>
              </w:rPr>
            </w:pPr>
            <w:r>
              <w:rPr>
                <w:rFonts w:ascii="Calibri" w:eastAsia="Calibri" w:hAnsi="Calibri" w:cs="Calibri"/>
                <w:sz w:val="22"/>
                <w:szCs w:val="22"/>
              </w:rPr>
              <w:t>*</w:t>
            </w:r>
            <w:r w:rsidR="001743DC" w:rsidRPr="00211A06">
              <w:rPr>
                <w:rFonts w:ascii="Calibri" w:eastAsia="Calibri" w:hAnsi="Calibri" w:cs="Calibri"/>
                <w:sz w:val="22"/>
                <w:szCs w:val="22"/>
              </w:rPr>
              <w:t>Luke Lara</w:t>
            </w:r>
          </w:p>
        </w:tc>
      </w:tr>
      <w:tr w:rsidR="00AA4FB3" w14:paraId="589C4B32" w14:textId="77777777">
        <w:tc>
          <w:tcPr>
            <w:tcW w:w="2995" w:type="dxa"/>
          </w:tcPr>
          <w:p w14:paraId="3D3D749E" w14:textId="28AE4BA5" w:rsidR="00AA4FB3" w:rsidRPr="00211A06" w:rsidRDefault="00BA7F36">
            <w:pPr>
              <w:rPr>
                <w:rFonts w:ascii="Calibri" w:eastAsia="Calibri" w:hAnsi="Calibri" w:cs="Calibri"/>
                <w:sz w:val="22"/>
                <w:szCs w:val="22"/>
              </w:rPr>
            </w:pPr>
            <w:r>
              <w:rPr>
                <w:rFonts w:ascii="Calibri" w:eastAsia="Calibri" w:hAnsi="Calibri" w:cs="Calibri"/>
                <w:sz w:val="22"/>
                <w:szCs w:val="22"/>
              </w:rPr>
              <w:t>*</w:t>
            </w:r>
            <w:r w:rsidR="001743DC" w:rsidRPr="00211A06">
              <w:rPr>
                <w:rFonts w:ascii="Calibri" w:eastAsia="Calibri" w:hAnsi="Calibri" w:cs="Calibri"/>
                <w:sz w:val="22"/>
                <w:szCs w:val="22"/>
              </w:rPr>
              <w:t>Erik Shearer</w:t>
            </w:r>
          </w:p>
        </w:tc>
        <w:tc>
          <w:tcPr>
            <w:tcW w:w="2985" w:type="dxa"/>
          </w:tcPr>
          <w:p w14:paraId="79AFA2C4" w14:textId="0DEE7615" w:rsidR="00AA4FB3" w:rsidRDefault="001743DC">
            <w:pPr>
              <w:rPr>
                <w:rFonts w:ascii="Calibri" w:eastAsia="Calibri" w:hAnsi="Calibri" w:cs="Calibri"/>
                <w:sz w:val="22"/>
                <w:szCs w:val="22"/>
              </w:rPr>
            </w:pPr>
            <w:r>
              <w:rPr>
                <w:rFonts w:ascii="Calibri" w:eastAsia="Calibri" w:hAnsi="Calibri" w:cs="Calibri"/>
                <w:sz w:val="22"/>
                <w:szCs w:val="22"/>
              </w:rPr>
              <w:t>Matais Pouncil, CIO</w:t>
            </w:r>
          </w:p>
        </w:tc>
        <w:tc>
          <w:tcPr>
            <w:tcW w:w="3010" w:type="dxa"/>
          </w:tcPr>
          <w:p w14:paraId="62044372" w14:textId="73FA0687" w:rsidR="00AA4FB3" w:rsidRDefault="005C67DE">
            <w:pPr>
              <w:rPr>
                <w:rFonts w:ascii="Calibri" w:eastAsia="Calibri" w:hAnsi="Calibri" w:cs="Calibri"/>
                <w:sz w:val="22"/>
                <w:szCs w:val="22"/>
              </w:rPr>
            </w:pPr>
            <w:r>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77777777" w:rsidR="00AA4FB3" w:rsidRDefault="001743DC">
      <w:pPr>
        <w:numPr>
          <w:ilvl w:val="0"/>
          <w:numId w:val="1"/>
        </w:numPr>
        <w:rPr>
          <w:rFonts w:ascii="Calibri" w:eastAsia="Calibri" w:hAnsi="Calibri" w:cs="Calibri"/>
        </w:rPr>
      </w:pPr>
      <w:r>
        <w:rPr>
          <w:rFonts w:ascii="Calibri" w:eastAsia="Calibri" w:hAnsi="Calibri" w:cs="Calibri"/>
        </w:rPr>
        <w:t xml:space="preserve">Land Acknowledgement - </w:t>
      </w:r>
      <w:r>
        <w:rPr>
          <w:rFonts w:ascii="Calibri" w:eastAsia="Calibri" w:hAnsi="Calibri" w:cs="Calibri"/>
          <w:color w:val="202124"/>
          <w:highlight w:val="white"/>
        </w:rPr>
        <w:t>We gratefully acknowledge that we operate on the </w:t>
      </w:r>
      <w:r>
        <w:rPr>
          <w:rFonts w:ascii="Calibri" w:eastAsia="Calibri" w:hAnsi="Calibri" w:cs="Calibri"/>
          <w:b/>
          <w:color w:val="202124"/>
          <w:highlight w:val="white"/>
        </w:rPr>
        <w:t>traditional lands of the Tongva, Tataviam, and Chumash peoples</w:t>
      </w:r>
      <w:r>
        <w:rPr>
          <w:rFonts w:ascii="Calibri" w:eastAsia="Calibri" w:hAnsi="Calibri" w:cs="Calibri"/>
          <w:color w:val="202124"/>
          <w:highlight w:val="white"/>
        </w:rPr>
        <w:t> – including the Gabrieleño, Fernandeño, and Ventureño; members of the Takic and Chumashan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3E4BA11B" w14:textId="309652E9" w:rsidR="005C67DE" w:rsidRDefault="001743DC">
      <w:pPr>
        <w:numPr>
          <w:ilvl w:val="0"/>
          <w:numId w:val="1"/>
        </w:numPr>
        <w:rPr>
          <w:rFonts w:ascii="Calibri" w:eastAsia="Calibri" w:hAnsi="Calibri" w:cs="Calibri"/>
        </w:rPr>
      </w:pPr>
      <w:r>
        <w:rPr>
          <w:rFonts w:ascii="Calibri" w:eastAsia="Calibri" w:hAnsi="Calibri" w:cs="Calibri"/>
        </w:rPr>
        <w:t>Introductions</w:t>
      </w:r>
      <w:r w:rsidR="005C67DE">
        <w:rPr>
          <w:rFonts w:ascii="Calibri" w:eastAsia="Calibri" w:hAnsi="Calibri" w:cs="Calibri"/>
        </w:rPr>
        <w:t xml:space="preserve"> – Please </w:t>
      </w:r>
      <w:r w:rsidR="00263DF0">
        <w:rPr>
          <w:rFonts w:ascii="Calibri" w:eastAsia="Calibri" w:hAnsi="Calibri" w:cs="Calibri"/>
        </w:rPr>
        <w:t>W</w:t>
      </w:r>
      <w:r w:rsidR="005C67DE">
        <w:rPr>
          <w:rFonts w:ascii="Calibri" w:eastAsia="Calibri" w:hAnsi="Calibri" w:cs="Calibri"/>
        </w:rPr>
        <w:t xml:space="preserve">elcome our </w:t>
      </w:r>
      <w:r w:rsidR="00263DF0">
        <w:rPr>
          <w:rFonts w:ascii="Calibri" w:eastAsia="Calibri" w:hAnsi="Calibri" w:cs="Calibri"/>
        </w:rPr>
        <w:t>Student Senate for California Community Colleges representative and</w:t>
      </w:r>
      <w:r w:rsidR="005C67DE">
        <w:rPr>
          <w:rFonts w:ascii="Calibri" w:eastAsia="Calibri" w:hAnsi="Calibri" w:cs="Calibri"/>
        </w:rPr>
        <w:t xml:space="preserve"> committee member Jacky from Diablo Valley College. </w:t>
      </w:r>
      <w:r w:rsidR="005739A5">
        <w:rPr>
          <w:rFonts w:ascii="Calibri" w:eastAsia="Calibri" w:hAnsi="Calibri" w:cs="Calibri"/>
        </w:rPr>
        <w:t>We are pleased to have student representation on the Committee</w:t>
      </w:r>
      <w:r w:rsidR="00263DF0">
        <w:rPr>
          <w:rFonts w:ascii="Calibri" w:eastAsia="Calibri" w:hAnsi="Calibri" w:cs="Calibri"/>
        </w:rPr>
        <w:t>!</w:t>
      </w:r>
    </w:p>
    <w:p w14:paraId="7F57F582" w14:textId="77777777" w:rsidR="005C67DE" w:rsidRDefault="005C67DE" w:rsidP="005C67DE">
      <w:pPr>
        <w:ind w:left="1080"/>
        <w:rPr>
          <w:rFonts w:ascii="Calibri" w:eastAsia="Calibri" w:hAnsi="Calibri" w:cs="Calibri"/>
        </w:rPr>
      </w:pPr>
    </w:p>
    <w:p w14:paraId="0E4836FE" w14:textId="533DD952" w:rsidR="00AA4FB3" w:rsidRDefault="005C67D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5341817C" w14:textId="2F0AA6F2" w:rsidR="005C67DE" w:rsidRPr="004856D7" w:rsidRDefault="005C67DE" w:rsidP="005C67DE">
      <w:pPr>
        <w:pStyle w:val="level2"/>
        <w:numPr>
          <w:ilvl w:val="0"/>
          <w:numId w:val="0"/>
        </w:numPr>
        <w:ind w:left="1080"/>
        <w:rPr>
          <w:rFonts w:eastAsia="Calibri"/>
          <w:sz w:val="24"/>
          <w:szCs w:val="24"/>
        </w:rPr>
      </w:pPr>
      <w:r w:rsidRPr="004856D7">
        <w:rPr>
          <w:rFonts w:eastAsia="Calibri"/>
          <w:sz w:val="24"/>
          <w:szCs w:val="24"/>
        </w:rPr>
        <w:t>November 24, 2021 (All Day Meeting) – 830am to 330pm</w:t>
      </w:r>
    </w:p>
    <w:p w14:paraId="46B366E2" w14:textId="36332701" w:rsidR="005C67DE" w:rsidRPr="004856D7" w:rsidRDefault="005C67DE" w:rsidP="005C67DE">
      <w:pPr>
        <w:pStyle w:val="level2"/>
        <w:numPr>
          <w:ilvl w:val="0"/>
          <w:numId w:val="0"/>
        </w:numPr>
        <w:ind w:left="1080"/>
        <w:rPr>
          <w:rFonts w:eastAsia="Calibri"/>
          <w:sz w:val="24"/>
          <w:szCs w:val="24"/>
        </w:rPr>
      </w:pPr>
      <w:r w:rsidRPr="004856D7">
        <w:rPr>
          <w:rFonts w:eastAsia="Calibri"/>
          <w:sz w:val="24"/>
          <w:szCs w:val="24"/>
        </w:rPr>
        <w:t>December 16, 2021 – 2pm-4pm</w:t>
      </w:r>
    </w:p>
    <w:p w14:paraId="636C14CC" w14:textId="1A4E4963" w:rsidR="005C67DE" w:rsidRPr="004856D7" w:rsidRDefault="005C67DE" w:rsidP="005C67DE">
      <w:pPr>
        <w:pStyle w:val="level2"/>
        <w:numPr>
          <w:ilvl w:val="0"/>
          <w:numId w:val="0"/>
        </w:numPr>
        <w:ind w:left="1080"/>
        <w:rPr>
          <w:rFonts w:eastAsia="Calibri"/>
          <w:sz w:val="24"/>
          <w:szCs w:val="24"/>
        </w:rPr>
      </w:pPr>
      <w:r w:rsidRPr="004856D7">
        <w:rPr>
          <w:rFonts w:eastAsia="Calibri"/>
          <w:sz w:val="24"/>
          <w:szCs w:val="24"/>
        </w:rPr>
        <w:t>January 27, 2022 - 2pm-4pm</w:t>
      </w:r>
    </w:p>
    <w:p w14:paraId="08F36AC1" w14:textId="76CABFF5" w:rsidR="005C67DE" w:rsidRPr="004856D7" w:rsidRDefault="005C67DE" w:rsidP="005C67DE">
      <w:pPr>
        <w:pStyle w:val="level2"/>
        <w:numPr>
          <w:ilvl w:val="0"/>
          <w:numId w:val="0"/>
        </w:numPr>
        <w:ind w:left="1080"/>
        <w:rPr>
          <w:rFonts w:eastAsia="Calibri"/>
          <w:sz w:val="24"/>
          <w:szCs w:val="24"/>
        </w:rPr>
      </w:pPr>
      <w:r w:rsidRPr="004856D7">
        <w:rPr>
          <w:rFonts w:eastAsia="Calibri"/>
          <w:sz w:val="24"/>
          <w:szCs w:val="24"/>
        </w:rPr>
        <w:t>February 24, 2022 - 2pm-4pm</w:t>
      </w:r>
    </w:p>
    <w:p w14:paraId="43A07FC9" w14:textId="52F9EF91" w:rsidR="005C67DE" w:rsidRPr="004856D7" w:rsidRDefault="005C67DE" w:rsidP="005C67DE">
      <w:pPr>
        <w:pStyle w:val="level2"/>
        <w:numPr>
          <w:ilvl w:val="0"/>
          <w:numId w:val="0"/>
        </w:numPr>
        <w:ind w:left="1080"/>
        <w:rPr>
          <w:rFonts w:eastAsia="Calibri"/>
          <w:sz w:val="24"/>
          <w:szCs w:val="24"/>
        </w:rPr>
      </w:pPr>
      <w:r w:rsidRPr="004856D7">
        <w:rPr>
          <w:rFonts w:eastAsia="Calibri"/>
          <w:sz w:val="24"/>
          <w:szCs w:val="24"/>
        </w:rPr>
        <w:t>March 24, 2022 - 2pm-4pm</w:t>
      </w:r>
    </w:p>
    <w:p w14:paraId="0372650D" w14:textId="6C7270D0" w:rsidR="00AA4FB3" w:rsidRPr="004856D7" w:rsidRDefault="005C67DE" w:rsidP="005C67DE">
      <w:pPr>
        <w:pStyle w:val="level2"/>
        <w:numPr>
          <w:ilvl w:val="0"/>
          <w:numId w:val="0"/>
        </w:numPr>
        <w:ind w:left="1080"/>
        <w:rPr>
          <w:rFonts w:eastAsia="Calibri"/>
          <w:sz w:val="24"/>
          <w:szCs w:val="24"/>
        </w:rPr>
      </w:pPr>
      <w:r w:rsidRPr="004856D7">
        <w:rPr>
          <w:rFonts w:eastAsia="Calibri"/>
          <w:sz w:val="24"/>
          <w:szCs w:val="24"/>
        </w:rPr>
        <w:t>May 26, 2022 - 2pm-4pm</w:t>
      </w:r>
    </w:p>
    <w:p w14:paraId="7D5ECDAD" w14:textId="77777777" w:rsidR="005C67DE" w:rsidRPr="005C67DE" w:rsidRDefault="005C67DE" w:rsidP="005C67DE">
      <w:pPr>
        <w:pStyle w:val="level2"/>
        <w:numPr>
          <w:ilvl w:val="0"/>
          <w:numId w:val="0"/>
        </w:numPr>
        <w:ind w:left="1440" w:hanging="720"/>
        <w:rPr>
          <w:rFonts w:eastAsia="Calibri"/>
        </w:rPr>
      </w:pPr>
    </w:p>
    <w:p w14:paraId="78A2424E" w14:textId="3760B74C" w:rsidR="00345B5D" w:rsidRDefault="001743DC">
      <w:pPr>
        <w:numPr>
          <w:ilvl w:val="0"/>
          <w:numId w:val="1"/>
        </w:numPr>
        <w:rPr>
          <w:rFonts w:ascii="Calibri" w:eastAsia="Calibri" w:hAnsi="Calibri" w:cs="Calibri"/>
        </w:rPr>
      </w:pPr>
      <w:r>
        <w:rPr>
          <w:rFonts w:ascii="Calibri" w:eastAsia="Calibri" w:hAnsi="Calibri" w:cs="Calibri"/>
        </w:rPr>
        <w:t>Adoption of Agenda</w:t>
      </w:r>
      <w:r w:rsidR="005C67DE">
        <w:rPr>
          <w:rFonts w:ascii="Calibri" w:eastAsia="Calibri" w:hAnsi="Calibri" w:cs="Calibri"/>
        </w:rPr>
        <w:t xml:space="preserve"> </w:t>
      </w:r>
      <w:r w:rsidR="00345B5D" w:rsidRPr="00451105">
        <w:rPr>
          <w:rFonts w:ascii="Calibri" w:eastAsia="Calibri" w:hAnsi="Calibri" w:cs="Calibri"/>
          <w:i/>
        </w:rPr>
        <w:t>(Cheryl, Luke MSC)</w:t>
      </w:r>
      <w:r w:rsidR="00345B5D">
        <w:rPr>
          <w:rFonts w:ascii="Calibri" w:eastAsia="Calibri" w:hAnsi="Calibri" w:cs="Calibri"/>
        </w:rPr>
        <w:t xml:space="preserve"> </w:t>
      </w:r>
      <w:r w:rsidR="005C67DE">
        <w:rPr>
          <w:rFonts w:ascii="Calibri" w:eastAsia="Calibri" w:hAnsi="Calibri" w:cs="Calibri"/>
        </w:rPr>
        <w:t>&amp; Minutes</w:t>
      </w:r>
      <w:r w:rsidR="003031E9">
        <w:rPr>
          <w:rFonts w:ascii="Calibri" w:eastAsia="Calibri" w:hAnsi="Calibri" w:cs="Calibri"/>
        </w:rPr>
        <w:t xml:space="preserve"> </w:t>
      </w:r>
      <w:r w:rsidR="00CC2728" w:rsidRPr="00451105">
        <w:rPr>
          <w:rFonts w:ascii="Calibri" w:eastAsia="Calibri" w:hAnsi="Calibri" w:cs="Calibri"/>
          <w:i/>
        </w:rPr>
        <w:t>(Erik, Carlos MSC)</w:t>
      </w:r>
    </w:p>
    <w:p w14:paraId="6BD04059" w14:textId="1464A891" w:rsidR="005C67DE" w:rsidRPr="00451105" w:rsidRDefault="003031E9" w:rsidP="00345B5D">
      <w:pPr>
        <w:ind w:left="1080"/>
        <w:rPr>
          <w:rFonts w:ascii="Calibri" w:eastAsia="Calibri" w:hAnsi="Calibri" w:cs="Calibri"/>
          <w:i/>
        </w:rPr>
      </w:pPr>
      <w:r w:rsidRPr="00451105">
        <w:rPr>
          <w:rFonts w:ascii="Calibri" w:eastAsia="Calibri" w:hAnsi="Calibri" w:cs="Calibri"/>
          <w:i/>
        </w:rPr>
        <w:t xml:space="preserve">Cheryl </w:t>
      </w:r>
      <w:r w:rsidR="00263DF0" w:rsidRPr="00451105">
        <w:rPr>
          <w:rFonts w:ascii="Calibri" w:eastAsia="Calibri" w:hAnsi="Calibri" w:cs="Calibri"/>
          <w:i/>
        </w:rPr>
        <w:t>volunteered</w:t>
      </w:r>
      <w:r w:rsidRPr="00451105">
        <w:rPr>
          <w:rFonts w:ascii="Calibri" w:eastAsia="Calibri" w:hAnsi="Calibri" w:cs="Calibri"/>
          <w:i/>
        </w:rPr>
        <w:t xml:space="preserve"> take minutes</w:t>
      </w:r>
      <w:r w:rsidR="00345B5D" w:rsidRPr="00451105">
        <w:rPr>
          <w:rFonts w:ascii="Calibri" w:eastAsia="Calibri" w:hAnsi="Calibri" w:cs="Calibri"/>
          <w:i/>
        </w:rPr>
        <w:t xml:space="preserve"> for today’s meeting</w:t>
      </w:r>
      <w:r w:rsidRPr="00451105">
        <w:rPr>
          <w:rFonts w:ascii="Calibri" w:eastAsia="Calibri" w:hAnsi="Calibri" w:cs="Calibri"/>
          <w:i/>
        </w:rPr>
        <w:t xml:space="preserve">. </w:t>
      </w:r>
      <w:r w:rsidR="00CC2728" w:rsidRPr="00451105">
        <w:rPr>
          <w:rFonts w:ascii="Calibri" w:eastAsia="Calibri" w:hAnsi="Calibri" w:cs="Calibri"/>
          <w:i/>
        </w:rPr>
        <w:t>They will be sent out via email for approval.</w:t>
      </w:r>
    </w:p>
    <w:p w14:paraId="0139031B" w14:textId="77777777" w:rsidR="005C67DE" w:rsidRDefault="005C67DE" w:rsidP="005C67DE">
      <w:pPr>
        <w:ind w:left="1080"/>
        <w:rPr>
          <w:rFonts w:ascii="Calibri" w:eastAsia="Calibri" w:hAnsi="Calibri" w:cs="Calibri"/>
        </w:rPr>
      </w:pPr>
    </w:p>
    <w:p w14:paraId="569B4EBB" w14:textId="5F75AF3A" w:rsidR="00AA4FB3" w:rsidRDefault="005C67DE">
      <w:pPr>
        <w:numPr>
          <w:ilvl w:val="0"/>
          <w:numId w:val="1"/>
        </w:numPr>
        <w:rPr>
          <w:rFonts w:ascii="Calibri" w:eastAsia="Calibri" w:hAnsi="Calibri" w:cs="Calibri"/>
        </w:rPr>
      </w:pPr>
      <w:r>
        <w:rPr>
          <w:rFonts w:ascii="Calibri" w:eastAsia="Calibri" w:hAnsi="Calibri" w:cs="Calibri"/>
        </w:rPr>
        <w:lastRenderedPageBreak/>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2CA32B42" w:rsidR="00AA4FB3" w:rsidRDefault="000C32FF">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75502500" w:rsidR="00B46F67" w:rsidRDefault="000C32FF">
      <w:pPr>
        <w:numPr>
          <w:ilvl w:val="1"/>
          <w:numId w:val="1"/>
        </w:numPr>
        <w:rPr>
          <w:rFonts w:ascii="Calibri" w:eastAsia="Calibri" w:hAnsi="Calibri" w:cs="Calibri"/>
        </w:rPr>
      </w:pPr>
      <w:hyperlink r:id="rId14" w:history="1">
        <w:r w:rsidR="00B46F67" w:rsidRPr="00B46F67">
          <w:rPr>
            <w:rStyle w:val="Hyperlink"/>
            <w:rFonts w:ascii="Calibri" w:eastAsia="Calibri" w:hAnsi="Calibri" w:cs="Calibri"/>
          </w:rPr>
          <w:t>ASCCC Education Policies Committee Updated Priority Spreadsheet</w:t>
        </w:r>
      </w:hyperlink>
      <w:r w:rsidR="003B1910">
        <w:rPr>
          <w:rStyle w:val="Hyperlink"/>
          <w:rFonts w:ascii="Calibri" w:eastAsia="Calibri" w:hAnsi="Calibri" w:cs="Calibri"/>
        </w:rPr>
        <w:br/>
      </w:r>
      <w:r w:rsidR="003B1910" w:rsidRPr="00451105">
        <w:rPr>
          <w:rStyle w:val="Hyperlink"/>
          <w:rFonts w:ascii="Calibri" w:eastAsia="Calibri" w:hAnsi="Calibri" w:cs="Calibri"/>
          <w:i/>
          <w:color w:val="000000" w:themeColor="text1"/>
        </w:rPr>
        <w:t xml:space="preserve">The committee reviewed the priority spreadsheet and determined actions to be taken. Specific notes are captured in Column I on the </w:t>
      </w:r>
      <w:hyperlink r:id="rId15" w:anchor="gid=1997657919" w:history="1">
        <w:r w:rsidR="003B1910" w:rsidRPr="00451105">
          <w:rPr>
            <w:rStyle w:val="Hyperlink"/>
            <w:rFonts w:ascii="Calibri" w:eastAsia="Calibri" w:hAnsi="Calibri" w:cs="Calibri"/>
            <w:i/>
          </w:rPr>
          <w:t>spreadsheet</w:t>
        </w:r>
      </w:hyperlink>
      <w:r w:rsidR="003B1910" w:rsidRPr="00451105">
        <w:rPr>
          <w:rStyle w:val="Hyperlink"/>
          <w:rFonts w:ascii="Calibri" w:eastAsia="Calibri" w:hAnsi="Calibri" w:cs="Calibri"/>
          <w:i/>
          <w:color w:val="000000" w:themeColor="text1"/>
        </w:rPr>
        <w:t>.</w:t>
      </w:r>
    </w:p>
    <w:p w14:paraId="2FCFC7C5" w14:textId="2C83CAC0" w:rsidR="00AA4FB3" w:rsidRDefault="001743DC">
      <w:pPr>
        <w:numPr>
          <w:ilvl w:val="1"/>
          <w:numId w:val="1"/>
        </w:numPr>
        <w:rPr>
          <w:rFonts w:ascii="Calibri" w:eastAsia="Calibri" w:hAnsi="Calibri" w:cs="Calibri"/>
        </w:rPr>
      </w:pPr>
      <w:r>
        <w:rPr>
          <w:rFonts w:ascii="Calibri" w:eastAsia="Calibri" w:hAnsi="Calibri" w:cs="Calibri"/>
        </w:rPr>
        <w:t>Develop an Ed Policies Work Plan</w:t>
      </w:r>
    </w:p>
    <w:p w14:paraId="59A4E979" w14:textId="40E174FC" w:rsidR="00791B05" w:rsidRDefault="001743DC" w:rsidP="00791B05">
      <w:pPr>
        <w:numPr>
          <w:ilvl w:val="2"/>
          <w:numId w:val="1"/>
        </w:numPr>
        <w:ind w:left="1710" w:hanging="270"/>
        <w:rPr>
          <w:rFonts w:ascii="Calibri" w:eastAsia="Calibri" w:hAnsi="Calibri" w:cs="Calibri"/>
        </w:rPr>
      </w:pPr>
      <w:r>
        <w:rPr>
          <w:rFonts w:ascii="Calibri" w:eastAsia="Calibri" w:hAnsi="Calibri" w:cs="Calibri"/>
        </w:rPr>
        <w:t>Priorities</w:t>
      </w:r>
      <w:r w:rsidR="00B46F67">
        <w:rPr>
          <w:rFonts w:ascii="Calibri" w:eastAsia="Calibri" w:hAnsi="Calibri" w:cs="Calibri"/>
        </w:rPr>
        <w:t>, Activities,</w:t>
      </w:r>
      <w:r>
        <w:rPr>
          <w:rFonts w:ascii="Calibri" w:eastAsia="Calibri" w:hAnsi="Calibri" w:cs="Calibri"/>
        </w:rPr>
        <w:t xml:space="preserve"> and volunteers</w:t>
      </w:r>
      <w:r w:rsidR="00B46F67">
        <w:rPr>
          <w:rFonts w:ascii="Calibri" w:eastAsia="Calibri" w:hAnsi="Calibri" w:cs="Calibri"/>
        </w:rPr>
        <w:t>/workgroups</w:t>
      </w:r>
      <w:r>
        <w:rPr>
          <w:rFonts w:ascii="Calibri" w:eastAsia="Calibri" w:hAnsi="Calibri" w:cs="Calibri"/>
        </w:rPr>
        <w:t xml:space="preserve"> for activities</w:t>
      </w:r>
    </w:p>
    <w:p w14:paraId="2451AF7B" w14:textId="224B2E6A" w:rsidR="00791B05" w:rsidRPr="00451105" w:rsidRDefault="00791B05" w:rsidP="00791B05">
      <w:pPr>
        <w:ind w:left="1710"/>
        <w:rPr>
          <w:rFonts w:ascii="Calibri" w:eastAsia="Calibri" w:hAnsi="Calibri" w:cs="Calibri"/>
          <w:i/>
        </w:rPr>
      </w:pPr>
      <w:r w:rsidRPr="00451105">
        <w:rPr>
          <w:rFonts w:ascii="Calibri" w:eastAsia="Calibri" w:hAnsi="Calibri" w:cs="Calibri"/>
          <w:i/>
        </w:rPr>
        <w:t xml:space="preserve">Committee members asked to review </w:t>
      </w:r>
      <w:hyperlink r:id="rId16" w:history="1">
        <w:r w:rsidRPr="00451105">
          <w:rPr>
            <w:rStyle w:val="Hyperlink"/>
            <w:rFonts w:ascii="Calibri" w:eastAsia="Calibri" w:hAnsi="Calibri" w:cs="Calibri"/>
            <w:i/>
          </w:rPr>
          <w:t>Enrollment Management Revisited (2009</w:t>
        </w:r>
      </w:hyperlink>
      <w:r w:rsidRPr="00451105">
        <w:rPr>
          <w:rFonts w:ascii="Calibri" w:eastAsia="Calibri" w:hAnsi="Calibri" w:cs="Calibri"/>
          <w:i/>
        </w:rPr>
        <w:t xml:space="preserve">) to determine need for update or rewrite. Committee members also asked to review </w:t>
      </w:r>
      <w:hyperlink r:id="rId17" w:history="1">
        <w:r w:rsidRPr="00451105">
          <w:rPr>
            <w:rStyle w:val="Hyperlink"/>
            <w:rFonts w:ascii="Calibri" w:eastAsia="Calibri" w:hAnsi="Calibri" w:cs="Calibri"/>
            <w:i/>
          </w:rPr>
          <w:t>Academic Freedom Paper (2020)</w:t>
        </w:r>
      </w:hyperlink>
      <w:r w:rsidRPr="00451105">
        <w:rPr>
          <w:rFonts w:ascii="Calibri" w:eastAsia="Calibri" w:hAnsi="Calibri" w:cs="Calibri"/>
          <w:i/>
        </w:rPr>
        <w:t xml:space="preserve"> to further discuss resolution </w:t>
      </w:r>
      <w:r w:rsidR="0032347B" w:rsidRPr="00451105">
        <w:rPr>
          <w:rFonts w:ascii="Calibri" w:eastAsia="Calibri" w:hAnsi="Calibri" w:cs="Calibri"/>
          <w:i/>
        </w:rPr>
        <w:t>6.02 (2020).</w:t>
      </w:r>
    </w:p>
    <w:p w14:paraId="27E0A08C" w14:textId="62FA5026" w:rsidR="00AA4FB3" w:rsidRDefault="001743DC">
      <w:pPr>
        <w:numPr>
          <w:ilvl w:val="2"/>
          <w:numId w:val="1"/>
        </w:numPr>
        <w:ind w:left="1710" w:hanging="270"/>
        <w:rPr>
          <w:rFonts w:ascii="Calibri" w:eastAsia="Calibri" w:hAnsi="Calibri" w:cs="Calibri"/>
        </w:rPr>
      </w:pPr>
      <w:r>
        <w:rPr>
          <w:rFonts w:ascii="Calibri" w:eastAsia="Calibri" w:hAnsi="Calibri" w:cs="Calibri"/>
        </w:rPr>
        <w:t xml:space="preserve">Rostrum Article Ideas and workgroups – Current Rostrum Deadline </w:t>
      </w:r>
      <w:r w:rsidR="005C67DE">
        <w:rPr>
          <w:rFonts w:ascii="Calibri" w:eastAsia="Calibri" w:hAnsi="Calibri" w:cs="Calibri"/>
        </w:rPr>
        <w:t>January 3</w:t>
      </w:r>
      <w:r>
        <w:rPr>
          <w:rFonts w:ascii="Calibri" w:eastAsia="Calibri" w:hAnsi="Calibri" w:cs="Calibri"/>
        </w:rPr>
        <w:t>, 202</w:t>
      </w:r>
      <w:r w:rsidR="005C67DE">
        <w:rPr>
          <w:rFonts w:ascii="Calibri" w:eastAsia="Calibri" w:hAnsi="Calibri" w:cs="Calibri"/>
        </w:rPr>
        <w:t>2</w:t>
      </w:r>
    </w:p>
    <w:p w14:paraId="6F0A9EE5" w14:textId="2C044DFC" w:rsidR="00473DBE" w:rsidRPr="00451105" w:rsidRDefault="00DA7AE9" w:rsidP="0032347B">
      <w:pPr>
        <w:numPr>
          <w:ilvl w:val="0"/>
          <w:numId w:val="9"/>
        </w:numPr>
        <w:rPr>
          <w:rFonts w:ascii="Calibri" w:eastAsia="Calibri" w:hAnsi="Calibri" w:cs="Calibri"/>
          <w:i/>
        </w:rPr>
      </w:pPr>
      <w:r w:rsidRPr="00451105">
        <w:rPr>
          <w:rFonts w:ascii="Calibri" w:eastAsia="Calibri" w:hAnsi="Calibri" w:cs="Calibri"/>
          <w:i/>
        </w:rPr>
        <w:t>Admin</w:t>
      </w:r>
      <w:r w:rsidR="003B1910" w:rsidRPr="00451105">
        <w:rPr>
          <w:rFonts w:ascii="Calibri" w:eastAsia="Calibri" w:hAnsi="Calibri" w:cs="Calibri"/>
          <w:i/>
        </w:rPr>
        <w:t>istrator</w:t>
      </w:r>
      <w:r w:rsidRPr="00451105">
        <w:rPr>
          <w:rFonts w:ascii="Calibri" w:eastAsia="Calibri" w:hAnsi="Calibri" w:cs="Calibri"/>
          <w:i/>
        </w:rPr>
        <w:t xml:space="preserve"> retreat rights: Carlos, Erik</w:t>
      </w:r>
      <w:r w:rsidR="003B1910" w:rsidRPr="00451105">
        <w:rPr>
          <w:rFonts w:ascii="Calibri" w:eastAsia="Calibri" w:hAnsi="Calibri" w:cs="Calibri"/>
          <w:i/>
        </w:rPr>
        <w:t>, Sharyn</w:t>
      </w:r>
    </w:p>
    <w:p w14:paraId="36AF4642" w14:textId="3C308F6B" w:rsidR="00DA7AE9" w:rsidRPr="00451105" w:rsidRDefault="00DA7AE9" w:rsidP="0032347B">
      <w:pPr>
        <w:numPr>
          <w:ilvl w:val="0"/>
          <w:numId w:val="9"/>
        </w:numPr>
        <w:rPr>
          <w:rFonts w:ascii="Calibri" w:eastAsia="Calibri" w:hAnsi="Calibri" w:cs="Calibri"/>
          <w:i/>
        </w:rPr>
      </w:pPr>
      <w:r w:rsidRPr="00451105">
        <w:rPr>
          <w:rFonts w:ascii="Calibri" w:eastAsia="Calibri" w:hAnsi="Calibri" w:cs="Calibri"/>
          <w:i/>
        </w:rPr>
        <w:t>Repeatability to alleviate substandard grade: Luke, Robert</w:t>
      </w:r>
      <w:r w:rsidR="003B1910" w:rsidRPr="00451105">
        <w:rPr>
          <w:rFonts w:ascii="Calibri" w:eastAsia="Calibri" w:hAnsi="Calibri" w:cs="Calibri"/>
          <w:i/>
        </w:rPr>
        <w:t>, Sharyn</w:t>
      </w:r>
    </w:p>
    <w:p w14:paraId="31CD41B1" w14:textId="223A2759" w:rsidR="00B00CBF" w:rsidRPr="00451105" w:rsidRDefault="00DA7AE9" w:rsidP="0032347B">
      <w:pPr>
        <w:numPr>
          <w:ilvl w:val="0"/>
          <w:numId w:val="9"/>
        </w:numPr>
        <w:rPr>
          <w:rFonts w:ascii="Calibri" w:eastAsia="Calibri" w:hAnsi="Calibri" w:cs="Calibri"/>
          <w:i/>
        </w:rPr>
      </w:pPr>
      <w:r w:rsidRPr="00451105">
        <w:rPr>
          <w:rFonts w:ascii="Calibri" w:eastAsia="Calibri" w:hAnsi="Calibri" w:cs="Calibri"/>
          <w:i/>
        </w:rPr>
        <w:t xml:space="preserve">Student academic dishonesty: </w:t>
      </w:r>
      <w:r w:rsidR="00B00CBF" w:rsidRPr="00451105">
        <w:rPr>
          <w:rFonts w:ascii="Calibri" w:eastAsia="Calibri" w:hAnsi="Calibri" w:cs="Calibri"/>
          <w:i/>
        </w:rPr>
        <w:t>Cheryl, Andrew</w:t>
      </w:r>
    </w:p>
    <w:p w14:paraId="56C70670" w14:textId="57663AD6" w:rsidR="00C423C9" w:rsidRDefault="00C423C9">
      <w:pPr>
        <w:numPr>
          <w:ilvl w:val="2"/>
          <w:numId w:val="1"/>
        </w:numPr>
        <w:ind w:left="1710" w:hanging="270"/>
        <w:rPr>
          <w:rFonts w:ascii="Calibri" w:eastAsia="Calibri" w:hAnsi="Calibri" w:cs="Calibri"/>
        </w:rPr>
      </w:pPr>
      <w:r>
        <w:rPr>
          <w:rFonts w:ascii="Calibri" w:eastAsia="Calibri" w:hAnsi="Calibri" w:cs="Calibri"/>
        </w:rPr>
        <w:t xml:space="preserve">Luke volunteered to look into </w:t>
      </w:r>
      <w:r>
        <w:rPr>
          <w:rFonts w:ascii="Calibri" w:hAnsi="Calibri" w:cs="Calibri"/>
          <w:color w:val="201F1E"/>
          <w:shd w:val="clear" w:color="auto" w:fill="FFFFFF"/>
        </w:rPr>
        <w:t>the </w:t>
      </w:r>
      <w:hyperlink r:id="rId18" w:tgtFrame="_blank" w:history="1">
        <w:r>
          <w:rPr>
            <w:rStyle w:val="Hyperlink"/>
            <w:rFonts w:ascii="Calibri" w:hAnsi="Calibri" w:cs="Calibri"/>
            <w:bdr w:val="none" w:sz="0" w:space="0" w:color="auto" w:frame="1"/>
            <w:shd w:val="clear" w:color="auto" w:fill="FFFFFF"/>
          </w:rPr>
          <w:t>Fall 2017, 7.03</w:t>
        </w:r>
      </w:hyperlink>
      <w:r>
        <w:rPr>
          <w:rFonts w:ascii="Calibri" w:hAnsi="Calibri" w:cs="Calibri"/>
          <w:color w:val="201F1E"/>
          <w:shd w:val="clear" w:color="auto" w:fill="FFFFFF"/>
        </w:rPr>
        <w:t> resolution that deals with  “Evaluation and Certification of Coursework from Home schools”</w:t>
      </w:r>
      <w:r>
        <w:rPr>
          <w:rFonts w:ascii="Calibri" w:hAnsi="Calibri" w:cs="Calibri"/>
          <w:color w:val="201F1E"/>
          <w:shd w:val="clear" w:color="auto" w:fill="FFFFFF"/>
        </w:rPr>
        <w:t xml:space="preserve"> and provide some feedback as to how we can address this resolution.</w:t>
      </w:r>
    </w:p>
    <w:p w14:paraId="37E1AA41" w14:textId="07EC0142" w:rsidR="00B46F67" w:rsidRDefault="00B46F67">
      <w:pPr>
        <w:numPr>
          <w:ilvl w:val="2"/>
          <w:numId w:val="1"/>
        </w:numPr>
        <w:ind w:left="1710" w:hanging="270"/>
        <w:rPr>
          <w:rFonts w:ascii="Calibri" w:eastAsia="Calibri" w:hAnsi="Calibri" w:cs="Calibri"/>
        </w:rPr>
      </w:pPr>
      <w:r>
        <w:rPr>
          <w:rFonts w:ascii="Calibri" w:eastAsia="Calibri" w:hAnsi="Calibri" w:cs="Calibri"/>
        </w:rPr>
        <w:t>Potential Resolutions Brainstorm for Spring 2022</w:t>
      </w:r>
    </w:p>
    <w:p w14:paraId="03F8E878" w14:textId="77777777" w:rsidR="00C423C9" w:rsidRDefault="00C423C9" w:rsidP="00C423C9">
      <w:pPr>
        <w:ind w:left="1710"/>
        <w:rPr>
          <w:rFonts w:ascii="Calibri" w:eastAsia="Calibri" w:hAnsi="Calibri" w:cs="Calibri"/>
        </w:rPr>
      </w:pPr>
    </w:p>
    <w:p w14:paraId="7FF75940" w14:textId="06A410B6" w:rsidR="00AA4FB3" w:rsidRDefault="001743DC" w:rsidP="005C67DE">
      <w:pPr>
        <w:ind w:left="1080"/>
        <w:rPr>
          <w:rFonts w:ascii="Calibri" w:eastAsia="Calibri" w:hAnsi="Calibri" w:cs="Calibri"/>
        </w:rPr>
      </w:pPr>
      <w:r>
        <w:rPr>
          <w:rFonts w:ascii="Calibri" w:eastAsia="Calibri" w:hAnsi="Calibri" w:cs="Calibri"/>
        </w:rPr>
        <w:t>C.</w:t>
      </w:r>
      <w:r>
        <w:rPr>
          <w:rFonts w:ascii="Calibri" w:eastAsia="Calibri" w:hAnsi="Calibri" w:cs="Calibri"/>
        </w:rPr>
        <w:tab/>
      </w:r>
      <w:r w:rsidR="005C67DE">
        <w:rPr>
          <w:rFonts w:ascii="Calibri" w:eastAsia="Calibri" w:hAnsi="Calibri" w:cs="Calibri"/>
        </w:rPr>
        <w:t xml:space="preserve">Committee Charge </w:t>
      </w:r>
      <w:r w:rsidR="00B46F67">
        <w:rPr>
          <w:rFonts w:ascii="Calibri" w:eastAsia="Calibri" w:hAnsi="Calibri" w:cs="Calibri"/>
        </w:rPr>
        <w:t>Rewrite</w:t>
      </w:r>
      <w:r w:rsidR="005C67DE">
        <w:rPr>
          <w:rFonts w:ascii="Calibri" w:eastAsia="Calibri" w:hAnsi="Calibri" w:cs="Calibri"/>
        </w:rPr>
        <w:t xml:space="preserve"> Workgroup</w:t>
      </w:r>
      <w:r w:rsidR="008475F9">
        <w:rPr>
          <w:rFonts w:ascii="Calibri" w:eastAsia="Calibri" w:hAnsi="Calibri" w:cs="Calibri"/>
        </w:rPr>
        <w:t xml:space="preserve"> (Cheryl, Andrew, Matais)</w:t>
      </w:r>
    </w:p>
    <w:p w14:paraId="30FCFE56" w14:textId="6E9D8924" w:rsidR="008475F9" w:rsidRPr="00451105" w:rsidRDefault="008475F9" w:rsidP="005C67DE">
      <w:pPr>
        <w:ind w:left="1080"/>
        <w:rPr>
          <w:rFonts w:ascii="Calibri" w:eastAsia="Calibri" w:hAnsi="Calibri" w:cs="Calibri"/>
          <w:i/>
        </w:rPr>
      </w:pPr>
      <w:r w:rsidRPr="00451105">
        <w:rPr>
          <w:rFonts w:ascii="Calibri" w:eastAsia="Calibri" w:hAnsi="Calibri" w:cs="Calibri"/>
          <w:i/>
        </w:rPr>
        <w:t>Questions exist about the purpose of Ed Pol given that recent ASCCC practice re: policies has been inconsistent with the current committee charge. Cheryl will seek input from ASCCC Executive Director Mica and President Davison</w:t>
      </w:r>
      <w:r w:rsidR="00451105" w:rsidRPr="00451105">
        <w:rPr>
          <w:rFonts w:ascii="Calibri" w:eastAsia="Calibri" w:hAnsi="Calibri" w:cs="Calibri"/>
          <w:i/>
        </w:rPr>
        <w:t xml:space="preserve"> and then will convene the workgroup to consider that info along with the input provided in the Google doc.</w:t>
      </w:r>
    </w:p>
    <w:p w14:paraId="4F27E290" w14:textId="5F21DBE0" w:rsidR="00AA4FB3" w:rsidRDefault="001743DC">
      <w:pPr>
        <w:ind w:left="1080"/>
        <w:rPr>
          <w:rFonts w:ascii="Calibri" w:eastAsia="Calibri" w:hAnsi="Calibri" w:cs="Calibri"/>
        </w:rPr>
      </w:pPr>
      <w:r>
        <w:rPr>
          <w:rFonts w:ascii="Calibri" w:eastAsia="Calibri" w:hAnsi="Calibri" w:cs="Calibri"/>
        </w:rPr>
        <w:t xml:space="preserve">D. </w:t>
      </w:r>
      <w:r>
        <w:rPr>
          <w:rFonts w:ascii="Calibri" w:eastAsia="Calibri" w:hAnsi="Calibri" w:cs="Calibri"/>
        </w:rPr>
        <w:tab/>
        <w:t>Faculty Inquiry Response Discussions</w:t>
      </w:r>
      <w:r w:rsidR="008475F9">
        <w:rPr>
          <w:rFonts w:ascii="Calibri" w:eastAsia="Calibri" w:hAnsi="Calibri" w:cs="Calibri"/>
        </w:rPr>
        <w:t xml:space="preserve"> </w:t>
      </w:r>
    </w:p>
    <w:p w14:paraId="65A41E60" w14:textId="4EEEDD6D" w:rsidR="002D15F1" w:rsidRPr="008B23E9" w:rsidRDefault="002D15F1">
      <w:pPr>
        <w:ind w:left="1080"/>
        <w:rPr>
          <w:rFonts w:ascii="Calibri" w:eastAsia="Calibri" w:hAnsi="Calibri" w:cs="Calibri"/>
          <w:i/>
        </w:rPr>
      </w:pPr>
      <w:r w:rsidRPr="008B23E9">
        <w:rPr>
          <w:rFonts w:ascii="Calibri" w:eastAsia="Calibri" w:hAnsi="Calibri" w:cs="Calibri"/>
          <w:i/>
        </w:rPr>
        <w:t xml:space="preserve">The committee discussed a question that was submitted regarding enrollment of special admit students. </w:t>
      </w:r>
      <w:r w:rsidR="008B23E9" w:rsidRPr="008B23E9">
        <w:rPr>
          <w:rFonts w:ascii="Calibri" w:eastAsia="Calibri" w:hAnsi="Calibri" w:cs="Calibri"/>
          <w:i/>
        </w:rPr>
        <w:t>Robert will consider information discussed in his response.</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9">
        <w:r>
          <w:rPr>
            <w:rFonts w:ascii="Calibri" w:eastAsia="Calibri" w:hAnsi="Calibri" w:cs="Calibri"/>
            <w:color w:val="0000FF"/>
          </w:rPr>
          <w:t>here</w:t>
        </w:r>
      </w:hyperlink>
      <w:r>
        <w:rPr>
          <w:rFonts w:ascii="Calibri" w:eastAsia="Calibri" w:hAnsi="Calibri" w:cs="Calibri"/>
        </w:rPr>
        <w:t xml:space="preserve"> </w:t>
      </w:r>
    </w:p>
    <w:p w14:paraId="70CE8E17" w14:textId="41365618" w:rsidR="00AA4FB3" w:rsidRDefault="005C67DE">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 xml:space="preserve">ASCCC Fall 2021 </w:t>
      </w:r>
      <w:r w:rsidR="001743DC">
        <w:rPr>
          <w:rFonts w:ascii="Calibri" w:eastAsia="Calibri" w:hAnsi="Calibri" w:cs="Calibri"/>
          <w:color w:val="000000"/>
        </w:rPr>
        <w:t>Plenary (November 4-6)</w:t>
      </w:r>
    </w:p>
    <w:p w14:paraId="3F2DF53A" w14:textId="77777777"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p>
    <w:p w14:paraId="6125890F" w14:textId="77777777" w:rsidR="00AA4FB3" w:rsidRDefault="000C32FF">
      <w:pPr>
        <w:numPr>
          <w:ilvl w:val="1"/>
          <w:numId w:val="1"/>
        </w:numPr>
        <w:rPr>
          <w:rFonts w:ascii="Calibri" w:eastAsia="Calibri" w:hAnsi="Calibri" w:cs="Calibri"/>
        </w:rPr>
      </w:pPr>
      <w:hyperlink r:id="rId20">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77777777" w:rsidR="00AA4FB3" w:rsidRDefault="001743DC">
      <w:pPr>
        <w:numPr>
          <w:ilvl w:val="0"/>
          <w:numId w:val="1"/>
        </w:numPr>
        <w:rPr>
          <w:rFonts w:ascii="Calibri" w:eastAsia="Calibri" w:hAnsi="Calibri" w:cs="Calibri"/>
        </w:rPr>
      </w:pPr>
      <w:r>
        <w:rPr>
          <w:rFonts w:ascii="Calibri" w:eastAsia="Calibri" w:hAnsi="Calibri" w:cs="Calibri"/>
        </w:rPr>
        <w:t>Adjournment</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71842477" w14:textId="0758D693" w:rsidR="00061601" w:rsidRDefault="00B34E40" w:rsidP="00061601">
      <w:pPr>
        <w:pStyle w:val="ListParagraph"/>
        <w:numPr>
          <w:ilvl w:val="0"/>
          <w:numId w:val="7"/>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F7FF81" w14:textId="0C72920F" w:rsidR="00B34E40" w:rsidRDefault="00B34E40" w:rsidP="00061601">
      <w:pPr>
        <w:pStyle w:val="ListParagraph"/>
        <w:numPr>
          <w:ilvl w:val="0"/>
          <w:numId w:val="7"/>
        </w:numPr>
        <w:rPr>
          <w:rFonts w:ascii="Calibri" w:eastAsia="Calibri" w:hAnsi="Calibri" w:cs="Calibri"/>
        </w:rPr>
      </w:pPr>
      <w:r>
        <w:rPr>
          <w:rFonts w:ascii="Calibri" w:eastAsia="Calibri" w:hAnsi="Calibri" w:cs="Calibri"/>
        </w:rPr>
        <w:t>Cheryl will lead an effort to craft a new committee charge; this includes a subcommittee of Andrew and Matais as well as full committee input.</w:t>
      </w:r>
    </w:p>
    <w:p w14:paraId="27FC1746" w14:textId="77777777" w:rsidR="00C423C9" w:rsidRDefault="00A676D0" w:rsidP="00C423C9">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21"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2"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2792ED21" w14:textId="6D246323" w:rsidR="00C423C9" w:rsidRPr="00C423C9" w:rsidRDefault="00C423C9" w:rsidP="00C423C9">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3"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p>
    <w:p w14:paraId="1DD8D6C9" w14:textId="0900514C" w:rsidR="00A676D0" w:rsidRDefault="00A676D0" w:rsidP="00061601">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24881491" w14:textId="55E0E951" w:rsidR="00A676D0" w:rsidRPr="00AF601A" w:rsidRDefault="00A676D0" w:rsidP="00A676D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1389C20A" w14:textId="3063995A" w:rsidR="00A676D0" w:rsidRPr="00AF601A" w:rsidRDefault="00A676D0" w:rsidP="00A676D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22B4B13E" w14:textId="232B23BD" w:rsidR="00A676D0" w:rsidRPr="00AF601A" w:rsidRDefault="00A676D0" w:rsidP="00A676D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1343ECC5" w14:textId="35FA03E2" w:rsidR="00AA4FB3" w:rsidRPr="005739A5" w:rsidRDefault="005C67DE" w:rsidP="005739A5">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4" w:history="1">
        <w:r w:rsidRPr="005739A5">
          <w:rPr>
            <w:rStyle w:val="Hyperlink"/>
            <w:rFonts w:ascii="Calibri" w:eastAsia="Calibri" w:hAnsi="Calibri" w:cs="Calibri"/>
          </w:rPr>
          <w:t>HERE</w:t>
        </w:r>
      </w:hyperlink>
    </w:p>
    <w:p w14:paraId="1FAC3400" w14:textId="230D8932" w:rsidR="00263DF0" w:rsidRPr="00A676D0" w:rsidRDefault="005739A5" w:rsidP="00263DF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sidR="00263DF0">
        <w:rPr>
          <w:rFonts w:ascii="Calibri" w:eastAsia="Calibri" w:hAnsi="Calibri" w:cs="Calibri"/>
        </w:rPr>
        <w:t xml:space="preserve"> The updated committee priority spreadsheet can be found </w:t>
      </w:r>
      <w:hyperlink r:id="rId25" w:history="1">
        <w:r w:rsidR="00263DF0" w:rsidRPr="00263DF0">
          <w:rPr>
            <w:rStyle w:val="Hyperlink"/>
            <w:rFonts w:ascii="Calibri" w:eastAsia="Calibri" w:hAnsi="Calibri" w:cs="Calibri"/>
          </w:rPr>
          <w:t>HERE</w:t>
        </w:r>
      </w:hyperlink>
    </w:p>
    <w:p w14:paraId="55ECAE19" w14:textId="66390CB1" w:rsidR="00A676D0" w:rsidRPr="004856D7" w:rsidRDefault="00A676D0" w:rsidP="004856D7">
      <w:pPr>
        <w:pStyle w:val="ListParagraph"/>
        <w:numPr>
          <w:ilvl w:val="0"/>
          <w:numId w:val="8"/>
        </w:numPr>
        <w:rPr>
          <w:rFonts w:ascii="Calibri" w:eastAsia="Calibri" w:hAnsi="Calibri" w:cs="Calibri"/>
        </w:rPr>
      </w:pPr>
      <w:r w:rsidRPr="00061601">
        <w:rPr>
          <w:rFonts w:ascii="Calibri" w:eastAsia="Calibri" w:hAnsi="Calibri" w:cs="Calibri"/>
        </w:rPr>
        <w:t xml:space="preserve">Committee members will review and update their </w:t>
      </w:r>
      <w:hyperlink r:id="rId26" w:history="1">
        <w:r w:rsidRPr="00061601">
          <w:rPr>
            <w:rStyle w:val="Hyperlink"/>
            <w:rFonts w:ascii="Calibri" w:eastAsia="Calibri" w:hAnsi="Calibri" w:cs="Calibri"/>
          </w:rPr>
          <w:t>contact information</w:t>
        </w:r>
      </w:hyperlink>
    </w:p>
    <w:p w14:paraId="4950270C" w14:textId="77777777" w:rsidR="005C67DE" w:rsidRDefault="005C67DE">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77777777" w:rsidR="00AA4FB3" w:rsidRDefault="00AA4FB3">
      <w:pPr>
        <w:pBdr>
          <w:top w:val="nil"/>
          <w:left w:val="nil"/>
          <w:bottom w:val="nil"/>
          <w:right w:val="nil"/>
          <w:between w:val="nil"/>
        </w:pBdr>
        <w:ind w:left="720"/>
        <w:rPr>
          <w:rFonts w:ascii="Calibri" w:eastAsia="Calibri" w:hAnsi="Calibri" w:cs="Calibri"/>
          <w:b/>
          <w:color w:val="000000"/>
        </w:rPr>
      </w:pP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7"/>
      <w:headerReference w:type="default" r:id="rId28"/>
      <w:footerReference w:type="even" r:id="rId29"/>
      <w:footerReference w:type="default" r:id="rId30"/>
      <w:headerReference w:type="first" r:id="rId31"/>
      <w:footerReference w:type="first" r:id="rId32"/>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FE6B7" w14:textId="77777777" w:rsidR="000C32FF" w:rsidRDefault="000C32FF">
      <w:r>
        <w:separator/>
      </w:r>
    </w:p>
  </w:endnote>
  <w:endnote w:type="continuationSeparator" w:id="0">
    <w:p w14:paraId="084C3E8F" w14:textId="77777777" w:rsidR="000C32FF" w:rsidRDefault="000C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25972" w14:textId="77777777" w:rsidR="000C32FF" w:rsidRDefault="000C32FF">
      <w:r>
        <w:separator/>
      </w:r>
    </w:p>
  </w:footnote>
  <w:footnote w:type="continuationSeparator" w:id="0">
    <w:p w14:paraId="6F314D92" w14:textId="77777777" w:rsidR="000C32FF" w:rsidRDefault="000C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60B"/>
    <w:multiLevelType w:val="multilevel"/>
    <w:tmpl w:val="C1B6EDAE"/>
    <w:lvl w:ilvl="0">
      <w:start w:val="1"/>
      <w:numFmt w:val="upperRoman"/>
      <w:lvlText w:val="%1."/>
      <w:lvlJc w:val="left"/>
      <w:pPr>
        <w:ind w:left="1080" w:hanging="720"/>
      </w:pPr>
      <w:rPr>
        <w:i w:val="0"/>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C32FF"/>
    <w:rsid w:val="000C4F1C"/>
    <w:rsid w:val="0010793B"/>
    <w:rsid w:val="001743DC"/>
    <w:rsid w:val="00196B18"/>
    <w:rsid w:val="00211A06"/>
    <w:rsid w:val="00263DF0"/>
    <w:rsid w:val="002D15F1"/>
    <w:rsid w:val="003031E9"/>
    <w:rsid w:val="0032347B"/>
    <w:rsid w:val="00345B5D"/>
    <w:rsid w:val="00361DA6"/>
    <w:rsid w:val="003B1910"/>
    <w:rsid w:val="00451105"/>
    <w:rsid w:val="00473DBE"/>
    <w:rsid w:val="004856D7"/>
    <w:rsid w:val="004925F4"/>
    <w:rsid w:val="005739A5"/>
    <w:rsid w:val="005C67DE"/>
    <w:rsid w:val="006C580E"/>
    <w:rsid w:val="00700C61"/>
    <w:rsid w:val="007237BD"/>
    <w:rsid w:val="00791B05"/>
    <w:rsid w:val="00797E04"/>
    <w:rsid w:val="007B189C"/>
    <w:rsid w:val="008475F9"/>
    <w:rsid w:val="008B23E9"/>
    <w:rsid w:val="008B49AE"/>
    <w:rsid w:val="009B711D"/>
    <w:rsid w:val="009E7DD2"/>
    <w:rsid w:val="00A35A08"/>
    <w:rsid w:val="00A676D0"/>
    <w:rsid w:val="00AA4FB3"/>
    <w:rsid w:val="00AF601A"/>
    <w:rsid w:val="00B00CBF"/>
    <w:rsid w:val="00B06002"/>
    <w:rsid w:val="00B34E40"/>
    <w:rsid w:val="00B46F67"/>
    <w:rsid w:val="00BA7F36"/>
    <w:rsid w:val="00C127DD"/>
    <w:rsid w:val="00C218DD"/>
    <w:rsid w:val="00C423C9"/>
    <w:rsid w:val="00CC2728"/>
    <w:rsid w:val="00D8005D"/>
    <w:rsid w:val="00DA7AE9"/>
    <w:rsid w:val="00EB232F"/>
    <w:rsid w:val="00F62DB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asccc.org/resolutions/evaluation-and-certification-coursework-home-schools" TargetMode="External"/><Relationship Id="rId26" Type="http://schemas.openxmlformats.org/officeDocument/2006/relationships/hyperlink" Target="https://docs.google.com/document/d/1oHZA1UvorUCdv6SUSlYYLSXNQ3AU85k14bmXJR76Qy0/edit" TargetMode="External"/><Relationship Id="rId3" Type="http://schemas.openxmlformats.org/officeDocument/2006/relationships/styles" Target="styles.xml"/><Relationship Id="rId21" Type="http://schemas.openxmlformats.org/officeDocument/2006/relationships/hyperlink" Target="https://asccc.org/sites/default/files/Academic_Freedom_F20.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sites/default/files/Academic_Freedom_F20.pdf" TargetMode="External"/><Relationship Id="rId25" Type="http://schemas.openxmlformats.org/officeDocument/2006/relationships/hyperlink" Target="https://docs.google.com/spreadsheets/d/1ECcAxAVsRnlPxrES3xv_h9plfyRYmXb9/edit%23gid=19976579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ccc.org/sites/default/files/publications/Enrollment-Mgtmt-Spring09_0.pdf" TargetMode="External"/><Relationship Id="rId20" Type="http://schemas.openxmlformats.org/officeDocument/2006/relationships/hyperlink" Target="http://asccc.org/content/application-statewide-serv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asccc.org/content/long-term-local-academic-senate-presidents-importance-light-end-tunne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cs.google.com/spreadsheets/d/1ECcAxAVsRnlPxrES3xv_h9plfyRYmXb9/edit" TargetMode="External"/><Relationship Id="rId23" Type="http://schemas.openxmlformats.org/officeDocument/2006/relationships/hyperlink" Target="https://asccc.org/resolutions/evaluation-and-certification-coursework-home-schools" TargetMode="External"/><Relationship Id="rId28" Type="http://schemas.openxmlformats.org/officeDocument/2006/relationships/header" Target="header2.xml"/><Relationship Id="rId19" Type="http://schemas.openxmlformats.org/officeDocument/2006/relationships/hyperlink" Target="https://asccc.org/calendar/list/events" TargetMode="External"/><Relationship Id="rId31" Type="http://schemas.openxmlformats.org/officeDocument/2006/relationships/header" Target="header3.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sites/default/files/publications/Enrollment-Mgtmt-Spring09_0.pdf"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967</Words>
  <Characters>5516</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AGENDA</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Robert Stewart</cp:lastModifiedBy>
  <cp:revision>3</cp:revision>
  <dcterms:created xsi:type="dcterms:W3CDTF">2021-11-02T19:29:00Z</dcterms:created>
  <dcterms:modified xsi:type="dcterms:W3CDTF">2021-11-02T19:43:00Z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