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4570796B" w:rsidR="0080639A" w:rsidRPr="0080639A" w:rsidRDefault="00493AB6" w:rsidP="00A4282D">
      <w:pPr>
        <w:pStyle w:val="Title"/>
        <w:rPr>
          <w:rFonts w:asciiTheme="majorHAnsi" w:hAnsiTheme="majorHAnsi"/>
        </w:rPr>
      </w:pPr>
      <w:r>
        <w:rPr>
          <w:rFonts w:asciiTheme="majorHAnsi" w:hAnsiTheme="majorHAnsi"/>
        </w:rPr>
        <w:t>STANDARDS AND PRACTICES</w:t>
      </w:r>
      <w:r w:rsidR="00F6109D">
        <w:rPr>
          <w:rFonts w:asciiTheme="majorHAnsi" w:hAnsiTheme="majorHAnsi"/>
        </w:rPr>
        <w:t xml:space="preserve"> COMMITTEE</w:t>
      </w:r>
      <w:r w:rsidR="00370B73">
        <w:rPr>
          <w:rFonts w:asciiTheme="majorHAnsi" w:hAnsiTheme="majorHAnsi"/>
        </w:rPr>
        <w:t xml:space="preserve"> MEETING</w:t>
      </w:r>
    </w:p>
    <w:p w14:paraId="7842A477" w14:textId="77777777" w:rsidR="00F720A3" w:rsidRDefault="00F720A3" w:rsidP="0080639A">
      <w:pPr>
        <w:pStyle w:val="Title"/>
        <w:rPr>
          <w:rFonts w:asciiTheme="majorHAnsi" w:hAnsiTheme="majorHAnsi"/>
          <w:sz w:val="24"/>
        </w:rPr>
      </w:pPr>
    </w:p>
    <w:p w14:paraId="47166B55" w14:textId="79F6C9B8" w:rsidR="009100CF" w:rsidRPr="009100CF" w:rsidRDefault="00A4282D" w:rsidP="009100CF">
      <w:pPr>
        <w:pStyle w:val="Title"/>
        <w:rPr>
          <w:rFonts w:asciiTheme="majorHAnsi" w:hAnsiTheme="majorHAnsi"/>
        </w:rPr>
      </w:pPr>
      <w:r w:rsidRPr="0080639A">
        <w:rPr>
          <w:rFonts w:asciiTheme="majorHAnsi" w:hAnsiTheme="majorHAnsi"/>
        </w:rPr>
        <w:t>AGENDA</w:t>
      </w:r>
    </w:p>
    <w:p w14:paraId="3AB9758B" w14:textId="77777777" w:rsidR="003630AE" w:rsidRPr="003630AE" w:rsidRDefault="003630AE" w:rsidP="003630AE">
      <w:pPr>
        <w:pStyle w:val="mainbody"/>
        <w:jc w:val="center"/>
        <w:rPr>
          <w:rFonts w:asciiTheme="majorHAnsi" w:hAnsiTheme="majorHAnsi"/>
        </w:rPr>
      </w:pPr>
      <w:r w:rsidRPr="003630AE">
        <w:rPr>
          <w:rFonts w:asciiTheme="majorHAnsi" w:hAnsiTheme="majorHAnsi"/>
        </w:rPr>
        <w:t>Topic: ASCCC Standards and Practices Committee Meeting</w:t>
      </w:r>
    </w:p>
    <w:p w14:paraId="448191F2" w14:textId="5408239F" w:rsidR="003630AE" w:rsidRPr="003630AE" w:rsidRDefault="003630AE" w:rsidP="003630AE">
      <w:pPr>
        <w:pStyle w:val="mainbody"/>
        <w:jc w:val="center"/>
        <w:rPr>
          <w:rFonts w:asciiTheme="majorHAnsi" w:hAnsiTheme="majorHAnsi"/>
        </w:rPr>
      </w:pPr>
      <w:r w:rsidRPr="003630AE">
        <w:rPr>
          <w:rFonts w:asciiTheme="majorHAnsi" w:hAnsiTheme="majorHAnsi"/>
        </w:rPr>
        <w:t>Time: Apr 21, 2022 02:30 PM Pacific Time (US and Canada)</w:t>
      </w:r>
    </w:p>
    <w:p w14:paraId="39C8C702" w14:textId="77777777" w:rsidR="003630AE" w:rsidRPr="003630AE" w:rsidRDefault="003630AE" w:rsidP="003630AE">
      <w:pPr>
        <w:pStyle w:val="mainbody"/>
        <w:jc w:val="center"/>
        <w:rPr>
          <w:rFonts w:asciiTheme="majorHAnsi" w:hAnsiTheme="majorHAnsi"/>
        </w:rPr>
      </w:pPr>
      <w:r w:rsidRPr="003630AE">
        <w:rPr>
          <w:rFonts w:asciiTheme="majorHAnsi" w:hAnsiTheme="majorHAnsi"/>
        </w:rPr>
        <w:t>Join Zoom Meeting</w:t>
      </w:r>
    </w:p>
    <w:p w14:paraId="736A8CDF" w14:textId="4F037E11" w:rsidR="003630AE" w:rsidRPr="003630AE" w:rsidRDefault="003630AE" w:rsidP="003630AE">
      <w:pPr>
        <w:pStyle w:val="mainbody"/>
        <w:jc w:val="center"/>
        <w:rPr>
          <w:rFonts w:asciiTheme="majorHAnsi" w:hAnsiTheme="majorHAnsi"/>
        </w:rPr>
      </w:pPr>
      <w:hyperlink r:id="rId9" w:history="1">
        <w:r w:rsidRPr="003630AE">
          <w:rPr>
            <w:rStyle w:val="Hyperlink"/>
            <w:rFonts w:asciiTheme="majorHAnsi" w:hAnsiTheme="majorHAnsi"/>
          </w:rPr>
          <w:t>https://rccd-edu.zoom.us/j/98802954382?pwd=QWtoZkVNUi9LQmd1Y2o1bkxZU3VpZz09</w:t>
        </w:r>
      </w:hyperlink>
    </w:p>
    <w:p w14:paraId="59AB4F3B" w14:textId="77777777" w:rsidR="003630AE" w:rsidRPr="003630AE" w:rsidRDefault="003630AE" w:rsidP="003630AE">
      <w:pPr>
        <w:pStyle w:val="mainbody"/>
        <w:jc w:val="center"/>
        <w:rPr>
          <w:rFonts w:asciiTheme="majorHAnsi" w:hAnsiTheme="majorHAnsi"/>
        </w:rPr>
      </w:pPr>
      <w:r w:rsidRPr="003630AE">
        <w:rPr>
          <w:rFonts w:asciiTheme="majorHAnsi" w:hAnsiTheme="majorHAnsi"/>
        </w:rPr>
        <w:t>Meeting ID: 988 0295 4382</w:t>
      </w:r>
    </w:p>
    <w:p w14:paraId="1C0B6CF8" w14:textId="77777777" w:rsidR="003630AE" w:rsidRPr="003630AE" w:rsidRDefault="003630AE" w:rsidP="003630AE">
      <w:pPr>
        <w:pStyle w:val="mainbody"/>
        <w:jc w:val="center"/>
        <w:rPr>
          <w:rFonts w:asciiTheme="majorHAnsi" w:hAnsiTheme="majorHAnsi"/>
        </w:rPr>
      </w:pPr>
      <w:r w:rsidRPr="003630AE">
        <w:rPr>
          <w:rFonts w:asciiTheme="majorHAnsi" w:hAnsiTheme="majorHAnsi"/>
        </w:rPr>
        <w:t>Passcode: 755870</w:t>
      </w:r>
    </w:p>
    <w:p w14:paraId="7D601419" w14:textId="77777777" w:rsidR="003630AE" w:rsidRPr="003630AE" w:rsidRDefault="003630AE" w:rsidP="003630AE">
      <w:pPr>
        <w:pStyle w:val="mainbody"/>
        <w:jc w:val="center"/>
        <w:rPr>
          <w:rFonts w:asciiTheme="majorHAnsi" w:hAnsiTheme="majorHAnsi"/>
        </w:rPr>
      </w:pPr>
      <w:r w:rsidRPr="003630AE">
        <w:rPr>
          <w:rFonts w:asciiTheme="majorHAnsi" w:hAnsiTheme="majorHAnsi"/>
        </w:rPr>
        <w:t>One tap mobile</w:t>
      </w:r>
    </w:p>
    <w:p w14:paraId="69EFF126" w14:textId="77777777" w:rsidR="003630AE" w:rsidRPr="003630AE" w:rsidRDefault="003630AE" w:rsidP="003630AE">
      <w:pPr>
        <w:pStyle w:val="mainbody"/>
        <w:jc w:val="center"/>
        <w:rPr>
          <w:rFonts w:asciiTheme="majorHAnsi" w:hAnsiTheme="majorHAnsi"/>
        </w:rPr>
      </w:pPr>
      <w:r w:rsidRPr="003630AE">
        <w:rPr>
          <w:rFonts w:asciiTheme="majorHAnsi" w:hAnsiTheme="majorHAnsi"/>
        </w:rPr>
        <w:t>+</w:t>
      </w:r>
      <w:proofErr w:type="gramStart"/>
      <w:r w:rsidRPr="003630AE">
        <w:rPr>
          <w:rFonts w:asciiTheme="majorHAnsi" w:hAnsiTheme="majorHAnsi"/>
        </w:rPr>
        <w:t>16699006833,,</w:t>
      </w:r>
      <w:proofErr w:type="gramEnd"/>
      <w:r w:rsidRPr="003630AE">
        <w:rPr>
          <w:rFonts w:asciiTheme="majorHAnsi" w:hAnsiTheme="majorHAnsi"/>
        </w:rPr>
        <w:t>98802954382#,,,,*755870# US (San Jose)</w:t>
      </w:r>
    </w:p>
    <w:p w14:paraId="579DCC85" w14:textId="624D6AB5" w:rsidR="003630AE" w:rsidRPr="003630AE" w:rsidRDefault="003630AE" w:rsidP="003630AE">
      <w:pPr>
        <w:pStyle w:val="mainbody"/>
        <w:jc w:val="center"/>
        <w:rPr>
          <w:rFonts w:asciiTheme="majorHAnsi" w:hAnsiTheme="majorHAnsi"/>
        </w:rPr>
      </w:pPr>
      <w:r w:rsidRPr="003630AE">
        <w:rPr>
          <w:rFonts w:asciiTheme="majorHAnsi" w:hAnsiTheme="majorHAnsi"/>
        </w:rPr>
        <w:t>+</w:t>
      </w:r>
      <w:proofErr w:type="gramStart"/>
      <w:r w:rsidRPr="003630AE">
        <w:rPr>
          <w:rFonts w:asciiTheme="majorHAnsi" w:hAnsiTheme="majorHAnsi"/>
        </w:rPr>
        <w:t>12532158782,,</w:t>
      </w:r>
      <w:proofErr w:type="gramEnd"/>
      <w:r w:rsidRPr="003630AE">
        <w:rPr>
          <w:rFonts w:asciiTheme="majorHAnsi" w:hAnsiTheme="majorHAnsi"/>
        </w:rPr>
        <w:t>98802954382#,,,,*755870# US (Tacoma)</w:t>
      </w:r>
    </w:p>
    <w:p w14:paraId="5BBBECD9" w14:textId="77777777" w:rsidR="003630AE" w:rsidRPr="003630AE" w:rsidRDefault="003630AE" w:rsidP="003630AE">
      <w:pPr>
        <w:pStyle w:val="mainbody"/>
        <w:jc w:val="center"/>
        <w:rPr>
          <w:rFonts w:asciiTheme="majorHAnsi" w:hAnsiTheme="majorHAnsi"/>
        </w:rPr>
      </w:pPr>
      <w:r w:rsidRPr="003630AE">
        <w:rPr>
          <w:rFonts w:asciiTheme="majorHAnsi" w:hAnsiTheme="majorHAnsi"/>
        </w:rPr>
        <w:t>Dial by your location</w:t>
      </w:r>
    </w:p>
    <w:p w14:paraId="537A1533" w14:textId="77777777" w:rsidR="003630AE" w:rsidRPr="003630AE" w:rsidRDefault="003630AE" w:rsidP="003630AE">
      <w:pPr>
        <w:pStyle w:val="mainbody"/>
        <w:jc w:val="center"/>
        <w:rPr>
          <w:rFonts w:asciiTheme="majorHAnsi" w:hAnsiTheme="majorHAnsi"/>
        </w:rPr>
      </w:pPr>
      <w:r w:rsidRPr="003630AE">
        <w:rPr>
          <w:rFonts w:asciiTheme="majorHAnsi" w:hAnsiTheme="majorHAnsi"/>
        </w:rPr>
        <w:t>        +1 669 900 6833 US (San Jose)</w:t>
      </w:r>
    </w:p>
    <w:p w14:paraId="0D8C339A" w14:textId="77777777" w:rsidR="003630AE" w:rsidRPr="003630AE" w:rsidRDefault="003630AE" w:rsidP="003630AE">
      <w:pPr>
        <w:pStyle w:val="mainbody"/>
        <w:jc w:val="center"/>
        <w:rPr>
          <w:rFonts w:asciiTheme="majorHAnsi" w:hAnsiTheme="majorHAnsi"/>
        </w:rPr>
      </w:pPr>
      <w:r w:rsidRPr="003630AE">
        <w:rPr>
          <w:rFonts w:asciiTheme="majorHAnsi" w:hAnsiTheme="majorHAnsi"/>
        </w:rPr>
        <w:t>        +1 253 215 8782 US (Tacoma)</w:t>
      </w:r>
    </w:p>
    <w:p w14:paraId="56A447E7" w14:textId="77777777" w:rsidR="003630AE" w:rsidRPr="003630AE" w:rsidRDefault="003630AE" w:rsidP="003630AE">
      <w:pPr>
        <w:pStyle w:val="mainbody"/>
        <w:jc w:val="center"/>
        <w:rPr>
          <w:rFonts w:asciiTheme="majorHAnsi" w:hAnsiTheme="majorHAnsi"/>
        </w:rPr>
      </w:pPr>
      <w:r w:rsidRPr="003630AE">
        <w:rPr>
          <w:rFonts w:asciiTheme="majorHAnsi" w:hAnsiTheme="majorHAnsi"/>
        </w:rPr>
        <w:t>        +1 346 248 7799 US (Houston)</w:t>
      </w:r>
    </w:p>
    <w:p w14:paraId="77674228" w14:textId="77777777" w:rsidR="003630AE" w:rsidRPr="003630AE" w:rsidRDefault="003630AE" w:rsidP="003630AE">
      <w:pPr>
        <w:pStyle w:val="mainbody"/>
        <w:jc w:val="center"/>
        <w:rPr>
          <w:rFonts w:asciiTheme="majorHAnsi" w:hAnsiTheme="majorHAnsi"/>
        </w:rPr>
      </w:pPr>
      <w:r w:rsidRPr="003630AE">
        <w:rPr>
          <w:rFonts w:asciiTheme="majorHAnsi" w:hAnsiTheme="majorHAnsi"/>
        </w:rPr>
        <w:t>        +1 929 205 6099 US (New York)</w:t>
      </w:r>
    </w:p>
    <w:p w14:paraId="4F61DF2F" w14:textId="77777777" w:rsidR="003630AE" w:rsidRPr="003630AE" w:rsidRDefault="003630AE" w:rsidP="003630AE">
      <w:pPr>
        <w:pStyle w:val="mainbody"/>
        <w:jc w:val="center"/>
        <w:rPr>
          <w:rFonts w:asciiTheme="majorHAnsi" w:hAnsiTheme="majorHAnsi"/>
        </w:rPr>
      </w:pPr>
      <w:r w:rsidRPr="003630AE">
        <w:rPr>
          <w:rFonts w:asciiTheme="majorHAnsi" w:hAnsiTheme="majorHAnsi"/>
        </w:rPr>
        <w:t>        +1 301 715 8592 US (Washington DC)</w:t>
      </w:r>
    </w:p>
    <w:p w14:paraId="78BBE237" w14:textId="77777777" w:rsidR="003630AE" w:rsidRPr="003630AE" w:rsidRDefault="003630AE" w:rsidP="003630AE">
      <w:pPr>
        <w:pStyle w:val="mainbody"/>
        <w:jc w:val="center"/>
        <w:rPr>
          <w:rFonts w:asciiTheme="majorHAnsi" w:hAnsiTheme="majorHAnsi"/>
        </w:rPr>
      </w:pPr>
      <w:r w:rsidRPr="003630AE">
        <w:rPr>
          <w:rFonts w:asciiTheme="majorHAnsi" w:hAnsiTheme="majorHAnsi"/>
        </w:rPr>
        <w:t>        +1 312 626 6799 US (Chicago)</w:t>
      </w:r>
    </w:p>
    <w:p w14:paraId="5AE25782" w14:textId="77777777" w:rsidR="003630AE" w:rsidRPr="003630AE" w:rsidRDefault="003630AE" w:rsidP="003630AE">
      <w:pPr>
        <w:pStyle w:val="mainbody"/>
        <w:jc w:val="center"/>
        <w:rPr>
          <w:rFonts w:asciiTheme="majorHAnsi" w:hAnsiTheme="majorHAnsi"/>
        </w:rPr>
      </w:pPr>
      <w:r w:rsidRPr="003630AE">
        <w:rPr>
          <w:rFonts w:asciiTheme="majorHAnsi" w:hAnsiTheme="majorHAnsi"/>
        </w:rPr>
        <w:t>Meeting ID: 988 0295 4382</w:t>
      </w:r>
    </w:p>
    <w:p w14:paraId="3843F610" w14:textId="77777777" w:rsidR="003630AE" w:rsidRPr="003630AE" w:rsidRDefault="003630AE" w:rsidP="003630AE">
      <w:pPr>
        <w:pStyle w:val="mainbody"/>
        <w:jc w:val="center"/>
        <w:rPr>
          <w:rFonts w:asciiTheme="majorHAnsi" w:hAnsiTheme="majorHAnsi"/>
        </w:rPr>
      </w:pPr>
      <w:r w:rsidRPr="003630AE">
        <w:rPr>
          <w:rFonts w:asciiTheme="majorHAnsi" w:hAnsiTheme="majorHAnsi"/>
        </w:rPr>
        <w:t>Passcode: 755870</w:t>
      </w:r>
    </w:p>
    <w:p w14:paraId="22438381" w14:textId="77777777" w:rsidR="003630AE" w:rsidRPr="003630AE" w:rsidRDefault="003630AE" w:rsidP="003630AE">
      <w:pPr>
        <w:pStyle w:val="mainbody"/>
        <w:jc w:val="center"/>
        <w:rPr>
          <w:rFonts w:asciiTheme="majorHAnsi" w:hAnsiTheme="majorHAnsi"/>
        </w:rPr>
      </w:pPr>
      <w:r w:rsidRPr="003630AE">
        <w:rPr>
          <w:rFonts w:asciiTheme="majorHAnsi" w:hAnsiTheme="majorHAnsi"/>
        </w:rPr>
        <w:t xml:space="preserve">Find your local number: </w:t>
      </w:r>
      <w:hyperlink r:id="rId10" w:history="1">
        <w:r w:rsidRPr="003630AE">
          <w:rPr>
            <w:rStyle w:val="Hyperlink"/>
            <w:rFonts w:asciiTheme="majorHAnsi" w:hAnsiTheme="majorHAnsi"/>
          </w:rPr>
          <w:t>https://rccd-edu.zoom.us/u/ahhDwP7lp</w:t>
        </w:r>
      </w:hyperlink>
    </w:p>
    <w:p w14:paraId="5CBA8467" w14:textId="77777777" w:rsidR="003433A5" w:rsidRDefault="003433A5" w:rsidP="00370B73">
      <w:pPr>
        <w:pStyle w:val="mainbody"/>
        <w:rPr>
          <w:rFonts w:asciiTheme="majorHAnsi" w:hAnsiTheme="majorHAnsi"/>
        </w:rPr>
      </w:pPr>
    </w:p>
    <w:p w14:paraId="7A7656CE" w14:textId="77777777" w:rsidR="003433A5" w:rsidRPr="009100CF" w:rsidRDefault="003433A5" w:rsidP="00370B73">
      <w:pPr>
        <w:pStyle w:val="mainbody"/>
        <w:rPr>
          <w:rFonts w:asciiTheme="majorHAnsi" w:hAnsiTheme="majorHAnsi"/>
        </w:rPr>
      </w:pPr>
    </w:p>
    <w:p w14:paraId="40EEBFF0" w14:textId="77777777" w:rsidR="00853A4E" w:rsidRDefault="00853A4E" w:rsidP="00A4282D">
      <w:pPr>
        <w:pStyle w:val="mainbody"/>
        <w:spacing w:before="0" w:beforeAutospacing="0" w:after="0" w:afterAutospacing="0"/>
        <w:jc w:val="center"/>
        <w:rPr>
          <w:rFonts w:asciiTheme="majorHAnsi" w:hAnsiTheme="majorHAnsi"/>
          <w:sz w:val="16"/>
          <w:szCs w:val="20"/>
        </w:rPr>
      </w:pP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180B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3F3EA01B" w:rsidR="0080639A" w:rsidRDefault="0080639A" w:rsidP="00853A4E">
      <w:pPr>
        <w:numPr>
          <w:ilvl w:val="0"/>
          <w:numId w:val="7"/>
        </w:numPr>
        <w:rPr>
          <w:rFonts w:asciiTheme="majorHAnsi" w:hAnsiTheme="majorHAnsi"/>
        </w:rPr>
      </w:pPr>
      <w:r w:rsidRPr="00853A4E">
        <w:rPr>
          <w:rFonts w:asciiTheme="majorHAnsi" w:hAnsiTheme="majorHAnsi"/>
        </w:rPr>
        <w:t>Call to Order</w:t>
      </w:r>
      <w:r w:rsidR="00F206E2" w:rsidRPr="00853A4E">
        <w:rPr>
          <w:rFonts w:asciiTheme="majorHAnsi" w:hAnsiTheme="majorHAnsi"/>
        </w:rPr>
        <w:t xml:space="preserve"> and Adoption of the Agenda</w:t>
      </w:r>
    </w:p>
    <w:p w14:paraId="50BDC41F" w14:textId="0AE80341" w:rsidR="00A83487" w:rsidRPr="00A83487" w:rsidRDefault="00A83487" w:rsidP="00A83487">
      <w:pPr>
        <w:ind w:left="1080"/>
        <w:rPr>
          <w:rFonts w:asciiTheme="majorHAnsi" w:hAnsiTheme="majorHAnsi"/>
        </w:rPr>
      </w:pPr>
      <w:r w:rsidRPr="00A83487">
        <w:rPr>
          <w:rFonts w:asciiTheme="majorHAnsi" w:hAnsiTheme="majorHAnsi"/>
        </w:rPr>
        <w:t xml:space="preserve">Member </w:t>
      </w:r>
      <w:r w:rsidRPr="00A83487">
        <w:rPr>
          <w:rFonts w:asciiTheme="majorHAnsi" w:hAnsiTheme="majorHAnsi"/>
        </w:rPr>
        <w:tab/>
      </w:r>
      <w:r w:rsidR="004B434C">
        <w:rPr>
          <w:rFonts w:asciiTheme="majorHAnsi" w:hAnsiTheme="majorHAnsi"/>
        </w:rPr>
        <w:tab/>
      </w:r>
      <w:r w:rsidRPr="00A83487">
        <w:rPr>
          <w:rFonts w:asciiTheme="majorHAnsi" w:hAnsiTheme="majorHAnsi"/>
        </w:rPr>
        <w:t xml:space="preserve">Term </w:t>
      </w:r>
      <w:r w:rsidRPr="00A83487">
        <w:rPr>
          <w:rFonts w:asciiTheme="majorHAnsi" w:hAnsiTheme="majorHAnsi"/>
        </w:rPr>
        <w:tab/>
      </w:r>
    </w:p>
    <w:p w14:paraId="1B19BDE5" w14:textId="77777777" w:rsidR="00A83487" w:rsidRPr="00A83487" w:rsidRDefault="00A83487" w:rsidP="00A83487">
      <w:pPr>
        <w:ind w:left="1080"/>
        <w:rPr>
          <w:rFonts w:asciiTheme="majorHAnsi" w:hAnsiTheme="majorHAnsi"/>
        </w:rPr>
      </w:pPr>
      <w:r w:rsidRPr="00A83487">
        <w:rPr>
          <w:rFonts w:asciiTheme="majorHAnsi" w:hAnsiTheme="majorHAnsi"/>
        </w:rPr>
        <w:t xml:space="preserve">LaTonya Parker </w:t>
      </w:r>
      <w:r w:rsidRPr="00A83487">
        <w:rPr>
          <w:rFonts w:asciiTheme="majorHAnsi" w:hAnsiTheme="majorHAnsi"/>
        </w:rPr>
        <w:tab/>
        <w:t xml:space="preserve">2021-22 </w:t>
      </w:r>
      <w:r w:rsidRPr="00A83487">
        <w:rPr>
          <w:rFonts w:asciiTheme="majorHAnsi" w:hAnsiTheme="majorHAnsi"/>
        </w:rPr>
        <w:tab/>
        <w:t>Chair</w:t>
      </w:r>
    </w:p>
    <w:p w14:paraId="4596AB7F" w14:textId="77777777" w:rsidR="00A83487" w:rsidRPr="00A83487" w:rsidRDefault="00A83487" w:rsidP="00A83487">
      <w:pPr>
        <w:ind w:left="1080"/>
        <w:rPr>
          <w:rFonts w:asciiTheme="majorHAnsi" w:hAnsiTheme="majorHAnsi"/>
        </w:rPr>
      </w:pPr>
      <w:r w:rsidRPr="00A83487">
        <w:rPr>
          <w:rFonts w:asciiTheme="majorHAnsi" w:hAnsiTheme="majorHAnsi"/>
        </w:rPr>
        <w:t xml:space="preserve">Ed Bird Song </w:t>
      </w:r>
      <w:r w:rsidRPr="00A83487">
        <w:rPr>
          <w:rFonts w:asciiTheme="majorHAnsi" w:hAnsiTheme="majorHAnsi"/>
        </w:rPr>
        <w:tab/>
        <w:t xml:space="preserve">2021-22 </w:t>
      </w:r>
      <w:r w:rsidRPr="00A83487">
        <w:rPr>
          <w:rFonts w:asciiTheme="majorHAnsi" w:hAnsiTheme="majorHAnsi"/>
        </w:rPr>
        <w:tab/>
      </w:r>
    </w:p>
    <w:p w14:paraId="403DEE8B" w14:textId="77777777" w:rsidR="00A83487" w:rsidRPr="00A83487" w:rsidRDefault="00A83487" w:rsidP="00A83487">
      <w:pPr>
        <w:ind w:left="1080"/>
        <w:rPr>
          <w:rFonts w:asciiTheme="majorHAnsi" w:hAnsiTheme="majorHAnsi"/>
        </w:rPr>
      </w:pPr>
      <w:r w:rsidRPr="00A83487">
        <w:rPr>
          <w:rFonts w:asciiTheme="majorHAnsi" w:hAnsiTheme="majorHAnsi"/>
        </w:rPr>
        <w:t xml:space="preserve">Miryan Nogueira </w:t>
      </w:r>
      <w:r w:rsidRPr="00A83487">
        <w:rPr>
          <w:rFonts w:asciiTheme="majorHAnsi" w:hAnsiTheme="majorHAnsi"/>
        </w:rPr>
        <w:tab/>
        <w:t xml:space="preserve">2021-22 </w:t>
      </w:r>
      <w:r w:rsidRPr="00A83487">
        <w:rPr>
          <w:rFonts w:asciiTheme="majorHAnsi" w:hAnsiTheme="majorHAnsi"/>
        </w:rPr>
        <w:tab/>
      </w:r>
    </w:p>
    <w:p w14:paraId="22F5284F" w14:textId="3308BC07" w:rsidR="00A83487" w:rsidRPr="00A83487" w:rsidRDefault="00A83487" w:rsidP="00A83487">
      <w:pPr>
        <w:ind w:left="1080"/>
        <w:rPr>
          <w:rFonts w:asciiTheme="majorHAnsi" w:hAnsiTheme="majorHAnsi"/>
        </w:rPr>
      </w:pPr>
      <w:r w:rsidRPr="00A83487">
        <w:rPr>
          <w:rFonts w:asciiTheme="majorHAnsi" w:hAnsiTheme="majorHAnsi"/>
        </w:rPr>
        <w:t xml:space="preserve">Karla Kirk </w:t>
      </w:r>
      <w:r w:rsidRPr="00A83487">
        <w:rPr>
          <w:rFonts w:asciiTheme="majorHAnsi" w:hAnsiTheme="majorHAnsi"/>
        </w:rPr>
        <w:tab/>
      </w:r>
      <w:r>
        <w:rPr>
          <w:rFonts w:asciiTheme="majorHAnsi" w:hAnsiTheme="majorHAnsi"/>
        </w:rPr>
        <w:tab/>
      </w:r>
      <w:r w:rsidRPr="00A83487">
        <w:rPr>
          <w:rFonts w:asciiTheme="majorHAnsi" w:hAnsiTheme="majorHAnsi"/>
        </w:rPr>
        <w:t xml:space="preserve">2021-22 </w:t>
      </w:r>
      <w:r w:rsidRPr="00A83487">
        <w:rPr>
          <w:rFonts w:asciiTheme="majorHAnsi" w:hAnsiTheme="majorHAnsi"/>
        </w:rPr>
        <w:tab/>
      </w:r>
    </w:p>
    <w:p w14:paraId="32182210" w14:textId="77777777" w:rsidR="00A83487" w:rsidRPr="00A83487" w:rsidRDefault="00A83487" w:rsidP="00A83487">
      <w:pPr>
        <w:ind w:left="1080"/>
        <w:rPr>
          <w:rFonts w:asciiTheme="majorHAnsi" w:hAnsiTheme="majorHAnsi"/>
        </w:rPr>
      </w:pPr>
      <w:r w:rsidRPr="00A83487">
        <w:rPr>
          <w:rFonts w:asciiTheme="majorHAnsi" w:hAnsiTheme="majorHAnsi"/>
        </w:rPr>
        <w:t xml:space="preserve">Eric Narveson </w:t>
      </w:r>
      <w:r w:rsidRPr="00A83487">
        <w:rPr>
          <w:rFonts w:asciiTheme="majorHAnsi" w:hAnsiTheme="majorHAnsi"/>
        </w:rPr>
        <w:tab/>
        <w:t xml:space="preserve">2021-22 </w:t>
      </w:r>
      <w:r w:rsidRPr="00A83487">
        <w:rPr>
          <w:rFonts w:asciiTheme="majorHAnsi" w:hAnsiTheme="majorHAnsi"/>
        </w:rPr>
        <w:tab/>
      </w:r>
    </w:p>
    <w:p w14:paraId="4D5EF882" w14:textId="71222976" w:rsidR="00A83487" w:rsidRPr="00853A4E" w:rsidRDefault="00A83487" w:rsidP="00A83487">
      <w:pPr>
        <w:ind w:left="1080"/>
        <w:rPr>
          <w:rFonts w:asciiTheme="majorHAnsi" w:hAnsiTheme="majorHAnsi"/>
        </w:rPr>
      </w:pPr>
      <w:r w:rsidRPr="00A83487">
        <w:rPr>
          <w:rFonts w:asciiTheme="majorHAnsi" w:hAnsiTheme="majorHAnsi"/>
        </w:rPr>
        <w:t xml:space="preserve">Travis Ritt </w:t>
      </w:r>
      <w:r w:rsidRPr="00A83487">
        <w:rPr>
          <w:rFonts w:asciiTheme="majorHAnsi" w:hAnsiTheme="majorHAnsi"/>
        </w:rPr>
        <w:tab/>
      </w:r>
      <w:r>
        <w:rPr>
          <w:rFonts w:asciiTheme="majorHAnsi" w:hAnsiTheme="majorHAnsi"/>
        </w:rPr>
        <w:tab/>
      </w:r>
      <w:r w:rsidRPr="00A83487">
        <w:rPr>
          <w:rFonts w:asciiTheme="majorHAnsi" w:hAnsiTheme="majorHAnsi"/>
        </w:rPr>
        <w:t>2021-22</w:t>
      </w:r>
    </w:p>
    <w:p w14:paraId="1041AC66" w14:textId="77777777" w:rsidR="00B205A7" w:rsidRDefault="00B205A7" w:rsidP="00B205A7">
      <w:pPr>
        <w:ind w:left="1080"/>
        <w:rPr>
          <w:rFonts w:asciiTheme="majorHAnsi" w:hAnsiTheme="majorHAnsi"/>
        </w:rPr>
      </w:pPr>
    </w:p>
    <w:p w14:paraId="63F94001" w14:textId="30A3491F" w:rsidR="00F6109D" w:rsidRPr="003630AE" w:rsidRDefault="00B205A7" w:rsidP="00A100D7">
      <w:pPr>
        <w:numPr>
          <w:ilvl w:val="0"/>
          <w:numId w:val="7"/>
        </w:numPr>
        <w:rPr>
          <w:rFonts w:asciiTheme="majorHAnsi" w:hAnsiTheme="majorHAnsi"/>
        </w:rPr>
      </w:pPr>
      <w:r w:rsidRPr="003630AE">
        <w:rPr>
          <w:rFonts w:asciiTheme="majorHAnsi" w:hAnsiTheme="majorHAnsi"/>
        </w:rPr>
        <w:t xml:space="preserve">Approval of </w:t>
      </w:r>
      <w:r w:rsidR="00F720A3" w:rsidRPr="003630AE">
        <w:rPr>
          <w:rFonts w:asciiTheme="majorHAnsi" w:hAnsiTheme="majorHAnsi"/>
        </w:rPr>
        <w:t>Minutes</w:t>
      </w:r>
      <w:r w:rsidR="003630AE">
        <w:rPr>
          <w:rFonts w:asciiTheme="majorHAnsi" w:hAnsiTheme="majorHAnsi"/>
        </w:rPr>
        <w:t>:</w:t>
      </w:r>
      <w:r w:rsidR="00943047">
        <w:rPr>
          <w:rFonts w:asciiTheme="majorHAnsi" w:hAnsiTheme="majorHAnsi"/>
        </w:rPr>
        <w:t xml:space="preserve"> March </w:t>
      </w:r>
      <w:r w:rsidR="004D4E21">
        <w:rPr>
          <w:rFonts w:asciiTheme="majorHAnsi" w:hAnsiTheme="majorHAnsi"/>
        </w:rPr>
        <w:t xml:space="preserve">17, 2022 </w:t>
      </w:r>
      <w:r w:rsidR="0059249E">
        <w:rPr>
          <w:rFonts w:asciiTheme="majorHAnsi" w:hAnsiTheme="majorHAnsi"/>
        </w:rPr>
        <w:t>Postpone</w:t>
      </w:r>
    </w:p>
    <w:p w14:paraId="1373FFDC" w14:textId="19D9B495" w:rsidR="00FB3D1B" w:rsidRPr="003433A5" w:rsidRDefault="0006307F" w:rsidP="00FB3D1B">
      <w:pPr>
        <w:numPr>
          <w:ilvl w:val="0"/>
          <w:numId w:val="7"/>
        </w:numPr>
        <w:jc w:val="both"/>
        <w:rPr>
          <w:rFonts w:asciiTheme="majorHAnsi" w:hAnsiTheme="majorHAnsi"/>
        </w:rPr>
      </w:pPr>
      <w:r>
        <w:rPr>
          <w:rFonts w:asciiTheme="majorHAnsi" w:hAnsiTheme="majorHAnsi"/>
        </w:rPr>
        <w:t xml:space="preserve">Application for Statewide Service – </w:t>
      </w:r>
      <w:hyperlink r:id="rId11" w:history="1">
        <w:r w:rsidRPr="00306938">
          <w:rPr>
            <w:rStyle w:val="Hyperlink"/>
            <w:rFonts w:asciiTheme="majorHAnsi" w:hAnsiTheme="majorHAnsi"/>
          </w:rPr>
          <w:t>http://asccc.org/content/application-statewide-service</w:t>
        </w:r>
      </w:hyperlink>
    </w:p>
    <w:p w14:paraId="3D6653AC" w14:textId="77777777" w:rsidR="00521C0E" w:rsidRPr="00B109F4" w:rsidRDefault="00521C0E" w:rsidP="00521C0E">
      <w:pPr>
        <w:rPr>
          <w:rFonts w:asciiTheme="majorHAnsi" w:hAnsiTheme="majorHAnsi"/>
        </w:rPr>
      </w:pPr>
    </w:p>
    <w:p w14:paraId="1931FA77" w14:textId="57DD542B" w:rsidR="00B109F4" w:rsidRPr="00B109F4" w:rsidRDefault="007853CF" w:rsidP="00B109F4">
      <w:pPr>
        <w:numPr>
          <w:ilvl w:val="0"/>
          <w:numId w:val="7"/>
        </w:numPr>
        <w:rPr>
          <w:rFonts w:asciiTheme="majorHAnsi" w:hAnsiTheme="majorHAnsi"/>
        </w:rPr>
      </w:pPr>
      <w:r w:rsidRPr="0059249E">
        <w:rPr>
          <w:rFonts w:asciiTheme="majorHAnsi" w:hAnsiTheme="majorHAnsi"/>
          <w:b/>
        </w:rPr>
        <w:t>Update</w:t>
      </w:r>
      <w:r w:rsidR="0014021A">
        <w:rPr>
          <w:rFonts w:asciiTheme="majorHAnsi" w:hAnsiTheme="majorHAnsi"/>
          <w:b/>
        </w:rPr>
        <w:t xml:space="preserve">: </w:t>
      </w:r>
      <w:r w:rsidR="00B109F4" w:rsidRPr="00B109F4">
        <w:rPr>
          <w:rFonts w:asciiTheme="majorHAnsi" w:hAnsiTheme="majorHAnsi"/>
        </w:rPr>
        <w:t xml:space="preserve">Standards and Practices </w:t>
      </w:r>
      <w:r w:rsidR="00B109F4" w:rsidRPr="00C85DF8">
        <w:rPr>
          <w:rFonts w:asciiTheme="majorHAnsi" w:hAnsiTheme="majorHAnsi"/>
          <w:b/>
          <w:color w:val="C00000"/>
        </w:rPr>
        <w:t>Committee Charge</w:t>
      </w:r>
      <w:r w:rsidR="001364B2" w:rsidRPr="00C85DF8">
        <w:rPr>
          <w:rFonts w:asciiTheme="majorHAnsi" w:hAnsiTheme="majorHAnsi"/>
          <w:color w:val="C00000"/>
        </w:rPr>
        <w:t xml:space="preserve"> </w:t>
      </w:r>
      <w:r w:rsidR="001364B2">
        <w:rPr>
          <w:rFonts w:asciiTheme="majorHAnsi" w:hAnsiTheme="majorHAnsi"/>
        </w:rPr>
        <w:t>Inclusion, Diversity, Equity, Anti-Racism and Accessibility</w:t>
      </w:r>
      <w:r w:rsidR="00B109F4">
        <w:rPr>
          <w:rFonts w:asciiTheme="majorHAnsi" w:hAnsiTheme="majorHAnsi"/>
        </w:rPr>
        <w:t xml:space="preserve"> IDEAA Inclusion </w:t>
      </w:r>
    </w:p>
    <w:p w14:paraId="2D626652" w14:textId="02631305" w:rsidR="00B109F4" w:rsidRDefault="00CB5A76" w:rsidP="00B109F4">
      <w:pPr>
        <w:ind w:left="1080"/>
        <w:rPr>
          <w:rFonts w:asciiTheme="majorHAnsi" w:hAnsiTheme="majorHAnsi"/>
        </w:rPr>
      </w:pPr>
      <w:hyperlink r:id="rId12" w:history="1">
        <w:r w:rsidR="001364B2" w:rsidRPr="005D2D8E">
          <w:rPr>
            <w:rStyle w:val="Hyperlink"/>
            <w:rFonts w:asciiTheme="majorHAnsi" w:hAnsiTheme="majorHAnsi"/>
          </w:rPr>
          <w:t>https://www.asccc.org/directory/standards-and-practices-committee</w:t>
        </w:r>
      </w:hyperlink>
    </w:p>
    <w:p w14:paraId="0D67F0E0" w14:textId="77777777" w:rsidR="007853CF" w:rsidRPr="007853CF" w:rsidRDefault="007853CF" w:rsidP="007853CF">
      <w:pPr>
        <w:ind w:left="1080"/>
        <w:rPr>
          <w:rFonts w:asciiTheme="majorHAnsi" w:hAnsiTheme="majorHAnsi"/>
          <w:b/>
          <w:u w:val="single"/>
        </w:rPr>
      </w:pPr>
      <w:r w:rsidRPr="007853CF">
        <w:rPr>
          <w:rFonts w:asciiTheme="majorHAnsi" w:hAnsiTheme="majorHAnsi"/>
          <w:b/>
          <w:u w:val="single"/>
        </w:rPr>
        <w:t xml:space="preserve">Standards and Practices Committee Proposed Charge Revisions Spring 2022   </w:t>
      </w:r>
    </w:p>
    <w:p w14:paraId="679079F2" w14:textId="77777777" w:rsidR="007853CF" w:rsidRPr="007853CF" w:rsidRDefault="007853CF" w:rsidP="007853CF">
      <w:pPr>
        <w:ind w:left="1080"/>
        <w:rPr>
          <w:rFonts w:asciiTheme="majorHAnsi" w:hAnsiTheme="majorHAnsi"/>
          <w:b/>
        </w:rPr>
      </w:pPr>
      <w:r w:rsidRPr="007853CF">
        <w:rPr>
          <w:rFonts w:asciiTheme="majorHAnsi" w:hAnsiTheme="majorHAnsi"/>
          <w:b/>
        </w:rPr>
        <w:t>Original</w:t>
      </w:r>
    </w:p>
    <w:p w14:paraId="2CA31813" w14:textId="77777777" w:rsidR="007853CF" w:rsidRPr="007853CF" w:rsidRDefault="007853CF" w:rsidP="007853CF">
      <w:pPr>
        <w:ind w:left="1080"/>
        <w:rPr>
          <w:rFonts w:asciiTheme="majorHAnsi" w:hAnsiTheme="majorHAnsi"/>
        </w:rPr>
      </w:pPr>
      <w:r w:rsidRPr="007853CF">
        <w:rPr>
          <w:rFonts w:asciiTheme="majorHAnsi" w:hAnsiTheme="majorHAnsi"/>
        </w:rPr>
        <w:t>The Standards &amp; Practices Committee is charged with reviewing, acting on, and monitoring various activities as needed and assigned by the President or the Executive Committee of the Academic Senate. The Standards &amp; Practices Committee's activities include, but are not limited to, conducting the Disciplines List revision process; analyzing and reviewing suggested changes in Executive Committee policies, Academic Senate Bylaws, and Rules; administering designated statewide faculty awards presented by the Board of Governors and the Academic Senate; and reviewing and recommending revisions to all processes under its purview as needed. The Standards and Practices Committee also provides professional guidance and technical assistance regarding faculty minimum qualifications and equivalence to the minimum qualifications.</w:t>
      </w:r>
    </w:p>
    <w:p w14:paraId="07DF5E9B" w14:textId="77777777" w:rsidR="007853CF" w:rsidRPr="007853CF" w:rsidRDefault="007853CF" w:rsidP="007853CF">
      <w:pPr>
        <w:ind w:left="1080"/>
        <w:rPr>
          <w:rFonts w:asciiTheme="majorHAnsi" w:hAnsiTheme="majorHAnsi"/>
          <w:b/>
        </w:rPr>
      </w:pPr>
      <w:r w:rsidRPr="007853CF">
        <w:rPr>
          <w:rFonts w:asciiTheme="majorHAnsi" w:hAnsiTheme="majorHAnsi"/>
          <w:b/>
        </w:rPr>
        <w:t>Revised S&amp;P Committee 3/17/22</w:t>
      </w:r>
    </w:p>
    <w:p w14:paraId="1F3D21A6" w14:textId="77777777" w:rsidR="007853CF" w:rsidRPr="007853CF" w:rsidRDefault="007853CF" w:rsidP="007853CF">
      <w:pPr>
        <w:ind w:left="1080"/>
        <w:rPr>
          <w:rFonts w:asciiTheme="majorHAnsi" w:hAnsiTheme="majorHAnsi"/>
        </w:rPr>
      </w:pPr>
      <w:r w:rsidRPr="007853CF">
        <w:rPr>
          <w:rFonts w:asciiTheme="majorHAnsi" w:hAnsiTheme="majorHAnsi"/>
        </w:rPr>
        <w:t>The Standards and Practices (S&amp;P) Committee is a standing committee within the Executive Committee composed of an Executive member Chair and California community colleges faculty. The Committee is devoted to promoting the Academic Senate for California Community Colleges’ mission through oversight of practices, procedures and policies. The Standards and Practices Committee charge is to review, act on, and monitor various activities as assigned by the President or the Executive Committee of the Academic Senate.</w:t>
      </w:r>
    </w:p>
    <w:p w14:paraId="07409FC5" w14:textId="77777777" w:rsidR="007853CF" w:rsidRPr="007853CF" w:rsidRDefault="007853CF" w:rsidP="007853CF">
      <w:pPr>
        <w:ind w:left="1080"/>
        <w:rPr>
          <w:rFonts w:asciiTheme="majorHAnsi" w:hAnsiTheme="majorHAnsi"/>
        </w:rPr>
      </w:pPr>
      <w:r w:rsidRPr="007853CF">
        <w:rPr>
          <w:rFonts w:asciiTheme="majorHAnsi" w:hAnsiTheme="majorHAnsi"/>
        </w:rPr>
        <w:t>The Standards and Practices Committee is Committed to:</w:t>
      </w:r>
    </w:p>
    <w:p w14:paraId="553E0076" w14:textId="77777777" w:rsidR="007853CF" w:rsidRPr="007853CF" w:rsidRDefault="007853CF" w:rsidP="007853CF">
      <w:pPr>
        <w:numPr>
          <w:ilvl w:val="0"/>
          <w:numId w:val="18"/>
        </w:numPr>
        <w:rPr>
          <w:rFonts w:asciiTheme="majorHAnsi" w:hAnsiTheme="majorHAnsi"/>
        </w:rPr>
      </w:pPr>
      <w:r w:rsidRPr="007853CF">
        <w:rPr>
          <w:rFonts w:asciiTheme="majorHAnsi" w:hAnsiTheme="majorHAnsi"/>
        </w:rPr>
        <w:t xml:space="preserve">Conducting the Disciplines List revision process. </w:t>
      </w:r>
    </w:p>
    <w:p w14:paraId="46A49C0A" w14:textId="77777777" w:rsidR="007853CF" w:rsidRPr="007853CF" w:rsidRDefault="007853CF" w:rsidP="007853CF">
      <w:pPr>
        <w:numPr>
          <w:ilvl w:val="0"/>
          <w:numId w:val="18"/>
        </w:numPr>
        <w:rPr>
          <w:rFonts w:asciiTheme="majorHAnsi" w:hAnsiTheme="majorHAnsi"/>
        </w:rPr>
      </w:pPr>
      <w:r w:rsidRPr="007853CF">
        <w:rPr>
          <w:rFonts w:asciiTheme="majorHAnsi" w:hAnsiTheme="majorHAnsi"/>
        </w:rPr>
        <w:t>Analyzing and reviewing suggested changes in Executive Committee policies, Academic Senate Bylaws, and Rules; administering designated statewide faculty awards presented by the Board of Governors and the Academic Senate.</w:t>
      </w:r>
    </w:p>
    <w:p w14:paraId="3402F810" w14:textId="77777777" w:rsidR="007853CF" w:rsidRPr="007853CF" w:rsidRDefault="007853CF" w:rsidP="007853CF">
      <w:pPr>
        <w:numPr>
          <w:ilvl w:val="0"/>
          <w:numId w:val="18"/>
        </w:numPr>
        <w:rPr>
          <w:rFonts w:asciiTheme="majorHAnsi" w:hAnsiTheme="majorHAnsi"/>
        </w:rPr>
      </w:pPr>
      <w:r w:rsidRPr="007853CF">
        <w:rPr>
          <w:rFonts w:asciiTheme="majorHAnsi" w:hAnsiTheme="majorHAnsi"/>
        </w:rPr>
        <w:t xml:space="preserve">Reviewing and recommending revisions to all processes under Academic Senate purview identified as priorities. </w:t>
      </w:r>
    </w:p>
    <w:p w14:paraId="70F33BC7" w14:textId="77777777" w:rsidR="007853CF" w:rsidRPr="007853CF" w:rsidRDefault="007853CF" w:rsidP="007853CF">
      <w:pPr>
        <w:numPr>
          <w:ilvl w:val="0"/>
          <w:numId w:val="18"/>
        </w:numPr>
        <w:rPr>
          <w:rFonts w:asciiTheme="majorHAnsi" w:hAnsiTheme="majorHAnsi"/>
        </w:rPr>
      </w:pPr>
      <w:r w:rsidRPr="007853CF">
        <w:rPr>
          <w:rFonts w:asciiTheme="majorHAnsi" w:hAnsiTheme="majorHAnsi"/>
        </w:rPr>
        <w:t>Providing professional guidance and technical assistance regarding faculty minimum qualifications and equivalence to the minimum qualifications.</w:t>
      </w:r>
    </w:p>
    <w:p w14:paraId="3E492373" w14:textId="77777777" w:rsidR="007853CF" w:rsidRPr="007853CF" w:rsidRDefault="007853CF" w:rsidP="007853CF">
      <w:pPr>
        <w:numPr>
          <w:ilvl w:val="0"/>
          <w:numId w:val="18"/>
        </w:numPr>
        <w:rPr>
          <w:rFonts w:asciiTheme="majorHAnsi" w:hAnsiTheme="majorHAnsi"/>
        </w:rPr>
      </w:pPr>
      <w:r w:rsidRPr="007853CF">
        <w:rPr>
          <w:rFonts w:asciiTheme="majorHAnsi" w:hAnsiTheme="majorHAnsi"/>
        </w:rPr>
        <w:t>Embedding inclusion, diversity, equity, antiracism and accessibility practices into the organization culture through policies and practices.</w:t>
      </w:r>
    </w:p>
    <w:p w14:paraId="261DAE23" w14:textId="77777777" w:rsidR="001364B2" w:rsidRPr="00B109F4" w:rsidRDefault="001364B2" w:rsidP="00B109F4">
      <w:pPr>
        <w:ind w:left="1080"/>
        <w:rPr>
          <w:rFonts w:asciiTheme="majorHAnsi" w:hAnsiTheme="majorHAnsi"/>
        </w:rPr>
      </w:pPr>
    </w:p>
    <w:p w14:paraId="28A4497D" w14:textId="77777777" w:rsidR="00B109F4" w:rsidRDefault="00B109F4" w:rsidP="00B109F4">
      <w:pPr>
        <w:pStyle w:val="ListParagraph"/>
        <w:rPr>
          <w:rFonts w:asciiTheme="majorHAnsi" w:hAnsiTheme="majorHAnsi"/>
        </w:rPr>
      </w:pPr>
    </w:p>
    <w:p w14:paraId="63A4AC8A" w14:textId="53EACFC5" w:rsidR="004B62D3" w:rsidRDefault="00B02672" w:rsidP="00BB64DB">
      <w:pPr>
        <w:numPr>
          <w:ilvl w:val="0"/>
          <w:numId w:val="7"/>
        </w:numPr>
        <w:rPr>
          <w:rFonts w:asciiTheme="majorHAnsi" w:hAnsiTheme="majorHAnsi"/>
        </w:rPr>
      </w:pPr>
      <w:r>
        <w:rPr>
          <w:rFonts w:asciiTheme="majorHAnsi" w:hAnsiTheme="majorHAnsi"/>
        </w:rPr>
        <w:t xml:space="preserve">Update: </w:t>
      </w:r>
      <w:r w:rsidR="004B62D3">
        <w:rPr>
          <w:rFonts w:asciiTheme="majorHAnsi" w:hAnsiTheme="majorHAnsi"/>
        </w:rPr>
        <w:t xml:space="preserve">Status of Previous Action Items </w:t>
      </w:r>
    </w:p>
    <w:p w14:paraId="502BD18E" w14:textId="53C0FDCC" w:rsidR="003433A5" w:rsidRDefault="003433A5" w:rsidP="003433A5">
      <w:pPr>
        <w:pStyle w:val="ListParagraph"/>
        <w:numPr>
          <w:ilvl w:val="1"/>
          <w:numId w:val="7"/>
        </w:numPr>
        <w:rPr>
          <w:rFonts w:asciiTheme="majorHAnsi" w:hAnsiTheme="majorHAnsi"/>
        </w:rPr>
      </w:pPr>
      <w:r w:rsidRPr="003433A5">
        <w:rPr>
          <w:rFonts w:asciiTheme="majorHAnsi" w:hAnsiTheme="majorHAnsi"/>
        </w:rPr>
        <w:t xml:space="preserve">Item </w:t>
      </w:r>
      <w:r w:rsidRPr="00107AAC">
        <w:rPr>
          <w:rFonts w:asciiTheme="majorHAnsi" w:hAnsiTheme="majorHAnsi"/>
          <w:b/>
        </w:rPr>
        <w:t>ASCCC Recording Policy</w:t>
      </w:r>
      <w:r w:rsidR="004F1795" w:rsidRPr="00107AAC">
        <w:rPr>
          <w:rFonts w:asciiTheme="majorHAnsi" w:hAnsiTheme="majorHAnsi"/>
        </w:rPr>
        <w:t xml:space="preserve"> </w:t>
      </w:r>
    </w:p>
    <w:p w14:paraId="7EEA96CA" w14:textId="77777777" w:rsidR="004F1795" w:rsidRPr="004F1795" w:rsidRDefault="004F1795" w:rsidP="004F1795">
      <w:pPr>
        <w:pStyle w:val="ListParagraph"/>
        <w:ind w:left="1440"/>
        <w:rPr>
          <w:rFonts w:asciiTheme="majorHAnsi" w:hAnsiTheme="majorHAnsi"/>
        </w:rPr>
      </w:pPr>
    </w:p>
    <w:p w14:paraId="6BEE3F29" w14:textId="3420AA31" w:rsidR="00730440" w:rsidRPr="00730440" w:rsidRDefault="00F720A3" w:rsidP="00730440">
      <w:pPr>
        <w:numPr>
          <w:ilvl w:val="0"/>
          <w:numId w:val="7"/>
        </w:numPr>
        <w:jc w:val="both"/>
        <w:rPr>
          <w:rFonts w:asciiTheme="majorHAnsi" w:hAnsiTheme="majorHAnsi"/>
        </w:rPr>
      </w:pPr>
      <w:r>
        <w:rPr>
          <w:rFonts w:asciiTheme="majorHAnsi" w:hAnsiTheme="majorHAnsi"/>
        </w:rPr>
        <w:t xml:space="preserve">Committee Priorities </w:t>
      </w:r>
    </w:p>
    <w:p w14:paraId="51B50C31" w14:textId="6E04E98D" w:rsidR="00E212B6" w:rsidRPr="00730440" w:rsidRDefault="00E212B6" w:rsidP="00C91790">
      <w:pPr>
        <w:pStyle w:val="ListParagraph"/>
        <w:numPr>
          <w:ilvl w:val="1"/>
          <w:numId w:val="7"/>
        </w:numPr>
        <w:jc w:val="both"/>
        <w:rPr>
          <w:rFonts w:asciiTheme="majorHAnsi" w:hAnsiTheme="majorHAnsi"/>
          <w:b/>
        </w:rPr>
      </w:pPr>
      <w:r w:rsidRPr="00730440">
        <w:rPr>
          <w:rFonts w:asciiTheme="majorHAnsi" w:hAnsiTheme="majorHAnsi"/>
          <w:b/>
        </w:rPr>
        <w:t xml:space="preserve">High Priority </w:t>
      </w:r>
      <w:r w:rsidR="00F6109D" w:rsidRPr="00730440">
        <w:rPr>
          <w:rFonts w:asciiTheme="majorHAnsi" w:hAnsiTheme="majorHAnsi"/>
          <w:b/>
        </w:rPr>
        <w:t>DEI Implementation Strategies and Activities</w:t>
      </w:r>
    </w:p>
    <w:p w14:paraId="7DC69739" w14:textId="77777777" w:rsidR="009772D2" w:rsidRPr="009772D2" w:rsidRDefault="009772D2" w:rsidP="009772D2">
      <w:pPr>
        <w:widowControl/>
        <w:autoSpaceDE/>
        <w:autoSpaceDN/>
        <w:adjustRightInd/>
        <w:ind w:left="-450"/>
        <w:outlineLvl w:val="0"/>
        <w:rPr>
          <w:rFonts w:ascii="Calibri" w:eastAsia="Calibri" w:hAnsi="Calibri"/>
          <w:b/>
        </w:rPr>
      </w:pPr>
      <w:r w:rsidRPr="009772D2">
        <w:rPr>
          <w:rFonts w:ascii="Calibri" w:eastAsia="Calibri" w:hAnsi="Calibri"/>
          <w:b/>
        </w:rPr>
        <w:t>Hiring Practices</w:t>
      </w:r>
    </w:p>
    <w:p w14:paraId="46A4745F" w14:textId="77777777" w:rsidR="009772D2" w:rsidRPr="009772D2" w:rsidRDefault="009772D2" w:rsidP="009772D2">
      <w:pPr>
        <w:widowControl/>
        <w:autoSpaceDE/>
        <w:autoSpaceDN/>
        <w:adjustRightInd/>
        <w:ind w:left="-450"/>
        <w:rPr>
          <w:rFonts w:ascii="Calibri" w:eastAsia="Calibri" w:hAnsi="Calibri"/>
          <w:color w:val="000000"/>
        </w:rPr>
      </w:pPr>
      <w:r w:rsidRPr="009772D2">
        <w:rPr>
          <w:rFonts w:ascii="Calibri" w:eastAsia="Calibri" w:hAnsi="Calibri"/>
          <w:i/>
          <w:color w:val="000000"/>
        </w:rPr>
        <w:t>Strategy:</w:t>
      </w:r>
      <w:r w:rsidRPr="009772D2">
        <w:rPr>
          <w:rFonts w:ascii="Calibri" w:eastAsia="Calibri" w:hAnsi="Calibri"/>
          <w:color w:val="000000"/>
        </w:rPr>
        <w:t xml:space="preserve"> Diversify hiring or screening committees with members of diverse educational background, gender, and ethnicity</w:t>
      </w:r>
    </w:p>
    <w:p w14:paraId="2E11345C" w14:textId="77777777" w:rsidR="009772D2" w:rsidRPr="009772D2" w:rsidRDefault="009772D2" w:rsidP="009772D2">
      <w:pPr>
        <w:widowControl/>
        <w:autoSpaceDE/>
        <w:autoSpaceDN/>
        <w:adjustRightInd/>
        <w:rPr>
          <w:rFonts w:ascii="Calibri" w:eastAsia="Calibri" w:hAnsi="Calibri"/>
          <w:color w:val="000000"/>
        </w:rPr>
      </w:pPr>
      <w:r w:rsidRPr="008A7147">
        <w:rPr>
          <w:rFonts w:ascii="Calibri" w:eastAsia="Calibri" w:hAnsi="Calibri"/>
          <w:b/>
          <w:i/>
          <w:color w:val="000000"/>
        </w:rPr>
        <w:t>Proposed Activity#1</w:t>
      </w:r>
      <w:r w:rsidRPr="009772D2">
        <w:rPr>
          <w:rFonts w:ascii="Calibri" w:eastAsia="Calibri" w:hAnsi="Calibri"/>
          <w:i/>
          <w:color w:val="000000"/>
        </w:rPr>
        <w:t>:</w:t>
      </w:r>
      <w:r w:rsidRPr="009772D2">
        <w:rPr>
          <w:rFonts w:ascii="Calibri" w:eastAsia="Calibri" w:hAnsi="Calibri"/>
          <w:color w:val="000000"/>
        </w:rPr>
        <w:t xml:space="preserve"> CCCCO and ACHRO create modules that outline a process for improving and diversifying screening and hiring committees to provide guidance to the field.</w:t>
      </w:r>
    </w:p>
    <w:p w14:paraId="65126AB6"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Activity:</w:t>
      </w:r>
      <w:r w:rsidRPr="009772D2">
        <w:rPr>
          <w:rFonts w:ascii="Calibri" w:eastAsia="Calibri" w:hAnsi="Calibri"/>
          <w:color w:val="000000"/>
        </w:rPr>
        <w:t xml:space="preserve"> Continue to update Model Hiring Principles and Practices; Create guidelines/criteria for diverse committee appointment &amp; participation (building from hiring/screening committee selection in MHPP)</w:t>
      </w:r>
    </w:p>
    <w:p w14:paraId="0E94B84A"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Assignment:</w:t>
      </w:r>
      <w:r w:rsidRPr="009772D2">
        <w:rPr>
          <w:rFonts w:ascii="Calibri" w:eastAsia="Calibri" w:hAnsi="Calibri"/>
          <w:color w:val="000000"/>
        </w:rPr>
        <w:t xml:space="preserve"> </w:t>
      </w:r>
      <w:r w:rsidRPr="009772D2">
        <w:rPr>
          <w:rFonts w:ascii="Calibri" w:eastAsia="Calibri" w:hAnsi="Calibri"/>
          <w:i/>
        </w:rPr>
        <w:t>Standards &amp; Practices,</w:t>
      </w:r>
      <w:r w:rsidRPr="009772D2">
        <w:rPr>
          <w:rFonts w:ascii="Calibri" w:eastAsia="Calibri" w:hAnsi="Calibri"/>
        </w:rPr>
        <w:t xml:space="preserve"> </w:t>
      </w:r>
      <w:r w:rsidRPr="009772D2">
        <w:rPr>
          <w:rFonts w:ascii="Calibri" w:eastAsia="Calibri" w:hAnsi="Calibri"/>
          <w:color w:val="000000"/>
        </w:rPr>
        <w:t>EDAC, Educational Policies, ASCCC DEI Implementation Workgroup representatives (Aschenbach/Bean)</w:t>
      </w:r>
    </w:p>
    <w:p w14:paraId="7A6E9F22" w14:textId="77777777" w:rsidR="009772D2" w:rsidRPr="009772D2" w:rsidRDefault="009772D2" w:rsidP="009772D2">
      <w:pPr>
        <w:widowControl/>
        <w:autoSpaceDE/>
        <w:autoSpaceDN/>
        <w:adjustRightInd/>
        <w:rPr>
          <w:rFonts w:ascii="Calibri" w:hAnsi="Calibri"/>
          <w:color w:val="000000"/>
        </w:rPr>
      </w:pPr>
      <w:r w:rsidRPr="008A7147">
        <w:rPr>
          <w:rFonts w:ascii="Calibri" w:eastAsia="Calibri" w:hAnsi="Calibri"/>
          <w:b/>
          <w:i/>
          <w:color w:val="000000"/>
        </w:rPr>
        <w:t>Proposed Activity #2</w:t>
      </w:r>
      <w:r w:rsidRPr="009772D2">
        <w:rPr>
          <w:rFonts w:ascii="Calibri" w:eastAsia="Calibri" w:hAnsi="Calibri"/>
          <w:i/>
          <w:color w:val="000000"/>
        </w:rPr>
        <w:t>:</w:t>
      </w:r>
      <w:r w:rsidRPr="009772D2">
        <w:rPr>
          <w:rFonts w:ascii="Calibri" w:eastAsia="Calibri" w:hAnsi="Calibri"/>
          <w:color w:val="000000"/>
        </w:rPr>
        <w:t xml:space="preserve"> </w:t>
      </w:r>
      <w:r w:rsidRPr="009772D2">
        <w:rPr>
          <w:rFonts w:ascii="Calibri" w:hAnsi="Calibri"/>
          <w:color w:val="000000"/>
          <w:shd w:val="clear" w:color="auto" w:fill="FFFFFF"/>
        </w:rPr>
        <w:t>ACHRO and ASCCC collaborate to create a tool to assess diverse representation.</w:t>
      </w:r>
    </w:p>
    <w:p w14:paraId="00DBDAA9"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Activity:</w:t>
      </w:r>
      <w:r w:rsidRPr="009772D2">
        <w:rPr>
          <w:rFonts w:ascii="Calibri" w:eastAsia="Calibri" w:hAnsi="Calibri"/>
          <w:color w:val="000000"/>
        </w:rPr>
        <w:t xml:space="preserve"> Develop guidelines and criteria for assessing representation on committees, including hiring/screening committees</w:t>
      </w:r>
    </w:p>
    <w:p w14:paraId="0D6029E3" w14:textId="77777777" w:rsid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Assignment:</w:t>
      </w:r>
      <w:r w:rsidRPr="009772D2">
        <w:rPr>
          <w:rFonts w:ascii="Calibri" w:eastAsia="Calibri" w:hAnsi="Calibri"/>
          <w:color w:val="000000"/>
        </w:rPr>
        <w:t xml:space="preserve"> EDAC, Educational Policies, ASCCC DEI Implementation Workgroup representatives (Aschenbach/Bean)</w:t>
      </w:r>
    </w:p>
    <w:p w14:paraId="3B1D32AA" w14:textId="77777777" w:rsidR="00A67806" w:rsidRDefault="00A67806" w:rsidP="00107B0E">
      <w:pPr>
        <w:widowControl/>
        <w:autoSpaceDE/>
        <w:autoSpaceDN/>
        <w:adjustRightInd/>
        <w:rPr>
          <w:rFonts w:ascii="Calibri" w:eastAsia="Calibri" w:hAnsi="Calibri"/>
          <w:color w:val="000000"/>
        </w:rPr>
      </w:pPr>
    </w:p>
    <w:p w14:paraId="6A2D6EC2" w14:textId="77777777" w:rsidR="00A67806" w:rsidRDefault="00A67806" w:rsidP="009772D2">
      <w:pPr>
        <w:widowControl/>
        <w:autoSpaceDE/>
        <w:autoSpaceDN/>
        <w:adjustRightInd/>
        <w:ind w:left="720"/>
        <w:rPr>
          <w:rFonts w:ascii="Calibri" w:eastAsia="Calibri" w:hAnsi="Calibri"/>
          <w:color w:val="000000"/>
        </w:rPr>
      </w:pPr>
    </w:p>
    <w:p w14:paraId="5770352D" w14:textId="77777777" w:rsidR="00E212B6" w:rsidRPr="00E212B6" w:rsidRDefault="00E212B6" w:rsidP="00E212B6">
      <w:pPr>
        <w:widowControl/>
        <w:autoSpaceDE/>
        <w:autoSpaceDN/>
        <w:adjustRightInd/>
        <w:ind w:left="-450"/>
        <w:outlineLvl w:val="0"/>
        <w:rPr>
          <w:rFonts w:ascii="Calibri" w:eastAsia="Calibri" w:hAnsi="Calibri"/>
          <w:b/>
        </w:rPr>
      </w:pPr>
      <w:r w:rsidRPr="00E212B6">
        <w:rPr>
          <w:rFonts w:ascii="Calibri" w:eastAsia="Calibri" w:hAnsi="Calibri"/>
          <w:b/>
        </w:rPr>
        <w:t>Chancellor’s Office Strategies</w:t>
      </w:r>
    </w:p>
    <w:p w14:paraId="06B4E6D4" w14:textId="77777777" w:rsidR="00E212B6" w:rsidRPr="00E212B6" w:rsidRDefault="00E212B6" w:rsidP="00E212B6">
      <w:pPr>
        <w:widowControl/>
        <w:autoSpaceDE/>
        <w:autoSpaceDN/>
        <w:adjustRightInd/>
        <w:ind w:left="-450"/>
        <w:rPr>
          <w:rFonts w:ascii="Calibri" w:eastAsia="Calibri" w:hAnsi="Calibri"/>
        </w:rPr>
      </w:pPr>
      <w:r w:rsidRPr="008A7147">
        <w:rPr>
          <w:rFonts w:ascii="Calibri" w:eastAsia="Calibri" w:hAnsi="Calibri"/>
          <w:b/>
          <w:i/>
        </w:rPr>
        <w:t>Strategy</w:t>
      </w:r>
      <w:r w:rsidRPr="00E212B6">
        <w:rPr>
          <w:rFonts w:ascii="Calibri" w:eastAsia="Calibri" w:hAnsi="Calibri"/>
          <w:i/>
        </w:rPr>
        <w:t>:</w:t>
      </w:r>
      <w:r w:rsidRPr="00E212B6">
        <w:rPr>
          <w:rFonts w:ascii="Calibri" w:eastAsia="Calibri" w:hAnsi="Calibri"/>
        </w:rPr>
        <w:t xml:space="preserve"> Imbed diversity, equity, and inclusion into all faculty and staff (classified and administrators) </w:t>
      </w:r>
      <w:r w:rsidRPr="00107AAC">
        <w:rPr>
          <w:rFonts w:ascii="Calibri" w:eastAsia="Calibri" w:hAnsi="Calibri"/>
          <w:shd w:val="clear" w:color="auto" w:fill="FFFF00"/>
        </w:rPr>
        <w:t>awards</w:t>
      </w:r>
      <w:r w:rsidRPr="00107AAC">
        <w:rPr>
          <w:rFonts w:ascii="Calibri" w:eastAsia="Calibri" w:hAnsi="Calibri"/>
        </w:rPr>
        <w:t xml:space="preserve"> (</w:t>
      </w:r>
      <w:r w:rsidRPr="00E212B6">
        <w:rPr>
          <w:rFonts w:ascii="Calibri" w:eastAsia="Calibri" w:hAnsi="Calibri"/>
        </w:rPr>
        <w:t>i.e. Stanback-Stroud Diversity Award, Dr. John Rice Diversity and Equity Award; Hayward Award; CC Classified Employee of the Year Award).</w:t>
      </w:r>
    </w:p>
    <w:p w14:paraId="65080092" w14:textId="77777777" w:rsidR="00E212B6" w:rsidRPr="00E212B6" w:rsidRDefault="00E212B6" w:rsidP="00E212B6">
      <w:pPr>
        <w:widowControl/>
        <w:autoSpaceDE/>
        <w:autoSpaceDN/>
        <w:adjustRightInd/>
      </w:pPr>
      <w:r w:rsidRPr="00E212B6">
        <w:rPr>
          <w:rFonts w:ascii="Calibri" w:eastAsia="Calibri" w:hAnsi="Calibri"/>
          <w:i/>
        </w:rPr>
        <w:t>Proposed Activity:</w:t>
      </w:r>
      <w:r w:rsidRPr="00E212B6">
        <w:rPr>
          <w:rFonts w:ascii="Calibri" w:eastAsia="Calibri" w:hAnsi="Calibri"/>
        </w:rPr>
        <w:t xml:space="preserve"> ASCCC to evaluate the Academic Senate Faculty award application process and imbed diversity, equity, and inclusion criteria; Statewide associations to take similar actions.</w:t>
      </w:r>
    </w:p>
    <w:p w14:paraId="7F0ACBA9" w14:textId="77777777" w:rsidR="00E212B6" w:rsidRPr="00E212B6" w:rsidRDefault="00E212B6" w:rsidP="00E212B6">
      <w:pPr>
        <w:widowControl/>
        <w:autoSpaceDE/>
        <w:autoSpaceDN/>
        <w:adjustRightInd/>
        <w:ind w:left="720"/>
        <w:rPr>
          <w:rFonts w:ascii="Calibri" w:eastAsia="Calibri" w:hAnsi="Calibri"/>
        </w:rPr>
      </w:pPr>
      <w:r w:rsidRPr="00E212B6">
        <w:rPr>
          <w:rFonts w:ascii="Calibri" w:eastAsia="Calibri" w:hAnsi="Calibri"/>
          <w:i/>
        </w:rPr>
        <w:t>ASCCC Activity:</w:t>
      </w:r>
      <w:r w:rsidRPr="00E212B6">
        <w:rPr>
          <w:rFonts w:ascii="Calibri" w:eastAsia="Calibri" w:hAnsi="Calibri"/>
        </w:rPr>
        <w:t xml:space="preserve"> Follow-up on 2019-2020 Standards &amp; Practices efforts to update award announcements, criteria, and </w:t>
      </w:r>
      <w:r w:rsidRPr="00773A89">
        <w:rPr>
          <w:rFonts w:ascii="Calibri" w:eastAsia="Calibri" w:hAnsi="Calibri"/>
          <w:b/>
        </w:rPr>
        <w:t xml:space="preserve">rubrics </w:t>
      </w:r>
      <w:r w:rsidRPr="00E212B6">
        <w:rPr>
          <w:rFonts w:ascii="Calibri" w:eastAsia="Calibri" w:hAnsi="Calibri"/>
        </w:rPr>
        <w:t>to further embed DEI; evaluate diversity of past winners using available data; make recommendations for increasing diversity of award applicants and winners; share effective practices with local senates</w:t>
      </w:r>
    </w:p>
    <w:p w14:paraId="5C33FE71" w14:textId="77777777" w:rsidR="00E212B6" w:rsidRPr="00E212B6" w:rsidRDefault="00E212B6" w:rsidP="00E212B6">
      <w:pPr>
        <w:widowControl/>
        <w:autoSpaceDE/>
        <w:autoSpaceDN/>
        <w:adjustRightInd/>
        <w:ind w:left="720"/>
        <w:rPr>
          <w:rFonts w:ascii="Calibri" w:eastAsia="Calibri" w:hAnsi="Calibri"/>
        </w:rPr>
      </w:pPr>
      <w:r w:rsidRPr="00E212B6">
        <w:rPr>
          <w:rFonts w:ascii="Calibri" w:eastAsia="Calibri" w:hAnsi="Calibri"/>
          <w:i/>
        </w:rPr>
        <w:t>ASCCC Assignment:</w:t>
      </w:r>
      <w:r w:rsidRPr="00E212B6">
        <w:rPr>
          <w:rFonts w:ascii="Calibri" w:eastAsia="Calibri" w:hAnsi="Calibri"/>
        </w:rPr>
        <w:t xml:space="preserve"> Standards and Practices Committee, ASCCC DEI Implementation Workgroup representatives (Aschenbach/Bean)</w:t>
      </w:r>
    </w:p>
    <w:p w14:paraId="42F0CB23" w14:textId="77777777" w:rsidR="00F6109D" w:rsidRDefault="00F6109D" w:rsidP="00C91790">
      <w:pPr>
        <w:jc w:val="both"/>
        <w:rPr>
          <w:rFonts w:asciiTheme="majorHAnsi" w:hAnsiTheme="majorHAnsi"/>
        </w:rPr>
      </w:pPr>
    </w:p>
    <w:p w14:paraId="3935340F" w14:textId="28D8EF8F" w:rsidR="00E9478E" w:rsidRDefault="00E9478E" w:rsidP="00C91790">
      <w:pPr>
        <w:jc w:val="both"/>
        <w:rPr>
          <w:rFonts w:asciiTheme="majorHAnsi" w:hAnsiTheme="majorHAnsi"/>
        </w:rPr>
      </w:pPr>
      <w:r w:rsidRPr="00E9478E">
        <w:rPr>
          <w:rFonts w:asciiTheme="majorHAnsi" w:hAnsiTheme="majorHAnsi"/>
        </w:rPr>
        <w:t>Resource:</w:t>
      </w:r>
      <w:r>
        <w:rPr>
          <w:rFonts w:asciiTheme="majorHAnsi" w:hAnsiTheme="majorHAnsi"/>
        </w:rPr>
        <w:t xml:space="preserve"> </w:t>
      </w:r>
      <w:r w:rsidRPr="00E9478E">
        <w:rPr>
          <w:rFonts w:asciiTheme="majorHAnsi" w:hAnsiTheme="majorHAnsi"/>
        </w:rPr>
        <w:t>Vision for Success Diversity, Equity, and Inclusion Task Force 2020</w:t>
      </w:r>
      <w:r>
        <w:rPr>
          <w:rFonts w:asciiTheme="majorHAnsi" w:hAnsiTheme="majorHAnsi"/>
        </w:rPr>
        <w:t xml:space="preserve"> Report (see Appendix C on page </w:t>
      </w:r>
      <w:r w:rsidRPr="00E9478E">
        <w:rPr>
          <w:rFonts w:asciiTheme="majorHAnsi" w:hAnsiTheme="majorHAnsi"/>
        </w:rPr>
        <w:t>31 for Implementation Strategies)</w:t>
      </w:r>
    </w:p>
    <w:p w14:paraId="58B4A881" w14:textId="4B40A2F1" w:rsidR="00E9478E" w:rsidRDefault="00CB5A76" w:rsidP="00C91790">
      <w:pPr>
        <w:jc w:val="both"/>
        <w:rPr>
          <w:rStyle w:val="Hyperlink"/>
          <w:rFonts w:asciiTheme="majorHAnsi" w:hAnsiTheme="majorHAnsi"/>
        </w:rPr>
      </w:pPr>
      <w:hyperlink r:id="rId13" w:history="1">
        <w:r w:rsidR="00E9478E" w:rsidRPr="00B01E1B">
          <w:rPr>
            <w:rStyle w:val="Hyperlink"/>
            <w:rFonts w:asciiTheme="majorHAnsi" w:hAnsiTheme="majorHAnsi"/>
          </w:rPr>
          <w:t>https://www.cccco.edu/-/media/CCCCO-Website/Reports/CCCCO_DEI_Report.pdf</w:t>
        </w:r>
      </w:hyperlink>
    </w:p>
    <w:p w14:paraId="67DFAC57" w14:textId="77777777" w:rsidR="008A7147" w:rsidRDefault="008A7147" w:rsidP="00C91790">
      <w:pPr>
        <w:jc w:val="both"/>
        <w:rPr>
          <w:rStyle w:val="Hyperlink"/>
          <w:rFonts w:asciiTheme="majorHAnsi" w:hAnsiTheme="majorHAnsi"/>
        </w:rPr>
      </w:pPr>
    </w:p>
    <w:p w14:paraId="536ACE37" w14:textId="1D796B3D" w:rsidR="00AC4791" w:rsidRDefault="00AC4791" w:rsidP="003433A5">
      <w:pPr>
        <w:pStyle w:val="ListParagraph"/>
        <w:numPr>
          <w:ilvl w:val="1"/>
          <w:numId w:val="7"/>
        </w:numPr>
        <w:jc w:val="both"/>
        <w:rPr>
          <w:rStyle w:val="Hyperlink"/>
          <w:rFonts w:asciiTheme="majorHAnsi" w:hAnsiTheme="majorHAnsi"/>
          <w:color w:val="auto"/>
        </w:rPr>
      </w:pPr>
      <w:r>
        <w:rPr>
          <w:rStyle w:val="Hyperlink"/>
          <w:rFonts w:asciiTheme="majorHAnsi" w:hAnsiTheme="majorHAnsi"/>
          <w:color w:val="auto"/>
        </w:rPr>
        <w:t>Accessibility Webinar Follow Up Discussion</w:t>
      </w:r>
    </w:p>
    <w:p w14:paraId="440E86E5" w14:textId="77777777" w:rsidR="003433A5" w:rsidRPr="003433A5" w:rsidRDefault="003433A5" w:rsidP="003433A5">
      <w:pPr>
        <w:pStyle w:val="ListParagraph"/>
        <w:ind w:left="2160"/>
        <w:jc w:val="both"/>
        <w:rPr>
          <w:rStyle w:val="Hyperlink"/>
          <w:rFonts w:asciiTheme="majorHAnsi" w:hAnsiTheme="majorHAnsi"/>
          <w:color w:val="auto"/>
        </w:rPr>
      </w:pPr>
    </w:p>
    <w:p w14:paraId="3171AFD4" w14:textId="180B24BA" w:rsidR="00730440" w:rsidRDefault="008A7147" w:rsidP="003433A5">
      <w:pPr>
        <w:pStyle w:val="ListParagraph"/>
        <w:numPr>
          <w:ilvl w:val="1"/>
          <w:numId w:val="7"/>
        </w:numPr>
        <w:rPr>
          <w:rStyle w:val="Hyperlink"/>
          <w:rFonts w:asciiTheme="majorHAnsi" w:hAnsiTheme="majorHAnsi"/>
          <w:color w:val="auto"/>
        </w:rPr>
      </w:pPr>
      <w:r w:rsidRPr="00730440">
        <w:rPr>
          <w:rStyle w:val="Hyperlink"/>
          <w:rFonts w:asciiTheme="majorHAnsi" w:hAnsiTheme="majorHAnsi"/>
          <w:b/>
          <w:color w:val="auto"/>
        </w:rPr>
        <w:t>Discussion</w:t>
      </w:r>
      <w:r w:rsidR="003433A5">
        <w:rPr>
          <w:rStyle w:val="Hyperlink"/>
          <w:rFonts w:asciiTheme="majorHAnsi" w:hAnsiTheme="majorHAnsi"/>
          <w:b/>
          <w:color w:val="auto"/>
        </w:rPr>
        <w:t xml:space="preserve">/Action </w:t>
      </w:r>
      <w:r w:rsidR="00730440" w:rsidRPr="00730440">
        <w:rPr>
          <w:rStyle w:val="Hyperlink"/>
          <w:rFonts w:asciiTheme="majorHAnsi" w:hAnsiTheme="majorHAnsi"/>
          <w:b/>
          <w:color w:val="auto"/>
        </w:rPr>
        <w:t>Item</w:t>
      </w:r>
      <w:r w:rsidRPr="00730440">
        <w:rPr>
          <w:rStyle w:val="Hyperlink"/>
          <w:rFonts w:asciiTheme="majorHAnsi" w:hAnsiTheme="majorHAnsi"/>
          <w:b/>
          <w:color w:val="auto"/>
        </w:rPr>
        <w:t xml:space="preserve">: </w:t>
      </w:r>
      <w:r w:rsidR="009155DA">
        <w:rPr>
          <w:rStyle w:val="Hyperlink"/>
          <w:rFonts w:asciiTheme="majorHAnsi" w:hAnsiTheme="majorHAnsi"/>
          <w:b/>
          <w:color w:val="auto"/>
        </w:rPr>
        <w:t xml:space="preserve">Awards </w:t>
      </w:r>
      <w:r w:rsidR="00730440" w:rsidRPr="00730440">
        <w:rPr>
          <w:rStyle w:val="Hyperlink"/>
          <w:rFonts w:asciiTheme="majorHAnsi" w:hAnsiTheme="majorHAnsi"/>
          <w:b/>
          <w:color w:val="auto"/>
        </w:rPr>
        <w:t>Rubric</w:t>
      </w:r>
      <w:r w:rsidR="009155DA">
        <w:rPr>
          <w:rStyle w:val="Hyperlink"/>
          <w:rFonts w:asciiTheme="majorHAnsi" w:hAnsiTheme="majorHAnsi"/>
          <w:b/>
          <w:color w:val="auto"/>
        </w:rPr>
        <w:t>/Scoring Form</w:t>
      </w:r>
      <w:r w:rsidR="00730440" w:rsidRPr="00730440">
        <w:rPr>
          <w:rStyle w:val="Hyperlink"/>
          <w:rFonts w:asciiTheme="majorHAnsi" w:hAnsiTheme="majorHAnsi"/>
          <w:b/>
          <w:color w:val="auto"/>
        </w:rPr>
        <w:t xml:space="preserve"> </w:t>
      </w:r>
      <w:r w:rsidR="000B626D">
        <w:rPr>
          <w:rStyle w:val="Hyperlink"/>
          <w:rFonts w:asciiTheme="majorHAnsi" w:hAnsiTheme="majorHAnsi"/>
          <w:b/>
          <w:color w:val="auto"/>
        </w:rPr>
        <w:t xml:space="preserve">– </w:t>
      </w:r>
      <w:r w:rsidR="000B626D" w:rsidRPr="000B626D">
        <w:rPr>
          <w:rStyle w:val="Hyperlink"/>
          <w:rFonts w:asciiTheme="majorHAnsi" w:hAnsiTheme="majorHAnsi"/>
          <w:color w:val="auto"/>
        </w:rPr>
        <w:t>S&amp;P</w:t>
      </w:r>
      <w:r w:rsidR="000B626D">
        <w:rPr>
          <w:rStyle w:val="Hyperlink"/>
          <w:rFonts w:asciiTheme="majorHAnsi" w:hAnsiTheme="majorHAnsi"/>
          <w:b/>
          <w:color w:val="auto"/>
        </w:rPr>
        <w:t xml:space="preserve"> </w:t>
      </w:r>
      <w:r w:rsidR="000B626D" w:rsidRPr="000B626D">
        <w:rPr>
          <w:rStyle w:val="Hyperlink"/>
          <w:rFonts w:asciiTheme="majorHAnsi" w:hAnsiTheme="majorHAnsi"/>
          <w:color w:val="auto"/>
        </w:rPr>
        <w:t xml:space="preserve">Committee Recommendations December </w:t>
      </w:r>
      <w:r w:rsidR="00094CC8">
        <w:rPr>
          <w:rStyle w:val="Hyperlink"/>
          <w:rFonts w:asciiTheme="majorHAnsi" w:hAnsiTheme="majorHAnsi"/>
          <w:color w:val="auto"/>
        </w:rPr>
        <w:t xml:space="preserve">2021 </w:t>
      </w:r>
      <w:r w:rsidR="000B626D" w:rsidRPr="000B626D">
        <w:rPr>
          <w:rStyle w:val="Hyperlink"/>
          <w:rFonts w:asciiTheme="majorHAnsi" w:hAnsiTheme="majorHAnsi"/>
          <w:color w:val="auto"/>
        </w:rPr>
        <w:t>Executive Committee Agenda Item</w:t>
      </w:r>
      <w:r w:rsidR="00094CC8">
        <w:rPr>
          <w:rStyle w:val="Hyperlink"/>
          <w:rFonts w:asciiTheme="majorHAnsi" w:hAnsiTheme="majorHAnsi"/>
          <w:color w:val="auto"/>
        </w:rPr>
        <w:t xml:space="preserve"> Follow up </w:t>
      </w:r>
      <w:r w:rsidR="00094CC8" w:rsidRPr="009155DA">
        <w:rPr>
          <w:rStyle w:val="Hyperlink"/>
          <w:rFonts w:asciiTheme="majorHAnsi" w:hAnsiTheme="majorHAnsi"/>
          <w:i/>
          <w:color w:val="auto"/>
        </w:rPr>
        <w:t xml:space="preserve">Rubric </w:t>
      </w:r>
      <w:r w:rsidR="009155DA">
        <w:rPr>
          <w:rStyle w:val="Hyperlink"/>
          <w:rFonts w:asciiTheme="majorHAnsi" w:hAnsiTheme="majorHAnsi"/>
          <w:i/>
          <w:color w:val="auto"/>
        </w:rPr>
        <w:t xml:space="preserve">&amp; </w:t>
      </w:r>
      <w:r w:rsidR="00094CC8" w:rsidRPr="009155DA">
        <w:rPr>
          <w:rStyle w:val="Hyperlink"/>
          <w:rFonts w:asciiTheme="majorHAnsi" w:hAnsiTheme="majorHAnsi"/>
          <w:i/>
          <w:color w:val="auto"/>
        </w:rPr>
        <w:t>Scoring Form Recommendations</w:t>
      </w:r>
      <w:r w:rsidR="00094CC8">
        <w:rPr>
          <w:rStyle w:val="Hyperlink"/>
          <w:rFonts w:asciiTheme="majorHAnsi" w:hAnsiTheme="majorHAnsi"/>
          <w:color w:val="auto"/>
        </w:rPr>
        <w:t xml:space="preserve"> </w:t>
      </w:r>
    </w:p>
    <w:p w14:paraId="41133765" w14:textId="135A9EF6" w:rsidR="00094CC8" w:rsidRPr="003433A5" w:rsidRDefault="00B02672" w:rsidP="003433A5">
      <w:pPr>
        <w:pStyle w:val="ListParagraph"/>
        <w:numPr>
          <w:ilvl w:val="0"/>
          <w:numId w:val="17"/>
        </w:numPr>
        <w:rPr>
          <w:rFonts w:asciiTheme="majorHAnsi" w:hAnsiTheme="majorHAnsi"/>
        </w:rPr>
      </w:pPr>
      <w:r>
        <w:rPr>
          <w:rFonts w:asciiTheme="majorHAnsi" w:hAnsiTheme="majorHAnsi"/>
        </w:rPr>
        <w:t xml:space="preserve">Update: </w:t>
      </w:r>
      <w:r w:rsidR="003433A5" w:rsidRPr="003433A5">
        <w:rPr>
          <w:rFonts w:asciiTheme="majorHAnsi" w:hAnsiTheme="majorHAnsi"/>
        </w:rPr>
        <w:t>Stanback-Stroud Diversity Award Rubric Recommendations Completed for ASCCC E</w:t>
      </w:r>
      <w:r w:rsidR="003433A5">
        <w:rPr>
          <w:rFonts w:asciiTheme="majorHAnsi" w:hAnsiTheme="majorHAnsi"/>
        </w:rPr>
        <w:t xml:space="preserve">xecutive Committee </w:t>
      </w:r>
    </w:p>
    <w:p w14:paraId="70E61E2A" w14:textId="34D61118" w:rsidR="003433A5" w:rsidRDefault="00B02672" w:rsidP="003433A5">
      <w:pPr>
        <w:pStyle w:val="ListParagraph"/>
        <w:numPr>
          <w:ilvl w:val="0"/>
          <w:numId w:val="17"/>
        </w:numPr>
        <w:jc w:val="both"/>
        <w:rPr>
          <w:rFonts w:asciiTheme="majorHAnsi" w:hAnsiTheme="majorHAnsi"/>
        </w:rPr>
      </w:pPr>
      <w:r w:rsidRPr="00B02672">
        <w:rPr>
          <w:rFonts w:asciiTheme="majorHAnsi" w:hAnsiTheme="majorHAnsi"/>
        </w:rPr>
        <w:lastRenderedPageBreak/>
        <w:t>Update</w:t>
      </w:r>
      <w:r w:rsidRPr="00B02672">
        <w:rPr>
          <w:rFonts w:asciiTheme="majorHAnsi" w:hAnsiTheme="majorHAnsi"/>
          <w:b/>
        </w:rPr>
        <w:t xml:space="preserve">: </w:t>
      </w:r>
      <w:r w:rsidR="003433A5" w:rsidRPr="004D19D0">
        <w:rPr>
          <w:rFonts w:asciiTheme="majorHAnsi" w:hAnsiTheme="majorHAnsi"/>
        </w:rPr>
        <w:t xml:space="preserve">Hayward Award </w:t>
      </w:r>
      <w:r w:rsidR="003433A5">
        <w:rPr>
          <w:rFonts w:asciiTheme="majorHAnsi" w:hAnsiTheme="majorHAnsi"/>
        </w:rPr>
        <w:t xml:space="preserve">Complete for ASCCC Executive Committee </w:t>
      </w:r>
    </w:p>
    <w:p w14:paraId="32E2257B" w14:textId="4FDC607E" w:rsidR="003433A5" w:rsidRPr="003433A5" w:rsidRDefault="00D97760" w:rsidP="003433A5">
      <w:pPr>
        <w:pStyle w:val="ListParagraph"/>
        <w:numPr>
          <w:ilvl w:val="0"/>
          <w:numId w:val="17"/>
        </w:numPr>
        <w:rPr>
          <w:rFonts w:asciiTheme="majorHAnsi" w:hAnsiTheme="majorHAnsi"/>
        </w:rPr>
      </w:pPr>
      <w:r>
        <w:rPr>
          <w:rFonts w:asciiTheme="majorHAnsi" w:hAnsiTheme="majorHAnsi"/>
        </w:rPr>
        <w:t>Action</w:t>
      </w:r>
      <w:r w:rsidR="00703CA9" w:rsidRPr="00703CA9">
        <w:rPr>
          <w:rFonts w:asciiTheme="majorHAnsi" w:hAnsiTheme="majorHAnsi"/>
        </w:rPr>
        <w:t>:</w:t>
      </w:r>
      <w:r w:rsidR="00703CA9" w:rsidRPr="00703CA9">
        <w:rPr>
          <w:rFonts w:asciiTheme="majorHAnsi" w:hAnsiTheme="majorHAnsi"/>
          <w:b/>
        </w:rPr>
        <w:t xml:space="preserve"> </w:t>
      </w:r>
      <w:r w:rsidR="003433A5" w:rsidRPr="00C85DF8">
        <w:rPr>
          <w:rFonts w:asciiTheme="majorHAnsi" w:hAnsiTheme="majorHAnsi"/>
          <w:b/>
          <w:color w:val="C00000"/>
        </w:rPr>
        <w:t>Exemplary Program Award</w:t>
      </w:r>
      <w:r w:rsidR="003433A5" w:rsidRPr="00C85DF8">
        <w:rPr>
          <w:rFonts w:asciiTheme="majorHAnsi" w:hAnsiTheme="majorHAnsi"/>
          <w:color w:val="C00000"/>
        </w:rPr>
        <w:t xml:space="preserve"> </w:t>
      </w:r>
      <w:r w:rsidR="003433A5" w:rsidRPr="003433A5">
        <w:rPr>
          <w:rFonts w:asciiTheme="majorHAnsi" w:hAnsiTheme="majorHAnsi"/>
        </w:rPr>
        <w:t xml:space="preserve">Complete for ASCCC Executive </w:t>
      </w:r>
      <w:r w:rsidR="00B52076" w:rsidRPr="003433A5">
        <w:rPr>
          <w:rFonts w:asciiTheme="majorHAnsi" w:hAnsiTheme="majorHAnsi"/>
        </w:rPr>
        <w:t>Committee June</w:t>
      </w:r>
      <w:r w:rsidR="003433A5" w:rsidRPr="003433A5">
        <w:rPr>
          <w:rFonts w:asciiTheme="majorHAnsi" w:hAnsiTheme="majorHAnsi"/>
        </w:rPr>
        <w:t xml:space="preserve"> </w:t>
      </w:r>
      <w:r w:rsidR="00D90D84">
        <w:rPr>
          <w:rFonts w:asciiTheme="majorHAnsi" w:hAnsiTheme="majorHAnsi"/>
        </w:rPr>
        <w:t>Meeting</w:t>
      </w:r>
    </w:p>
    <w:p w14:paraId="4C488FC9" w14:textId="77777777" w:rsidR="0040112C" w:rsidRDefault="0040112C" w:rsidP="006576C0">
      <w:pPr>
        <w:rPr>
          <w:rFonts w:asciiTheme="majorHAnsi" w:hAnsiTheme="majorHAnsi"/>
        </w:rPr>
      </w:pPr>
    </w:p>
    <w:p w14:paraId="29BA5597" w14:textId="2C501BB2" w:rsidR="002658B4" w:rsidRPr="0055158F" w:rsidRDefault="00FA7BF1" w:rsidP="0055158F">
      <w:pPr>
        <w:numPr>
          <w:ilvl w:val="0"/>
          <w:numId w:val="7"/>
        </w:numPr>
        <w:rPr>
          <w:rFonts w:asciiTheme="majorHAnsi" w:hAnsiTheme="majorHAnsi"/>
        </w:rPr>
      </w:pPr>
      <w:r>
        <w:rPr>
          <w:rFonts w:asciiTheme="majorHAnsi" w:hAnsiTheme="majorHAnsi"/>
        </w:rPr>
        <w:t>Action</w:t>
      </w:r>
      <w:r w:rsidR="00DD50D6">
        <w:rPr>
          <w:rFonts w:asciiTheme="majorHAnsi" w:hAnsiTheme="majorHAnsi"/>
        </w:rPr>
        <w:t xml:space="preserve"> Item</w:t>
      </w:r>
      <w:r>
        <w:rPr>
          <w:rFonts w:asciiTheme="majorHAnsi" w:hAnsiTheme="majorHAnsi"/>
        </w:rPr>
        <w:t>:</w:t>
      </w:r>
      <w:r w:rsidR="0055158F">
        <w:rPr>
          <w:rFonts w:asciiTheme="majorHAnsi" w:hAnsiTheme="majorHAnsi"/>
        </w:rPr>
        <w:t xml:space="preserve"> ASCCC Policy</w:t>
      </w:r>
    </w:p>
    <w:p w14:paraId="46E24DB3" w14:textId="3C014150" w:rsidR="00CC0D68" w:rsidRPr="0055158F" w:rsidRDefault="0055158F" w:rsidP="0055158F">
      <w:pPr>
        <w:numPr>
          <w:ilvl w:val="2"/>
          <w:numId w:val="7"/>
        </w:numPr>
        <w:rPr>
          <w:rFonts w:asciiTheme="majorHAnsi" w:hAnsiTheme="majorHAnsi"/>
        </w:rPr>
      </w:pPr>
      <w:r w:rsidRPr="0055158F">
        <w:rPr>
          <w:rFonts w:asciiTheme="majorHAnsi" w:hAnsiTheme="majorHAnsi"/>
        </w:rPr>
        <w:t>https://www.livebinders.com/b/2557634#anchor</w:t>
      </w:r>
      <w:r w:rsidR="00F720A3" w:rsidRPr="0055158F">
        <w:rPr>
          <w:rFonts w:asciiTheme="majorHAnsi" w:hAnsiTheme="majorHAnsi"/>
        </w:rPr>
        <w:br/>
      </w:r>
    </w:p>
    <w:p w14:paraId="087DA439" w14:textId="67ADFA11" w:rsidR="00FE01CC" w:rsidRDefault="00077822" w:rsidP="00FE01CC">
      <w:pPr>
        <w:numPr>
          <w:ilvl w:val="0"/>
          <w:numId w:val="7"/>
        </w:numPr>
        <w:rPr>
          <w:rFonts w:asciiTheme="majorHAnsi" w:hAnsiTheme="majorHAnsi"/>
        </w:rPr>
      </w:pPr>
      <w:r>
        <w:rPr>
          <w:rFonts w:asciiTheme="majorHAnsi" w:hAnsiTheme="majorHAnsi"/>
        </w:rPr>
        <w:t>Discuss</w:t>
      </w:r>
      <w:r w:rsidR="00843C25">
        <w:rPr>
          <w:rFonts w:asciiTheme="majorHAnsi" w:hAnsiTheme="majorHAnsi"/>
        </w:rPr>
        <w:t xml:space="preserve">ion Item: </w:t>
      </w:r>
      <w:r w:rsidR="00FE01CC" w:rsidRPr="00FE01CC">
        <w:rPr>
          <w:rFonts w:asciiTheme="majorHAnsi" w:hAnsiTheme="majorHAnsi"/>
        </w:rPr>
        <w:t>Cultural Competency Training</w:t>
      </w:r>
      <w:r w:rsidR="00FE01CC">
        <w:rPr>
          <w:rFonts w:asciiTheme="majorHAnsi" w:hAnsiTheme="majorHAnsi"/>
        </w:rPr>
        <w:t xml:space="preserve"> Statement</w:t>
      </w:r>
    </w:p>
    <w:p w14:paraId="5FEA82BA" w14:textId="5711D208" w:rsidR="00FE01CC" w:rsidRPr="00FE01CC" w:rsidRDefault="00FE01CC" w:rsidP="00FE01CC">
      <w:pPr>
        <w:ind w:left="1080"/>
        <w:rPr>
          <w:rFonts w:asciiTheme="majorHAnsi" w:hAnsiTheme="majorHAnsi"/>
        </w:rPr>
      </w:pPr>
      <w:r w:rsidRPr="00FE01CC">
        <w:rPr>
          <w:rFonts w:asciiTheme="majorHAnsi" w:hAnsiTheme="majorHAnsi"/>
        </w:rPr>
        <w:t>Information</w:t>
      </w:r>
    </w:p>
    <w:p w14:paraId="42A604CB" w14:textId="77777777" w:rsidR="00FE01CC" w:rsidRPr="00FE01CC" w:rsidRDefault="00FE01CC" w:rsidP="00FE01CC">
      <w:pPr>
        <w:ind w:left="720" w:firstLine="360"/>
        <w:rPr>
          <w:rFonts w:asciiTheme="majorHAnsi" w:hAnsiTheme="majorHAnsi"/>
        </w:rPr>
      </w:pPr>
      <w:r w:rsidRPr="00FE01CC">
        <w:rPr>
          <w:rFonts w:asciiTheme="majorHAnsi" w:hAnsiTheme="majorHAnsi"/>
        </w:rPr>
        <w:t>Held on: Thursday, August 12, 2021 - Mission Inn Hotel and Spa</w:t>
      </w:r>
    </w:p>
    <w:p w14:paraId="7612B6CF" w14:textId="77777777" w:rsidR="00FE01CC" w:rsidRPr="00FE01CC" w:rsidRDefault="00FE01CC" w:rsidP="00FE01CC">
      <w:pPr>
        <w:ind w:left="1080"/>
        <w:rPr>
          <w:rFonts w:asciiTheme="majorHAnsi" w:hAnsiTheme="majorHAnsi"/>
        </w:rPr>
      </w:pPr>
      <w:r w:rsidRPr="00FE01CC">
        <w:rPr>
          <w:rFonts w:asciiTheme="majorHAnsi" w:hAnsiTheme="majorHAnsi"/>
        </w:rPr>
        <w:t>Location: 3649 Mission Inn Avenue, Riverside, CA 92501</w:t>
      </w:r>
    </w:p>
    <w:p w14:paraId="46FC25F3" w14:textId="77777777" w:rsidR="00FE01CC" w:rsidRPr="00FE01CC" w:rsidRDefault="00FE01CC" w:rsidP="00FE01CC">
      <w:pPr>
        <w:ind w:left="1080"/>
        <w:rPr>
          <w:rFonts w:asciiTheme="majorHAnsi" w:hAnsiTheme="majorHAnsi"/>
        </w:rPr>
      </w:pPr>
      <w:r w:rsidRPr="00FE01CC">
        <w:rPr>
          <w:rFonts w:asciiTheme="majorHAnsi" w:hAnsiTheme="majorHAnsi"/>
        </w:rPr>
        <w:t>Room: Galleria</w:t>
      </w:r>
    </w:p>
    <w:p w14:paraId="5248B3C4" w14:textId="77777777" w:rsidR="00FE01CC" w:rsidRPr="00FE01CC" w:rsidRDefault="00FE01CC" w:rsidP="00FE01CC">
      <w:pPr>
        <w:ind w:left="1080"/>
        <w:rPr>
          <w:rFonts w:asciiTheme="majorHAnsi" w:hAnsiTheme="majorHAnsi"/>
        </w:rPr>
      </w:pPr>
      <w:r w:rsidRPr="00FE01CC">
        <w:rPr>
          <w:rFonts w:asciiTheme="majorHAnsi" w:hAnsiTheme="majorHAnsi"/>
        </w:rPr>
        <w:t xml:space="preserve">Time: 10:30 a.m. to 6:00 p.m. - </w:t>
      </w:r>
    </w:p>
    <w:p w14:paraId="4A2553E6" w14:textId="77777777" w:rsidR="00FE01CC" w:rsidRPr="00622E08" w:rsidRDefault="00FE01CC" w:rsidP="00FE01CC">
      <w:pPr>
        <w:ind w:left="360"/>
        <w:rPr>
          <w:rFonts w:asciiTheme="majorHAnsi" w:hAnsiTheme="majorHAnsi"/>
          <w:sz w:val="28"/>
          <w:szCs w:val="28"/>
        </w:rPr>
      </w:pPr>
    </w:p>
    <w:p w14:paraId="15107566" w14:textId="77777777" w:rsidR="00FE01CC" w:rsidRPr="00622E08" w:rsidRDefault="00FE01CC" w:rsidP="00FE01CC">
      <w:pPr>
        <w:ind w:left="360"/>
        <w:rPr>
          <w:rFonts w:asciiTheme="majorHAnsi" w:hAnsiTheme="majorHAnsi"/>
          <w:i/>
          <w:sz w:val="28"/>
          <w:szCs w:val="28"/>
        </w:rPr>
      </w:pPr>
      <w:r w:rsidRPr="00622E08">
        <w:rPr>
          <w:rFonts w:asciiTheme="majorHAnsi" w:hAnsiTheme="majorHAnsi"/>
          <w:i/>
          <w:sz w:val="28"/>
          <w:szCs w:val="28"/>
        </w:rPr>
        <w:t>Statement:</w:t>
      </w:r>
    </w:p>
    <w:p w14:paraId="3374918A" w14:textId="21359566" w:rsidR="00FE01CC" w:rsidRPr="00622E08" w:rsidRDefault="00FE01CC" w:rsidP="00FE01CC">
      <w:pPr>
        <w:ind w:left="1080"/>
        <w:rPr>
          <w:rFonts w:asciiTheme="majorHAnsi" w:hAnsiTheme="majorHAnsi"/>
          <w:i/>
          <w:sz w:val="28"/>
          <w:szCs w:val="28"/>
        </w:rPr>
      </w:pPr>
      <w:r w:rsidRPr="00622E08">
        <w:rPr>
          <w:rFonts w:asciiTheme="majorHAnsi" w:hAnsiTheme="majorHAnsi"/>
          <w:i/>
          <w:sz w:val="28"/>
          <w:szCs w:val="28"/>
        </w:rPr>
        <w:t>“We are a collective of diverse educators who honor and celebrate the respective voices and lived experiences of its members in order to engage in authentic abolitionist work.”</w:t>
      </w:r>
    </w:p>
    <w:p w14:paraId="1FB12241" w14:textId="77777777" w:rsidR="00FE01CC" w:rsidRPr="00FE01CC" w:rsidRDefault="00FE01CC" w:rsidP="00FE01CC">
      <w:pPr>
        <w:ind w:left="1080"/>
        <w:rPr>
          <w:rFonts w:asciiTheme="majorHAnsi" w:hAnsiTheme="majorHAnsi"/>
        </w:rPr>
      </w:pPr>
    </w:p>
    <w:p w14:paraId="71305EA0" w14:textId="17336631" w:rsidR="00BC14FC" w:rsidRDefault="00BC14FC" w:rsidP="00BB64DB">
      <w:pPr>
        <w:numPr>
          <w:ilvl w:val="0"/>
          <w:numId w:val="7"/>
        </w:numPr>
        <w:rPr>
          <w:rFonts w:asciiTheme="majorHAnsi" w:hAnsiTheme="majorHAnsi"/>
        </w:rPr>
      </w:pPr>
      <w:r>
        <w:rPr>
          <w:rFonts w:asciiTheme="majorHAnsi" w:hAnsiTheme="majorHAnsi"/>
        </w:rPr>
        <w:t>Disciplines List</w:t>
      </w:r>
    </w:p>
    <w:p w14:paraId="0D5E26D5" w14:textId="77777777" w:rsidR="00BC14FC" w:rsidRDefault="00BC14FC" w:rsidP="00BC14FC">
      <w:pPr>
        <w:shd w:val="clear" w:color="auto" w:fill="FFFFFF"/>
        <w:ind w:firstLine="1080"/>
        <w:rPr>
          <w:b/>
          <w:bCs/>
          <w:color w:val="000000"/>
        </w:rPr>
      </w:pPr>
      <w:r>
        <w:rPr>
          <w:b/>
          <w:bCs/>
          <w:color w:val="000000"/>
        </w:rPr>
        <w:t xml:space="preserve">Announcement: </w:t>
      </w:r>
    </w:p>
    <w:p w14:paraId="656B6822" w14:textId="0B1B34C1" w:rsidR="00773A89" w:rsidRDefault="002E694B" w:rsidP="002E694B">
      <w:pPr>
        <w:pStyle w:val="ListParagraph"/>
        <w:numPr>
          <w:ilvl w:val="0"/>
          <w:numId w:val="14"/>
        </w:numPr>
        <w:shd w:val="clear" w:color="auto" w:fill="FFFFFF"/>
        <w:rPr>
          <w:bCs/>
          <w:color w:val="000000"/>
        </w:rPr>
      </w:pPr>
      <w:r w:rsidRPr="002E694B">
        <w:rPr>
          <w:bCs/>
          <w:color w:val="000000"/>
        </w:rPr>
        <w:t>58th SESSION RESOLUTIONS</w:t>
      </w:r>
      <w:r>
        <w:rPr>
          <w:bCs/>
          <w:color w:val="000000"/>
        </w:rPr>
        <w:t xml:space="preserve"> </w:t>
      </w:r>
      <w:r w:rsidRPr="002E694B">
        <w:rPr>
          <w:bCs/>
          <w:color w:val="000000"/>
        </w:rPr>
        <w:t>Spring Plenary</w:t>
      </w:r>
      <w:r w:rsidRPr="002E694B">
        <w:rPr>
          <w:bCs/>
          <w:color w:val="000000"/>
        </w:rPr>
        <w:t xml:space="preserve"> </w:t>
      </w:r>
      <w:r w:rsidRPr="002E694B">
        <w:rPr>
          <w:bCs/>
          <w:color w:val="000000"/>
        </w:rPr>
        <w:t>ADOPTED RESOLUTIONS</w:t>
      </w:r>
      <w:r w:rsidR="00A63A07">
        <w:rPr>
          <w:bCs/>
          <w:color w:val="000000"/>
        </w:rPr>
        <w:t xml:space="preserve"> </w:t>
      </w:r>
      <w:hyperlink r:id="rId14" w:history="1">
        <w:r w:rsidR="0014383C" w:rsidRPr="00E178C4">
          <w:rPr>
            <w:rStyle w:val="Hyperlink"/>
            <w:bCs/>
          </w:rPr>
          <w:t>https://www.asccc.org/sites/default/files/Resolutions%20Spring%202022%20-%20ADOPTED%204.15%20R.docx</w:t>
        </w:r>
      </w:hyperlink>
    </w:p>
    <w:p w14:paraId="5B3305B1" w14:textId="77777777" w:rsidR="00A63A07" w:rsidRPr="002E694B" w:rsidRDefault="00A63A07" w:rsidP="002E694B">
      <w:pPr>
        <w:pStyle w:val="ListParagraph"/>
        <w:numPr>
          <w:ilvl w:val="0"/>
          <w:numId w:val="14"/>
        </w:numPr>
        <w:shd w:val="clear" w:color="auto" w:fill="FFFFFF"/>
        <w:rPr>
          <w:bCs/>
          <w:color w:val="000000"/>
        </w:rPr>
      </w:pPr>
    </w:p>
    <w:p w14:paraId="360498D7" w14:textId="77777777" w:rsidR="002E694B" w:rsidRDefault="002E694B" w:rsidP="002E694B">
      <w:pPr>
        <w:pStyle w:val="TOC1"/>
        <w:tabs>
          <w:tab w:val="right" w:leader="dot" w:pos="9350"/>
        </w:tabs>
        <w:rPr>
          <w:rFonts w:eastAsiaTheme="minorEastAsia" w:cstheme="minorBidi"/>
          <w:b w:val="0"/>
          <w:bCs w:val="0"/>
          <w:caps w:val="0"/>
          <w:noProof/>
          <w:sz w:val="24"/>
          <w:szCs w:val="24"/>
        </w:rPr>
      </w:pPr>
      <w:hyperlink w:anchor="_Toc100912412" w:history="1">
        <w:r w:rsidRPr="00D57E13">
          <w:rPr>
            <w:rStyle w:val="Hyperlink"/>
            <w:noProof/>
          </w:rPr>
          <w:t>10.0 DISCIPLINES LIST</w:t>
        </w:r>
        <w:r>
          <w:rPr>
            <w:noProof/>
            <w:webHidden/>
          </w:rPr>
          <w:tab/>
        </w:r>
        <w:r>
          <w:rPr>
            <w:noProof/>
            <w:webHidden/>
          </w:rPr>
          <w:fldChar w:fldCharType="begin"/>
        </w:r>
        <w:r>
          <w:rPr>
            <w:noProof/>
            <w:webHidden/>
          </w:rPr>
          <w:instrText xml:space="preserve"> PAGEREF _Toc100912412 \h </w:instrText>
        </w:r>
        <w:r>
          <w:rPr>
            <w:noProof/>
            <w:webHidden/>
          </w:rPr>
        </w:r>
        <w:r>
          <w:rPr>
            <w:noProof/>
            <w:webHidden/>
          </w:rPr>
          <w:fldChar w:fldCharType="separate"/>
        </w:r>
        <w:r>
          <w:rPr>
            <w:noProof/>
            <w:webHidden/>
          </w:rPr>
          <w:t>22</w:t>
        </w:r>
        <w:r>
          <w:rPr>
            <w:noProof/>
            <w:webHidden/>
          </w:rPr>
          <w:fldChar w:fldCharType="end"/>
        </w:r>
      </w:hyperlink>
    </w:p>
    <w:p w14:paraId="6968515C" w14:textId="77777777" w:rsidR="002E694B" w:rsidRDefault="002E694B" w:rsidP="002E694B">
      <w:pPr>
        <w:pStyle w:val="TOC2"/>
        <w:tabs>
          <w:tab w:val="left" w:pos="960"/>
          <w:tab w:val="right" w:leader="dot" w:pos="9350"/>
        </w:tabs>
        <w:rPr>
          <w:rFonts w:eastAsiaTheme="minorEastAsia" w:cstheme="minorBidi"/>
          <w:smallCaps w:val="0"/>
          <w:noProof/>
          <w:sz w:val="24"/>
          <w:szCs w:val="24"/>
        </w:rPr>
      </w:pPr>
      <w:hyperlink w:anchor="_Toc100912413" w:history="1">
        <w:r w:rsidRPr="00D57E13">
          <w:rPr>
            <w:rStyle w:val="Hyperlink"/>
            <w:noProof/>
          </w:rPr>
          <w:t>10.01</w:t>
        </w:r>
        <w:r>
          <w:rPr>
            <w:rFonts w:eastAsiaTheme="minorEastAsia" w:cstheme="minorBidi"/>
            <w:smallCaps w:val="0"/>
            <w:noProof/>
            <w:sz w:val="24"/>
            <w:szCs w:val="24"/>
          </w:rPr>
          <w:tab/>
        </w:r>
        <w:r w:rsidRPr="00D57E13">
          <w:rPr>
            <w:rStyle w:val="Hyperlink"/>
            <w:noProof/>
            <w:spacing w:val="-17"/>
          </w:rPr>
          <w:t>S</w:t>
        </w:r>
        <w:r w:rsidRPr="00D57E13">
          <w:rPr>
            <w:rStyle w:val="Hyperlink"/>
            <w:noProof/>
          </w:rPr>
          <w:t>22 Disciplines List – Asian American Studies</w:t>
        </w:r>
        <w:r>
          <w:rPr>
            <w:noProof/>
            <w:webHidden/>
          </w:rPr>
          <w:tab/>
        </w:r>
        <w:r>
          <w:rPr>
            <w:noProof/>
            <w:webHidden/>
          </w:rPr>
          <w:fldChar w:fldCharType="begin"/>
        </w:r>
        <w:r>
          <w:rPr>
            <w:noProof/>
            <w:webHidden/>
          </w:rPr>
          <w:instrText xml:space="preserve"> PAGEREF _Toc100912413 \h </w:instrText>
        </w:r>
        <w:r>
          <w:rPr>
            <w:noProof/>
            <w:webHidden/>
          </w:rPr>
        </w:r>
        <w:r>
          <w:rPr>
            <w:noProof/>
            <w:webHidden/>
          </w:rPr>
          <w:fldChar w:fldCharType="separate"/>
        </w:r>
        <w:r>
          <w:rPr>
            <w:noProof/>
            <w:webHidden/>
          </w:rPr>
          <w:t>22</w:t>
        </w:r>
        <w:r>
          <w:rPr>
            <w:noProof/>
            <w:webHidden/>
          </w:rPr>
          <w:fldChar w:fldCharType="end"/>
        </w:r>
      </w:hyperlink>
    </w:p>
    <w:p w14:paraId="62062DC8" w14:textId="77777777" w:rsidR="002E694B" w:rsidRDefault="002E694B" w:rsidP="002E694B">
      <w:pPr>
        <w:pStyle w:val="TOC2"/>
        <w:tabs>
          <w:tab w:val="left" w:pos="960"/>
          <w:tab w:val="right" w:leader="dot" w:pos="9350"/>
        </w:tabs>
        <w:rPr>
          <w:rFonts w:eastAsiaTheme="minorEastAsia" w:cstheme="minorBidi"/>
          <w:smallCaps w:val="0"/>
          <w:noProof/>
          <w:sz w:val="24"/>
          <w:szCs w:val="24"/>
        </w:rPr>
      </w:pPr>
      <w:hyperlink w:anchor="_Toc100912414" w:history="1">
        <w:r w:rsidRPr="00D57E13">
          <w:rPr>
            <w:rStyle w:val="Hyperlink"/>
            <w:noProof/>
          </w:rPr>
          <w:t>10.02</w:t>
        </w:r>
        <w:r>
          <w:rPr>
            <w:rFonts w:eastAsiaTheme="minorEastAsia" w:cstheme="minorBidi"/>
            <w:smallCaps w:val="0"/>
            <w:noProof/>
            <w:sz w:val="24"/>
            <w:szCs w:val="24"/>
          </w:rPr>
          <w:tab/>
        </w:r>
        <w:r w:rsidRPr="00D57E13">
          <w:rPr>
            <w:rStyle w:val="Hyperlink"/>
            <w:noProof/>
            <w:spacing w:val="-17"/>
          </w:rPr>
          <w:t>S</w:t>
        </w:r>
        <w:r w:rsidRPr="00D57E13">
          <w:rPr>
            <w:rStyle w:val="Hyperlink"/>
            <w:noProof/>
          </w:rPr>
          <w:t>22 Disciplines List – Native American/American Indian Studies</w:t>
        </w:r>
        <w:r>
          <w:rPr>
            <w:noProof/>
            <w:webHidden/>
          </w:rPr>
          <w:tab/>
        </w:r>
        <w:r>
          <w:rPr>
            <w:noProof/>
            <w:webHidden/>
          </w:rPr>
          <w:fldChar w:fldCharType="begin"/>
        </w:r>
        <w:r>
          <w:rPr>
            <w:noProof/>
            <w:webHidden/>
          </w:rPr>
          <w:instrText xml:space="preserve"> PAGEREF _Toc100912414 \h </w:instrText>
        </w:r>
        <w:r>
          <w:rPr>
            <w:noProof/>
            <w:webHidden/>
          </w:rPr>
        </w:r>
        <w:r>
          <w:rPr>
            <w:noProof/>
            <w:webHidden/>
          </w:rPr>
          <w:fldChar w:fldCharType="separate"/>
        </w:r>
        <w:r>
          <w:rPr>
            <w:noProof/>
            <w:webHidden/>
          </w:rPr>
          <w:t>22</w:t>
        </w:r>
        <w:r>
          <w:rPr>
            <w:noProof/>
            <w:webHidden/>
          </w:rPr>
          <w:fldChar w:fldCharType="end"/>
        </w:r>
      </w:hyperlink>
    </w:p>
    <w:p w14:paraId="2217390F" w14:textId="77777777" w:rsidR="002E694B" w:rsidRDefault="002E694B" w:rsidP="002E694B">
      <w:pPr>
        <w:pStyle w:val="TOC2"/>
        <w:tabs>
          <w:tab w:val="left" w:pos="960"/>
          <w:tab w:val="right" w:leader="dot" w:pos="9350"/>
        </w:tabs>
        <w:rPr>
          <w:rFonts w:eastAsiaTheme="minorEastAsia" w:cstheme="minorBidi"/>
          <w:smallCaps w:val="0"/>
          <w:noProof/>
          <w:sz w:val="24"/>
          <w:szCs w:val="24"/>
        </w:rPr>
      </w:pPr>
      <w:hyperlink w:anchor="_Toc100912415" w:history="1">
        <w:r w:rsidRPr="00D57E13">
          <w:rPr>
            <w:rStyle w:val="Hyperlink"/>
            <w:noProof/>
          </w:rPr>
          <w:t>10.03</w:t>
        </w:r>
        <w:r>
          <w:rPr>
            <w:rFonts w:eastAsiaTheme="minorEastAsia" w:cstheme="minorBidi"/>
            <w:smallCaps w:val="0"/>
            <w:noProof/>
            <w:sz w:val="24"/>
            <w:szCs w:val="24"/>
          </w:rPr>
          <w:tab/>
        </w:r>
        <w:r w:rsidRPr="00D57E13">
          <w:rPr>
            <w:rStyle w:val="Hyperlink"/>
            <w:noProof/>
            <w:spacing w:val="-17"/>
          </w:rPr>
          <w:t>S</w:t>
        </w:r>
        <w:r w:rsidRPr="00D57E13">
          <w:rPr>
            <w:rStyle w:val="Hyperlink"/>
            <w:noProof/>
          </w:rPr>
          <w:t>22 Disciplines List – Nanotechnology</w:t>
        </w:r>
        <w:r>
          <w:rPr>
            <w:noProof/>
            <w:webHidden/>
          </w:rPr>
          <w:tab/>
        </w:r>
        <w:r>
          <w:rPr>
            <w:noProof/>
            <w:webHidden/>
          </w:rPr>
          <w:fldChar w:fldCharType="begin"/>
        </w:r>
        <w:r>
          <w:rPr>
            <w:noProof/>
            <w:webHidden/>
          </w:rPr>
          <w:instrText xml:space="preserve"> PAGEREF _Toc100912415 \h </w:instrText>
        </w:r>
        <w:r>
          <w:rPr>
            <w:noProof/>
            <w:webHidden/>
          </w:rPr>
        </w:r>
        <w:r>
          <w:rPr>
            <w:noProof/>
            <w:webHidden/>
          </w:rPr>
          <w:fldChar w:fldCharType="separate"/>
        </w:r>
        <w:r>
          <w:rPr>
            <w:noProof/>
            <w:webHidden/>
          </w:rPr>
          <w:t>23</w:t>
        </w:r>
        <w:r>
          <w:rPr>
            <w:noProof/>
            <w:webHidden/>
          </w:rPr>
          <w:fldChar w:fldCharType="end"/>
        </w:r>
      </w:hyperlink>
    </w:p>
    <w:p w14:paraId="5377AC40" w14:textId="77777777" w:rsidR="00703CA9" w:rsidRPr="00E55686" w:rsidRDefault="00703CA9" w:rsidP="005326F0">
      <w:pPr>
        <w:pStyle w:val="ListParagraph"/>
        <w:shd w:val="clear" w:color="auto" w:fill="FFFFFF"/>
        <w:ind w:left="3600"/>
        <w:rPr>
          <w:color w:val="000000"/>
        </w:rPr>
      </w:pPr>
    </w:p>
    <w:p w14:paraId="28969466" w14:textId="073428B4" w:rsidR="00052230" w:rsidRPr="00703CA9" w:rsidRDefault="00773A89" w:rsidP="00703CA9">
      <w:pPr>
        <w:pStyle w:val="ListParagraph"/>
        <w:numPr>
          <w:ilvl w:val="0"/>
          <w:numId w:val="14"/>
        </w:numPr>
        <w:shd w:val="clear" w:color="auto" w:fill="FFFFFF"/>
        <w:rPr>
          <w:color w:val="000000"/>
        </w:rPr>
      </w:pPr>
      <w:r w:rsidRPr="00E55686">
        <w:rPr>
          <w:bCs/>
          <w:color w:val="000000"/>
        </w:rPr>
        <w:t>Spring Plenary 2</w:t>
      </w:r>
      <w:r w:rsidRPr="00E55686">
        <w:rPr>
          <w:bCs/>
          <w:color w:val="000000"/>
          <w:vertAlign w:val="superscript"/>
        </w:rPr>
        <w:t>nd</w:t>
      </w:r>
      <w:r w:rsidRPr="00E55686">
        <w:rPr>
          <w:bCs/>
          <w:color w:val="000000"/>
        </w:rPr>
        <w:t xml:space="preserve"> Hearing</w:t>
      </w:r>
      <w:r w:rsidR="00052230" w:rsidRPr="00E55686">
        <w:rPr>
          <w:bCs/>
          <w:color w:val="000000"/>
        </w:rPr>
        <w:t xml:space="preserve"> &amp; BoG May 23</w:t>
      </w:r>
      <w:r w:rsidR="00052230" w:rsidRPr="00E55686">
        <w:rPr>
          <w:bCs/>
          <w:color w:val="000000"/>
          <w:vertAlign w:val="superscript"/>
        </w:rPr>
        <w:t>rd</w:t>
      </w:r>
      <w:r w:rsidR="00FD7C3E" w:rsidRPr="00E55686">
        <w:rPr>
          <w:bCs/>
          <w:color w:val="000000"/>
        </w:rPr>
        <w:t xml:space="preserve"> 2022 Meeting</w:t>
      </w:r>
      <w:r w:rsidR="00703CA9">
        <w:rPr>
          <w:bCs/>
          <w:color w:val="000000"/>
        </w:rPr>
        <w:t xml:space="preserve"> Held</w:t>
      </w:r>
      <w:hyperlink r:id="rId15" w:tgtFrame="_blank" w:history="1">
        <w:r w:rsidR="00052230" w:rsidRPr="00E55686">
          <w:rPr>
            <w:rStyle w:val="Hyperlink"/>
          </w:rPr>
          <w:br/>
          <w:t>Asian American Studies</w:t>
        </w:r>
      </w:hyperlink>
      <w:r w:rsidR="00052230" w:rsidRPr="00703CA9">
        <w:rPr>
          <w:color w:val="000000"/>
        </w:rPr>
        <w:t>* </w:t>
      </w:r>
    </w:p>
    <w:p w14:paraId="33C7CD1F" w14:textId="77777777" w:rsidR="00052230" w:rsidRPr="00E55686" w:rsidRDefault="00CB5A76" w:rsidP="00052230">
      <w:pPr>
        <w:pStyle w:val="ListParagraph"/>
        <w:shd w:val="clear" w:color="auto" w:fill="FFFFFF"/>
        <w:ind w:left="2880"/>
        <w:rPr>
          <w:color w:val="000000"/>
        </w:rPr>
      </w:pPr>
      <w:hyperlink r:id="rId16" w:tgtFrame="_blank" w:history="1">
        <w:r w:rsidR="00052230" w:rsidRPr="00E55686">
          <w:rPr>
            <w:rStyle w:val="Hyperlink"/>
          </w:rPr>
          <w:t>Native American/American Indian Studies</w:t>
        </w:r>
      </w:hyperlink>
      <w:r w:rsidR="00052230" w:rsidRPr="00E55686">
        <w:rPr>
          <w:color w:val="000000"/>
        </w:rPr>
        <w:t>* </w:t>
      </w:r>
    </w:p>
    <w:p w14:paraId="3356647C" w14:textId="6E788A6A" w:rsidR="0056214E" w:rsidRDefault="00CB5A76" w:rsidP="00406556">
      <w:pPr>
        <w:pStyle w:val="ListParagraph"/>
        <w:shd w:val="clear" w:color="auto" w:fill="FFFFFF"/>
        <w:ind w:left="2880"/>
        <w:rPr>
          <w:color w:val="000000"/>
        </w:rPr>
      </w:pPr>
      <w:hyperlink r:id="rId17" w:tgtFrame="_blank" w:history="1">
        <w:r w:rsidR="00052230" w:rsidRPr="00E55686">
          <w:rPr>
            <w:rStyle w:val="Hyperlink"/>
          </w:rPr>
          <w:t>Nanotechnology</w:t>
        </w:r>
      </w:hyperlink>
      <w:r w:rsidR="00052230" w:rsidRPr="00E55686">
        <w:rPr>
          <w:color w:val="000000"/>
        </w:rPr>
        <w:t> </w:t>
      </w:r>
    </w:p>
    <w:p w14:paraId="6F79067D" w14:textId="437D9A9D" w:rsidR="0056214E" w:rsidRDefault="0056214E" w:rsidP="0056214E">
      <w:pPr>
        <w:pStyle w:val="ListParagraph"/>
        <w:numPr>
          <w:ilvl w:val="0"/>
          <w:numId w:val="14"/>
        </w:numPr>
        <w:shd w:val="clear" w:color="auto" w:fill="FFFFFF"/>
        <w:rPr>
          <w:color w:val="000000"/>
        </w:rPr>
      </w:pPr>
      <w:r>
        <w:rPr>
          <w:color w:val="000000"/>
        </w:rPr>
        <w:t xml:space="preserve">ASCCC Executive Director Submitted to </w:t>
      </w:r>
      <w:r w:rsidRPr="0056214E">
        <w:rPr>
          <w:color w:val="000000"/>
        </w:rPr>
        <w:t>Consultation Council Item for May 2022</w:t>
      </w:r>
    </w:p>
    <w:p w14:paraId="44A156B2" w14:textId="5CE51C28" w:rsidR="00DF248F" w:rsidRDefault="00DF248F" w:rsidP="00DF248F">
      <w:pPr>
        <w:pStyle w:val="ListParagraph"/>
        <w:numPr>
          <w:ilvl w:val="0"/>
          <w:numId w:val="14"/>
        </w:numPr>
        <w:rPr>
          <w:color w:val="000000"/>
        </w:rPr>
      </w:pPr>
      <w:r>
        <w:rPr>
          <w:color w:val="000000"/>
        </w:rPr>
        <w:t>O</w:t>
      </w:r>
      <w:r w:rsidRPr="00DF248F">
        <w:rPr>
          <w:color w:val="000000"/>
        </w:rPr>
        <w:t xml:space="preserve">nce </w:t>
      </w:r>
      <w:r>
        <w:rPr>
          <w:color w:val="000000"/>
        </w:rPr>
        <w:t xml:space="preserve">the Disciplines have </w:t>
      </w:r>
      <w:r w:rsidRPr="00DF248F">
        <w:rPr>
          <w:color w:val="000000"/>
        </w:rPr>
        <w:t xml:space="preserve">been approved </w:t>
      </w:r>
      <w:r>
        <w:rPr>
          <w:color w:val="000000"/>
        </w:rPr>
        <w:t>by the</w:t>
      </w:r>
      <w:r w:rsidRPr="00DF248F">
        <w:rPr>
          <w:color w:val="000000"/>
        </w:rPr>
        <w:t xml:space="preserve"> Consultation Council</w:t>
      </w:r>
      <w:r>
        <w:rPr>
          <w:color w:val="000000"/>
        </w:rPr>
        <w:t>, ASCCC will</w:t>
      </w:r>
      <w:r w:rsidRPr="00DF248F">
        <w:rPr>
          <w:color w:val="000000"/>
        </w:rPr>
        <w:t xml:space="preserve"> submit an item for the July </w:t>
      </w:r>
      <w:r>
        <w:rPr>
          <w:color w:val="000000"/>
        </w:rPr>
        <w:t>Board of Governors (</w:t>
      </w:r>
      <w:r w:rsidRPr="00DF248F">
        <w:rPr>
          <w:color w:val="000000"/>
        </w:rPr>
        <w:t>BoG</w:t>
      </w:r>
      <w:bookmarkStart w:id="0" w:name="_GoBack"/>
      <w:bookmarkEnd w:id="0"/>
      <w:r>
        <w:rPr>
          <w:color w:val="000000"/>
        </w:rPr>
        <w:t>).</w:t>
      </w:r>
    </w:p>
    <w:p w14:paraId="58657568" w14:textId="2DC38A56" w:rsidR="006576C0" w:rsidRPr="008A7147" w:rsidRDefault="006576C0" w:rsidP="0014383C">
      <w:pPr>
        <w:shd w:val="clear" w:color="auto" w:fill="FFFFFF"/>
        <w:rPr>
          <w:color w:val="000000"/>
        </w:rPr>
      </w:pPr>
    </w:p>
    <w:p w14:paraId="4755EDFF" w14:textId="77777777" w:rsidR="006576C0" w:rsidRPr="008A7147" w:rsidRDefault="006576C0" w:rsidP="006576C0">
      <w:pPr>
        <w:shd w:val="clear" w:color="auto" w:fill="FFFFFF"/>
        <w:ind w:left="1080"/>
        <w:rPr>
          <w:color w:val="000000"/>
        </w:rPr>
      </w:pPr>
      <w:r w:rsidRPr="008A7147">
        <w:rPr>
          <w:color w:val="000000"/>
        </w:rPr>
        <w:t>Disciplines List Handbook </w:t>
      </w:r>
    </w:p>
    <w:p w14:paraId="782B9537" w14:textId="6D7094BF" w:rsidR="009100CF" w:rsidRPr="00107B0E" w:rsidRDefault="00CB5A76" w:rsidP="00107B0E">
      <w:pPr>
        <w:shd w:val="clear" w:color="auto" w:fill="FFFFFF"/>
        <w:ind w:left="1080"/>
        <w:rPr>
          <w:color w:val="000000"/>
        </w:rPr>
      </w:pPr>
      <w:hyperlink r:id="rId18" w:tgtFrame="_blank" w:history="1">
        <w:r w:rsidR="006576C0" w:rsidRPr="008A7147">
          <w:rPr>
            <w:rStyle w:val="Hyperlink"/>
          </w:rPr>
          <w:t>https://asccc.org/sites/default/files/DLHandbook_Final_Revision_Spr_20.pdf</w:t>
        </w:r>
      </w:hyperlink>
      <w:r w:rsidR="006576C0" w:rsidRPr="008A7147">
        <w:rPr>
          <w:color w:val="000000"/>
        </w:rPr>
        <w:t> </w:t>
      </w:r>
    </w:p>
    <w:p w14:paraId="625190BF" w14:textId="54529258" w:rsidR="008A7147" w:rsidRDefault="008A7147" w:rsidP="008C324E">
      <w:pPr>
        <w:rPr>
          <w:rFonts w:asciiTheme="majorHAnsi" w:hAnsiTheme="majorHAnsi"/>
        </w:rPr>
      </w:pPr>
    </w:p>
    <w:p w14:paraId="45D2C14B" w14:textId="7A501DDB" w:rsidR="00D37AC2" w:rsidRPr="00D37AC2" w:rsidRDefault="00BC14FC" w:rsidP="00D37AC2">
      <w:pPr>
        <w:numPr>
          <w:ilvl w:val="0"/>
          <w:numId w:val="7"/>
        </w:numPr>
        <w:rPr>
          <w:rFonts w:asciiTheme="majorHAnsi" w:hAnsiTheme="majorHAnsi"/>
        </w:rPr>
      </w:pPr>
      <w:r>
        <w:rPr>
          <w:rFonts w:asciiTheme="majorHAnsi" w:hAnsiTheme="majorHAnsi"/>
        </w:rPr>
        <w:t>Announcements</w:t>
      </w:r>
    </w:p>
    <w:p w14:paraId="183D2EA5" w14:textId="55C9CE48" w:rsidR="005D4CEB" w:rsidRPr="00FE6F88" w:rsidRDefault="00AD4F51" w:rsidP="005D4CEB">
      <w:pPr>
        <w:numPr>
          <w:ilvl w:val="1"/>
          <w:numId w:val="7"/>
        </w:numPr>
        <w:rPr>
          <w:rStyle w:val="Hyperlink"/>
          <w:rFonts w:asciiTheme="majorHAnsi" w:hAnsiTheme="majorHAnsi"/>
          <w:color w:val="auto"/>
        </w:rPr>
      </w:pPr>
      <w:r>
        <w:rPr>
          <w:rStyle w:val="Hyperlink"/>
          <w:rFonts w:asciiTheme="majorHAnsi" w:hAnsiTheme="majorHAnsi"/>
          <w:color w:val="auto"/>
        </w:rPr>
        <w:t>ASCCC President’s Update</w:t>
      </w:r>
      <w:r w:rsidR="00206085">
        <w:rPr>
          <w:rStyle w:val="Hyperlink"/>
          <w:rFonts w:asciiTheme="majorHAnsi" w:hAnsiTheme="majorHAnsi"/>
          <w:color w:val="auto"/>
        </w:rPr>
        <w:t xml:space="preserve"> </w:t>
      </w:r>
      <w:hyperlink r:id="rId19" w:history="1">
        <w:r w:rsidR="005D4CEB" w:rsidRPr="00E178C4">
          <w:rPr>
            <w:rStyle w:val="Hyperlink"/>
            <w:rFonts w:asciiTheme="majorHAnsi" w:hAnsiTheme="majorHAnsi"/>
          </w:rPr>
          <w:t>http://createsend.com/t/y-DB508B4DD176130E2540EF23F30FEDED</w:t>
        </w:r>
      </w:hyperlink>
    </w:p>
    <w:p w14:paraId="07277261" w14:textId="030AC450" w:rsidR="009770A8" w:rsidRDefault="009770A8" w:rsidP="009770A8">
      <w:pPr>
        <w:numPr>
          <w:ilvl w:val="1"/>
          <w:numId w:val="7"/>
        </w:numPr>
        <w:rPr>
          <w:rStyle w:val="Hyperlink"/>
          <w:rFonts w:asciiTheme="majorHAnsi" w:hAnsiTheme="majorHAnsi"/>
          <w:color w:val="auto"/>
        </w:rPr>
      </w:pPr>
      <w:r w:rsidRPr="005D4CEB">
        <w:rPr>
          <w:rStyle w:val="Hyperlink"/>
          <w:rFonts w:asciiTheme="majorHAnsi" w:hAnsiTheme="majorHAnsi"/>
          <w:b/>
          <w:color w:val="auto"/>
        </w:rPr>
        <w:t>ASCCC Elections</w:t>
      </w:r>
      <w:r>
        <w:rPr>
          <w:rStyle w:val="Hyperlink"/>
          <w:rFonts w:asciiTheme="majorHAnsi" w:hAnsiTheme="majorHAnsi"/>
          <w:color w:val="auto"/>
        </w:rPr>
        <w:t xml:space="preserve">  </w:t>
      </w:r>
    </w:p>
    <w:p w14:paraId="48E32B25" w14:textId="77777777" w:rsidR="00C4004E" w:rsidRPr="000D214E" w:rsidRDefault="00C4004E" w:rsidP="000D214E">
      <w:pPr>
        <w:numPr>
          <w:ilvl w:val="2"/>
          <w:numId w:val="7"/>
        </w:numPr>
        <w:rPr>
          <w:rFonts w:asciiTheme="majorHAnsi" w:hAnsiTheme="majorHAnsi"/>
        </w:rPr>
      </w:pPr>
      <w:r w:rsidRPr="000D214E">
        <w:rPr>
          <w:rFonts w:asciiTheme="majorHAnsi" w:hAnsiTheme="majorHAnsi" w:cstheme="majorHAnsi"/>
        </w:rPr>
        <w:t>Congratulations to the ASCCC Executive Committee for 2022-23! </w:t>
      </w:r>
    </w:p>
    <w:p w14:paraId="4DFB1716" w14:textId="77777777" w:rsidR="00C4004E" w:rsidRPr="00C4004E" w:rsidRDefault="00C4004E" w:rsidP="00C4004E">
      <w:pPr>
        <w:pStyle w:val="NormalWeb"/>
        <w:ind w:left="2160"/>
        <w:rPr>
          <w:rFonts w:asciiTheme="majorHAnsi" w:hAnsiTheme="majorHAnsi" w:cstheme="majorHAnsi"/>
        </w:rPr>
      </w:pPr>
      <w:r w:rsidRPr="00C4004E">
        <w:rPr>
          <w:rFonts w:asciiTheme="majorHAnsi" w:hAnsiTheme="majorHAnsi" w:cstheme="majorHAnsi"/>
        </w:rPr>
        <w:lastRenderedPageBreak/>
        <w:t> </w:t>
      </w:r>
    </w:p>
    <w:p w14:paraId="34B18F5E" w14:textId="77777777" w:rsidR="00C4004E" w:rsidRPr="00C4004E" w:rsidRDefault="00C4004E" w:rsidP="00C4004E">
      <w:pPr>
        <w:pStyle w:val="Heading3"/>
        <w:numPr>
          <w:ilvl w:val="0"/>
          <w:numId w:val="0"/>
        </w:numPr>
        <w:ind w:left="2880"/>
        <w:rPr>
          <w:rFonts w:asciiTheme="majorHAnsi" w:hAnsiTheme="majorHAnsi" w:cstheme="majorHAnsi"/>
        </w:rPr>
      </w:pPr>
      <w:r w:rsidRPr="00C4004E">
        <w:rPr>
          <w:rFonts w:asciiTheme="majorHAnsi" w:hAnsiTheme="majorHAnsi" w:cstheme="majorHAnsi"/>
        </w:rPr>
        <w:t>EXECUTIVE COMMITTEE OFFICERS 2022-23</w:t>
      </w:r>
    </w:p>
    <w:p w14:paraId="1AD5E3F7" w14:textId="77777777" w:rsidR="00C4004E" w:rsidRPr="00C4004E" w:rsidRDefault="00C4004E" w:rsidP="00C4004E">
      <w:pPr>
        <w:pStyle w:val="NormalWeb"/>
        <w:ind w:left="2160"/>
        <w:rPr>
          <w:rFonts w:asciiTheme="majorHAnsi" w:hAnsiTheme="majorHAnsi" w:cstheme="majorHAnsi"/>
        </w:rPr>
      </w:pPr>
      <w:r w:rsidRPr="00C4004E">
        <w:rPr>
          <w:rStyle w:val="Strong"/>
          <w:rFonts w:asciiTheme="majorHAnsi" w:hAnsiTheme="majorHAnsi" w:cstheme="majorHAnsi"/>
        </w:rPr>
        <w:t>President: </w:t>
      </w:r>
      <w:r w:rsidRPr="00C4004E">
        <w:rPr>
          <w:rFonts w:asciiTheme="majorHAnsi" w:hAnsiTheme="majorHAnsi" w:cstheme="majorHAnsi"/>
        </w:rPr>
        <w:t>Virginia "Ginni" May, Sacramento City College</w:t>
      </w:r>
    </w:p>
    <w:p w14:paraId="1A9733E7" w14:textId="77777777" w:rsidR="00C4004E" w:rsidRPr="00C4004E" w:rsidRDefault="00C4004E" w:rsidP="00C4004E">
      <w:pPr>
        <w:pStyle w:val="NormalWeb"/>
        <w:ind w:left="2160"/>
        <w:rPr>
          <w:rFonts w:asciiTheme="majorHAnsi" w:hAnsiTheme="majorHAnsi" w:cstheme="majorHAnsi"/>
        </w:rPr>
      </w:pPr>
      <w:r w:rsidRPr="00C4004E">
        <w:rPr>
          <w:rStyle w:val="Strong"/>
          <w:rFonts w:asciiTheme="majorHAnsi" w:hAnsiTheme="majorHAnsi" w:cstheme="majorHAnsi"/>
        </w:rPr>
        <w:t>Vice President:</w:t>
      </w:r>
      <w:r w:rsidRPr="00C4004E">
        <w:rPr>
          <w:rStyle w:val="Strong"/>
          <w:rFonts w:asciiTheme="majorHAnsi" w:hAnsiTheme="majorHAnsi" w:cstheme="majorHAnsi"/>
          <w:sz w:val="28"/>
          <w:szCs w:val="28"/>
        </w:rPr>
        <w:t> </w:t>
      </w:r>
      <w:r w:rsidRPr="00C4004E">
        <w:rPr>
          <w:rFonts w:asciiTheme="majorHAnsi" w:hAnsiTheme="majorHAnsi" w:cstheme="majorHAnsi"/>
        </w:rPr>
        <w:t>Cheryl Aschenbach, Lassen College</w:t>
      </w:r>
    </w:p>
    <w:p w14:paraId="35AEEF19" w14:textId="77777777" w:rsidR="00C4004E" w:rsidRPr="00C4004E" w:rsidRDefault="00C4004E" w:rsidP="00C4004E">
      <w:pPr>
        <w:pStyle w:val="NormalWeb"/>
        <w:ind w:left="2160"/>
        <w:rPr>
          <w:rFonts w:asciiTheme="majorHAnsi" w:hAnsiTheme="majorHAnsi" w:cstheme="majorHAnsi"/>
        </w:rPr>
      </w:pPr>
      <w:r w:rsidRPr="00C4004E">
        <w:rPr>
          <w:rStyle w:val="Strong"/>
          <w:rFonts w:asciiTheme="majorHAnsi" w:hAnsiTheme="majorHAnsi" w:cstheme="majorHAnsi"/>
        </w:rPr>
        <w:t>Secretary</w:t>
      </w:r>
      <w:r w:rsidRPr="00C4004E">
        <w:rPr>
          <w:rFonts w:asciiTheme="majorHAnsi" w:hAnsiTheme="majorHAnsi" w:cstheme="majorHAnsi"/>
        </w:rPr>
        <w:t>: LaTonya Parker, Moreno Valley College  </w:t>
      </w:r>
    </w:p>
    <w:p w14:paraId="1317652E" w14:textId="77777777" w:rsidR="00C4004E" w:rsidRPr="00C4004E" w:rsidRDefault="00C4004E" w:rsidP="00C4004E">
      <w:pPr>
        <w:pStyle w:val="NormalWeb"/>
        <w:ind w:left="2160"/>
        <w:rPr>
          <w:rFonts w:asciiTheme="majorHAnsi" w:hAnsiTheme="majorHAnsi" w:cstheme="majorHAnsi"/>
        </w:rPr>
      </w:pPr>
      <w:r w:rsidRPr="00C4004E">
        <w:rPr>
          <w:rStyle w:val="Strong"/>
          <w:rFonts w:asciiTheme="majorHAnsi" w:hAnsiTheme="majorHAnsi" w:cstheme="majorHAnsi"/>
        </w:rPr>
        <w:t>Treasurer:</w:t>
      </w:r>
      <w:r w:rsidRPr="00C4004E">
        <w:rPr>
          <w:rFonts w:asciiTheme="majorHAnsi" w:hAnsiTheme="majorHAnsi" w:cstheme="majorHAnsi"/>
        </w:rPr>
        <w:t> Michelle Bean, Rio Hondo College </w:t>
      </w:r>
    </w:p>
    <w:p w14:paraId="03915A0D" w14:textId="77777777" w:rsidR="00C4004E" w:rsidRPr="00C4004E" w:rsidRDefault="00C4004E" w:rsidP="00C4004E">
      <w:pPr>
        <w:pStyle w:val="Heading3"/>
        <w:numPr>
          <w:ilvl w:val="0"/>
          <w:numId w:val="0"/>
        </w:numPr>
        <w:ind w:left="2880" w:hanging="720"/>
        <w:rPr>
          <w:rFonts w:asciiTheme="majorHAnsi" w:hAnsiTheme="majorHAnsi" w:cstheme="majorHAnsi"/>
        </w:rPr>
      </w:pPr>
      <w:r w:rsidRPr="00C4004E">
        <w:rPr>
          <w:rFonts w:asciiTheme="majorHAnsi" w:hAnsiTheme="majorHAnsi" w:cstheme="majorHAnsi"/>
        </w:rPr>
        <w:t> </w:t>
      </w:r>
    </w:p>
    <w:p w14:paraId="7A384B02" w14:textId="77777777" w:rsidR="00C4004E" w:rsidRPr="00C4004E" w:rsidRDefault="00C4004E" w:rsidP="00C4004E">
      <w:pPr>
        <w:pStyle w:val="Heading3"/>
        <w:numPr>
          <w:ilvl w:val="0"/>
          <w:numId w:val="0"/>
        </w:numPr>
        <w:ind w:left="2880"/>
        <w:rPr>
          <w:rFonts w:asciiTheme="majorHAnsi" w:hAnsiTheme="majorHAnsi" w:cstheme="majorHAnsi"/>
        </w:rPr>
      </w:pPr>
      <w:r w:rsidRPr="00C4004E">
        <w:rPr>
          <w:rFonts w:asciiTheme="majorHAnsi" w:hAnsiTheme="majorHAnsi" w:cstheme="majorHAnsi"/>
        </w:rPr>
        <w:t>EXECUTIVE COMMITTEE REPRESENTATIVES ELECTED </w:t>
      </w:r>
    </w:p>
    <w:p w14:paraId="5CA284F6" w14:textId="77777777" w:rsidR="00C4004E" w:rsidRPr="00C4004E" w:rsidRDefault="00C4004E" w:rsidP="00C4004E">
      <w:pPr>
        <w:pStyle w:val="NormalWeb"/>
        <w:ind w:left="2160"/>
        <w:rPr>
          <w:rFonts w:asciiTheme="majorHAnsi" w:hAnsiTheme="majorHAnsi" w:cstheme="majorHAnsi"/>
        </w:rPr>
      </w:pPr>
      <w:r w:rsidRPr="00C4004E">
        <w:rPr>
          <w:rStyle w:val="Strong"/>
          <w:rFonts w:asciiTheme="majorHAnsi" w:hAnsiTheme="majorHAnsi" w:cstheme="majorHAnsi"/>
        </w:rPr>
        <w:t xml:space="preserve">Area A Representative: </w:t>
      </w:r>
      <w:r w:rsidRPr="00C4004E">
        <w:rPr>
          <w:rFonts w:asciiTheme="majorHAnsi" w:hAnsiTheme="majorHAnsi" w:cstheme="majorHAnsi"/>
        </w:rPr>
        <w:t>Stephanie Curry, Reedley College 2021-2023</w:t>
      </w:r>
      <w:r w:rsidRPr="00C4004E">
        <w:rPr>
          <w:rStyle w:val="Strong"/>
          <w:rFonts w:asciiTheme="majorHAnsi" w:hAnsiTheme="majorHAnsi" w:cstheme="majorHAnsi"/>
        </w:rPr>
        <w:t> </w:t>
      </w:r>
      <w:r w:rsidRPr="00C4004E">
        <w:rPr>
          <w:rFonts w:asciiTheme="majorHAnsi" w:hAnsiTheme="majorHAnsi" w:cstheme="majorHAnsi"/>
        </w:rPr>
        <w:t xml:space="preserve">   </w:t>
      </w:r>
    </w:p>
    <w:p w14:paraId="61D3A74F" w14:textId="77777777" w:rsidR="00C4004E" w:rsidRPr="00C4004E" w:rsidRDefault="00C4004E" w:rsidP="00C4004E">
      <w:pPr>
        <w:pStyle w:val="NormalWeb"/>
        <w:ind w:left="2160"/>
        <w:rPr>
          <w:rFonts w:asciiTheme="majorHAnsi" w:hAnsiTheme="majorHAnsi" w:cstheme="majorHAnsi"/>
        </w:rPr>
      </w:pPr>
      <w:r w:rsidRPr="00C4004E">
        <w:rPr>
          <w:rStyle w:val="Strong"/>
          <w:rFonts w:asciiTheme="majorHAnsi" w:hAnsiTheme="majorHAnsi" w:cstheme="majorHAnsi"/>
        </w:rPr>
        <w:t xml:space="preserve">Area B Representative: </w:t>
      </w:r>
      <w:r w:rsidRPr="00C4004E">
        <w:rPr>
          <w:rFonts w:asciiTheme="majorHAnsi" w:hAnsiTheme="majorHAnsi" w:cstheme="majorHAnsi"/>
        </w:rPr>
        <w:t>Karen Chow, DeAnza College 2022-2024</w:t>
      </w:r>
    </w:p>
    <w:p w14:paraId="0FC668A7" w14:textId="77777777" w:rsidR="00C4004E" w:rsidRPr="00C4004E" w:rsidRDefault="00C4004E" w:rsidP="00C4004E">
      <w:pPr>
        <w:pStyle w:val="NormalWeb"/>
        <w:ind w:left="2160"/>
        <w:rPr>
          <w:rFonts w:asciiTheme="majorHAnsi" w:hAnsiTheme="majorHAnsi" w:cstheme="majorHAnsi"/>
        </w:rPr>
      </w:pPr>
      <w:r w:rsidRPr="00C4004E">
        <w:rPr>
          <w:rStyle w:val="Strong"/>
          <w:rFonts w:asciiTheme="majorHAnsi" w:hAnsiTheme="majorHAnsi" w:cstheme="majorHAnsi"/>
        </w:rPr>
        <w:t xml:space="preserve">Area C Representative: </w:t>
      </w:r>
      <w:r w:rsidRPr="00C4004E">
        <w:rPr>
          <w:rFonts w:asciiTheme="majorHAnsi" w:hAnsiTheme="majorHAnsi" w:cstheme="majorHAnsi"/>
        </w:rPr>
        <w:t>Erik Reese, Moorpark College 2022-2024</w:t>
      </w:r>
    </w:p>
    <w:p w14:paraId="49A9982C" w14:textId="77777777" w:rsidR="00C4004E" w:rsidRPr="00C4004E" w:rsidRDefault="00C4004E" w:rsidP="00C4004E">
      <w:pPr>
        <w:pStyle w:val="NormalWeb"/>
        <w:ind w:left="2160"/>
        <w:rPr>
          <w:rFonts w:asciiTheme="majorHAnsi" w:hAnsiTheme="majorHAnsi" w:cstheme="majorHAnsi"/>
        </w:rPr>
      </w:pPr>
      <w:r w:rsidRPr="00C4004E">
        <w:rPr>
          <w:rStyle w:val="Strong"/>
          <w:rFonts w:asciiTheme="majorHAnsi" w:hAnsiTheme="majorHAnsi" w:cstheme="majorHAnsi"/>
        </w:rPr>
        <w:t xml:space="preserve">Area D Representative: </w:t>
      </w:r>
      <w:r w:rsidRPr="00C4004E">
        <w:rPr>
          <w:rFonts w:asciiTheme="majorHAnsi" w:hAnsiTheme="majorHAnsi" w:cstheme="majorHAnsi"/>
        </w:rPr>
        <w:t>Manuel Velez, San Diego Mesa College 2022-2023</w:t>
      </w:r>
    </w:p>
    <w:p w14:paraId="0A3FB118" w14:textId="77777777" w:rsidR="00C4004E" w:rsidRPr="00C4004E" w:rsidRDefault="00C4004E" w:rsidP="00C4004E">
      <w:pPr>
        <w:pStyle w:val="NormalWeb"/>
        <w:ind w:left="2160"/>
        <w:rPr>
          <w:rFonts w:asciiTheme="majorHAnsi" w:hAnsiTheme="majorHAnsi" w:cstheme="majorHAnsi"/>
        </w:rPr>
      </w:pPr>
      <w:r w:rsidRPr="00C4004E">
        <w:rPr>
          <w:rStyle w:val="Strong"/>
          <w:rFonts w:asciiTheme="majorHAnsi" w:hAnsiTheme="majorHAnsi" w:cstheme="majorHAnsi"/>
        </w:rPr>
        <w:t xml:space="preserve">North Representative: </w:t>
      </w:r>
      <w:r w:rsidRPr="00C4004E">
        <w:rPr>
          <w:rFonts w:asciiTheme="majorHAnsi" w:hAnsiTheme="majorHAnsi" w:cstheme="majorHAnsi"/>
        </w:rPr>
        <w:t>Christopher Howerton, Woodland College 2021- 2023</w:t>
      </w:r>
    </w:p>
    <w:p w14:paraId="4879A8C8" w14:textId="77777777" w:rsidR="00C4004E" w:rsidRPr="00C4004E" w:rsidRDefault="00C4004E" w:rsidP="00C4004E">
      <w:pPr>
        <w:pStyle w:val="NormalWeb"/>
        <w:ind w:left="2160"/>
        <w:rPr>
          <w:rFonts w:asciiTheme="majorHAnsi" w:hAnsiTheme="majorHAnsi" w:cstheme="majorHAnsi"/>
        </w:rPr>
      </w:pPr>
      <w:r w:rsidRPr="00C4004E">
        <w:rPr>
          <w:rStyle w:val="Strong"/>
          <w:rFonts w:asciiTheme="majorHAnsi" w:hAnsiTheme="majorHAnsi" w:cstheme="majorHAnsi"/>
        </w:rPr>
        <w:t>North Representative: </w:t>
      </w:r>
      <w:r w:rsidRPr="00C4004E">
        <w:rPr>
          <w:rFonts w:asciiTheme="majorHAnsi" w:hAnsiTheme="majorHAnsi" w:cstheme="majorHAnsi"/>
        </w:rPr>
        <w:t>Eric Wada, Folsom Lake College 2022-2024</w:t>
      </w:r>
    </w:p>
    <w:p w14:paraId="7E4CC9EF" w14:textId="77777777" w:rsidR="00C4004E" w:rsidRPr="00C4004E" w:rsidRDefault="00C4004E" w:rsidP="00C4004E">
      <w:pPr>
        <w:pStyle w:val="NormalWeb"/>
        <w:ind w:left="2160"/>
        <w:rPr>
          <w:rFonts w:asciiTheme="majorHAnsi" w:hAnsiTheme="majorHAnsi" w:cstheme="majorHAnsi"/>
        </w:rPr>
      </w:pPr>
      <w:r w:rsidRPr="00C4004E">
        <w:rPr>
          <w:rStyle w:val="Strong"/>
          <w:rFonts w:asciiTheme="majorHAnsi" w:hAnsiTheme="majorHAnsi" w:cstheme="majorHAnsi"/>
        </w:rPr>
        <w:t>South Representative:</w:t>
      </w:r>
      <w:r w:rsidRPr="00C4004E">
        <w:rPr>
          <w:rFonts w:asciiTheme="majorHAnsi" w:hAnsiTheme="majorHAnsi" w:cstheme="majorHAnsi"/>
        </w:rPr>
        <w:t> Amber Gillis, Compton College 2021-2023</w:t>
      </w:r>
    </w:p>
    <w:p w14:paraId="62EBC863" w14:textId="77777777" w:rsidR="00C4004E" w:rsidRPr="00C4004E" w:rsidRDefault="00C4004E" w:rsidP="00C4004E">
      <w:pPr>
        <w:pStyle w:val="NormalWeb"/>
        <w:ind w:left="2160"/>
        <w:rPr>
          <w:rFonts w:asciiTheme="majorHAnsi" w:hAnsiTheme="majorHAnsi" w:cstheme="majorHAnsi"/>
        </w:rPr>
      </w:pPr>
      <w:r w:rsidRPr="00C4004E">
        <w:rPr>
          <w:rStyle w:val="Strong"/>
          <w:rFonts w:asciiTheme="majorHAnsi" w:hAnsiTheme="majorHAnsi" w:cstheme="majorHAnsi"/>
        </w:rPr>
        <w:t>South Representative: </w:t>
      </w:r>
      <w:r w:rsidRPr="00C4004E">
        <w:rPr>
          <w:rFonts w:asciiTheme="majorHAnsi" w:hAnsiTheme="majorHAnsi" w:cstheme="majorHAnsi"/>
        </w:rPr>
        <w:t>Robert L. Stewart Jr., Los Angeles Southwest College 2022-2024</w:t>
      </w:r>
    </w:p>
    <w:p w14:paraId="0A7373D5" w14:textId="77777777" w:rsidR="00C4004E" w:rsidRPr="00C4004E" w:rsidRDefault="00C4004E" w:rsidP="00C4004E">
      <w:pPr>
        <w:pStyle w:val="NormalWeb"/>
        <w:ind w:left="2160"/>
        <w:rPr>
          <w:rFonts w:asciiTheme="majorHAnsi" w:hAnsiTheme="majorHAnsi" w:cstheme="majorHAnsi"/>
        </w:rPr>
      </w:pPr>
      <w:r w:rsidRPr="00C4004E">
        <w:rPr>
          <w:rStyle w:val="Strong"/>
          <w:rFonts w:asciiTheme="majorHAnsi" w:hAnsiTheme="majorHAnsi" w:cstheme="majorHAnsi"/>
        </w:rPr>
        <w:t>At-Large Representative:</w:t>
      </w:r>
      <w:r w:rsidRPr="00C4004E">
        <w:rPr>
          <w:rFonts w:asciiTheme="majorHAnsi" w:hAnsiTheme="majorHAnsi" w:cstheme="majorHAnsi"/>
        </w:rPr>
        <w:t> Carrie Roberson, Butte College 2021-2023</w:t>
      </w:r>
    </w:p>
    <w:p w14:paraId="137BD3B0" w14:textId="6A7E1C26" w:rsidR="00C4004E" w:rsidRPr="000D214E" w:rsidRDefault="00C4004E" w:rsidP="000D214E">
      <w:pPr>
        <w:pStyle w:val="NormalWeb"/>
        <w:ind w:left="2160"/>
        <w:rPr>
          <w:rStyle w:val="Hyperlink"/>
          <w:rFonts w:asciiTheme="majorHAnsi" w:hAnsiTheme="majorHAnsi" w:cstheme="majorHAnsi"/>
          <w:color w:val="auto"/>
        </w:rPr>
      </w:pPr>
      <w:r w:rsidRPr="00C4004E">
        <w:rPr>
          <w:rStyle w:val="Strong"/>
          <w:rFonts w:asciiTheme="majorHAnsi" w:hAnsiTheme="majorHAnsi" w:cstheme="majorHAnsi"/>
        </w:rPr>
        <w:t>At-Large Representative:</w:t>
      </w:r>
      <w:r w:rsidRPr="00C4004E">
        <w:rPr>
          <w:rFonts w:asciiTheme="majorHAnsi" w:hAnsiTheme="majorHAnsi" w:cstheme="majorHAnsi"/>
        </w:rPr>
        <w:t> Juan Arzola, College of the Sequoias 2022-2024</w:t>
      </w:r>
    </w:p>
    <w:p w14:paraId="13804FBD" w14:textId="3069513A" w:rsidR="00536172" w:rsidRDefault="00015835" w:rsidP="00536172">
      <w:pPr>
        <w:numPr>
          <w:ilvl w:val="1"/>
          <w:numId w:val="7"/>
        </w:numPr>
        <w:rPr>
          <w:rFonts w:asciiTheme="majorHAnsi" w:hAnsiTheme="majorHAnsi"/>
        </w:rPr>
      </w:pPr>
      <w:r w:rsidRPr="00107B0E">
        <w:rPr>
          <w:rFonts w:asciiTheme="majorHAnsi" w:hAnsiTheme="majorHAnsi"/>
        </w:rPr>
        <w:t>Upcoming Events and Meetings</w:t>
      </w:r>
    </w:p>
    <w:p w14:paraId="4851BAEC" w14:textId="77777777" w:rsidR="00850200" w:rsidRPr="00850200" w:rsidRDefault="00850200" w:rsidP="00850200">
      <w:pPr>
        <w:numPr>
          <w:ilvl w:val="2"/>
          <w:numId w:val="7"/>
        </w:numPr>
        <w:rPr>
          <w:rFonts w:asciiTheme="majorHAnsi" w:hAnsiTheme="majorHAnsi"/>
        </w:rPr>
      </w:pPr>
      <w:r w:rsidRPr="00850200">
        <w:rPr>
          <w:rFonts w:asciiTheme="majorHAnsi" w:hAnsiTheme="majorHAnsi"/>
        </w:rPr>
        <w:t>Spring 2022 Scheduled Webinars/Regional Meetings</w:t>
      </w:r>
    </w:p>
    <w:p w14:paraId="713A0469" w14:textId="77777777" w:rsidR="00850200" w:rsidRPr="00850200" w:rsidRDefault="00850200" w:rsidP="00850200">
      <w:pPr>
        <w:pStyle w:val="ListParagraph"/>
        <w:numPr>
          <w:ilvl w:val="3"/>
          <w:numId w:val="7"/>
        </w:numPr>
        <w:rPr>
          <w:rFonts w:asciiTheme="majorHAnsi" w:hAnsiTheme="majorHAnsi"/>
        </w:rPr>
      </w:pPr>
      <w:r w:rsidRPr="00850200">
        <w:rPr>
          <w:rFonts w:asciiTheme="majorHAnsi" w:hAnsiTheme="majorHAnsi"/>
        </w:rPr>
        <w:t>4/26/22 6:00PM 8:00PM FACCC and ASCCC Legislative and Advocacy Training</w:t>
      </w:r>
    </w:p>
    <w:p w14:paraId="11C53087" w14:textId="77777777" w:rsidR="00850200" w:rsidRDefault="00850200" w:rsidP="00850200">
      <w:pPr>
        <w:numPr>
          <w:ilvl w:val="3"/>
          <w:numId w:val="7"/>
        </w:numPr>
        <w:rPr>
          <w:rFonts w:asciiTheme="majorHAnsi" w:hAnsiTheme="majorHAnsi"/>
        </w:rPr>
      </w:pPr>
      <w:r w:rsidRPr="00850200">
        <w:rPr>
          <w:rFonts w:asciiTheme="majorHAnsi" w:hAnsiTheme="majorHAnsi"/>
        </w:rPr>
        <w:t>4/27/22 9:00 AM 10:00 AM CTE Coffee Hour</w:t>
      </w:r>
    </w:p>
    <w:p w14:paraId="7FE1FBA8" w14:textId="77777777" w:rsidR="00850200" w:rsidRPr="00850200" w:rsidRDefault="00850200" w:rsidP="00850200">
      <w:pPr>
        <w:pStyle w:val="ListParagraph"/>
        <w:numPr>
          <w:ilvl w:val="3"/>
          <w:numId w:val="7"/>
        </w:numPr>
        <w:rPr>
          <w:rFonts w:asciiTheme="majorHAnsi" w:hAnsiTheme="majorHAnsi"/>
        </w:rPr>
      </w:pPr>
      <w:r w:rsidRPr="00850200">
        <w:rPr>
          <w:rFonts w:asciiTheme="majorHAnsi" w:hAnsiTheme="majorHAnsi"/>
        </w:rPr>
        <w:t>5/24/22 6:00PM 8:00PM FACCC and ASCCC Legislative and Advocacy Training</w:t>
      </w:r>
    </w:p>
    <w:p w14:paraId="2AE34CA5" w14:textId="77777777" w:rsidR="00850200" w:rsidRPr="00850200" w:rsidRDefault="00850200" w:rsidP="00850200">
      <w:pPr>
        <w:ind w:left="2520"/>
        <w:rPr>
          <w:rFonts w:asciiTheme="majorHAnsi" w:hAnsiTheme="majorHAnsi"/>
        </w:rPr>
      </w:pPr>
    </w:p>
    <w:p w14:paraId="1874233E" w14:textId="345D5753" w:rsidR="00536172" w:rsidRDefault="00536172" w:rsidP="00536172">
      <w:pPr>
        <w:numPr>
          <w:ilvl w:val="2"/>
          <w:numId w:val="7"/>
        </w:numPr>
        <w:rPr>
          <w:rFonts w:asciiTheme="majorHAnsi" w:hAnsiTheme="majorHAnsi"/>
        </w:rPr>
      </w:pPr>
      <w:r w:rsidRPr="00536172">
        <w:rPr>
          <w:rFonts w:asciiTheme="majorHAnsi" w:hAnsiTheme="majorHAnsi"/>
        </w:rPr>
        <w:t xml:space="preserve">2021-2022 ASCCC INSTITUTES AND </w:t>
      </w:r>
      <w:r w:rsidR="00405B38">
        <w:rPr>
          <w:rFonts w:asciiTheme="majorHAnsi" w:hAnsiTheme="majorHAnsi"/>
        </w:rPr>
        <w:t xml:space="preserve">EVENT </w:t>
      </w:r>
      <w:r w:rsidRPr="00536172">
        <w:rPr>
          <w:rFonts w:asciiTheme="majorHAnsi" w:hAnsiTheme="majorHAnsi"/>
        </w:rPr>
        <w:t>DATES</w:t>
      </w:r>
    </w:p>
    <w:p w14:paraId="413E5470" w14:textId="77777777" w:rsidR="00536172" w:rsidRDefault="00536172" w:rsidP="00536172">
      <w:pPr>
        <w:numPr>
          <w:ilvl w:val="3"/>
          <w:numId w:val="7"/>
        </w:numPr>
        <w:rPr>
          <w:rFonts w:asciiTheme="majorHAnsi" w:hAnsiTheme="majorHAnsi"/>
        </w:rPr>
      </w:pPr>
      <w:r w:rsidRPr="00536172">
        <w:rPr>
          <w:rFonts w:asciiTheme="majorHAnsi" w:hAnsiTheme="majorHAnsi"/>
        </w:rPr>
        <w:t xml:space="preserve">Executive Meeting May 6, 2022 </w:t>
      </w:r>
      <w:proofErr w:type="gramStart"/>
      <w:r w:rsidRPr="00536172">
        <w:rPr>
          <w:rFonts w:asciiTheme="majorHAnsi" w:hAnsiTheme="majorHAnsi"/>
        </w:rPr>
        <w:t>The</w:t>
      </w:r>
      <w:proofErr w:type="gramEnd"/>
      <w:r w:rsidRPr="00536172">
        <w:rPr>
          <w:rFonts w:asciiTheme="majorHAnsi" w:hAnsiTheme="majorHAnsi"/>
        </w:rPr>
        <w:t xml:space="preserve"> Citizen Hotel, Sacramento, CA</w:t>
      </w:r>
    </w:p>
    <w:p w14:paraId="4BDB6321" w14:textId="3FC643C5" w:rsidR="00536172" w:rsidRDefault="00536172" w:rsidP="00536172">
      <w:pPr>
        <w:numPr>
          <w:ilvl w:val="3"/>
          <w:numId w:val="7"/>
        </w:numPr>
        <w:rPr>
          <w:rFonts w:asciiTheme="majorHAnsi" w:hAnsiTheme="majorHAnsi"/>
        </w:rPr>
      </w:pPr>
      <w:r w:rsidRPr="00536172">
        <w:rPr>
          <w:rFonts w:asciiTheme="majorHAnsi" w:hAnsiTheme="majorHAnsi"/>
        </w:rPr>
        <w:t xml:space="preserve"> Executive Meeting June 3, 2022 Hyatt Long Beach, Long Beach, CA </w:t>
      </w:r>
    </w:p>
    <w:p w14:paraId="7B68E633" w14:textId="2C426143" w:rsidR="00536172" w:rsidRDefault="00536172" w:rsidP="00536172">
      <w:pPr>
        <w:numPr>
          <w:ilvl w:val="3"/>
          <w:numId w:val="7"/>
        </w:numPr>
        <w:rPr>
          <w:rFonts w:asciiTheme="majorHAnsi" w:hAnsiTheme="majorHAnsi"/>
        </w:rPr>
      </w:pPr>
      <w:r w:rsidRPr="00536172">
        <w:rPr>
          <w:rFonts w:asciiTheme="majorHAnsi" w:hAnsiTheme="majorHAnsi"/>
        </w:rPr>
        <w:t>Orientation June 4-5, 2022 Hotel Metropole, Catalina Island,</w:t>
      </w:r>
      <w:r>
        <w:rPr>
          <w:rFonts w:asciiTheme="majorHAnsi" w:hAnsiTheme="majorHAnsi"/>
        </w:rPr>
        <w:t xml:space="preserve"> </w:t>
      </w:r>
      <w:r w:rsidRPr="00536172">
        <w:rPr>
          <w:rFonts w:asciiTheme="majorHAnsi" w:hAnsiTheme="majorHAnsi"/>
        </w:rPr>
        <w:t>CA</w:t>
      </w:r>
    </w:p>
    <w:p w14:paraId="55A11530" w14:textId="1A30CCB7" w:rsidR="00536172" w:rsidRDefault="00536172" w:rsidP="00536172">
      <w:pPr>
        <w:numPr>
          <w:ilvl w:val="3"/>
          <w:numId w:val="7"/>
        </w:numPr>
        <w:rPr>
          <w:rFonts w:asciiTheme="majorHAnsi" w:hAnsiTheme="majorHAnsi"/>
        </w:rPr>
      </w:pPr>
      <w:r w:rsidRPr="00536172">
        <w:rPr>
          <w:rFonts w:asciiTheme="majorHAnsi" w:hAnsiTheme="majorHAnsi"/>
        </w:rPr>
        <w:t>Spring Plenary</w:t>
      </w:r>
      <w:r>
        <w:rPr>
          <w:rFonts w:asciiTheme="majorHAnsi" w:hAnsiTheme="majorHAnsi"/>
        </w:rPr>
        <w:t xml:space="preserve"> </w:t>
      </w:r>
      <w:r w:rsidRPr="00536172">
        <w:rPr>
          <w:rFonts w:asciiTheme="majorHAnsi" w:hAnsiTheme="majorHAnsi"/>
        </w:rPr>
        <w:t>Session</w:t>
      </w:r>
      <w:r>
        <w:rPr>
          <w:rFonts w:asciiTheme="majorHAnsi" w:hAnsiTheme="majorHAnsi"/>
        </w:rPr>
        <w:t xml:space="preserve"> </w:t>
      </w:r>
      <w:r w:rsidRPr="00536172">
        <w:rPr>
          <w:rFonts w:asciiTheme="majorHAnsi" w:hAnsiTheme="majorHAnsi"/>
        </w:rPr>
        <w:t>April 6-9, 2022 Los Angeles Marriott Burbank</w:t>
      </w:r>
      <w:r>
        <w:rPr>
          <w:rFonts w:asciiTheme="majorHAnsi" w:hAnsiTheme="majorHAnsi"/>
        </w:rPr>
        <w:t xml:space="preserve"> </w:t>
      </w:r>
      <w:r w:rsidRPr="00536172">
        <w:rPr>
          <w:rFonts w:asciiTheme="majorHAnsi" w:hAnsiTheme="majorHAnsi"/>
        </w:rPr>
        <w:lastRenderedPageBreak/>
        <w:t>Airport, Burbank CA (Hybrid Event)</w:t>
      </w:r>
    </w:p>
    <w:p w14:paraId="26250EA6" w14:textId="6B770FBB" w:rsidR="00536172" w:rsidRDefault="00536172" w:rsidP="00850200">
      <w:pPr>
        <w:numPr>
          <w:ilvl w:val="3"/>
          <w:numId w:val="7"/>
        </w:numPr>
        <w:rPr>
          <w:rFonts w:asciiTheme="majorHAnsi" w:hAnsiTheme="majorHAnsi"/>
        </w:rPr>
      </w:pPr>
      <w:r w:rsidRPr="00850200">
        <w:rPr>
          <w:rFonts w:asciiTheme="majorHAnsi" w:hAnsiTheme="majorHAnsi"/>
        </w:rPr>
        <w:t>Career and Noncredit</w:t>
      </w:r>
      <w:r w:rsidR="00850200">
        <w:rPr>
          <w:rFonts w:asciiTheme="majorHAnsi" w:hAnsiTheme="majorHAnsi"/>
        </w:rPr>
        <w:t xml:space="preserve"> </w:t>
      </w:r>
      <w:r w:rsidRPr="00850200">
        <w:rPr>
          <w:rFonts w:asciiTheme="majorHAnsi" w:hAnsiTheme="majorHAnsi"/>
        </w:rPr>
        <w:t>Education Institute</w:t>
      </w:r>
      <w:r w:rsidR="00850200">
        <w:rPr>
          <w:rFonts w:asciiTheme="majorHAnsi" w:hAnsiTheme="majorHAnsi"/>
        </w:rPr>
        <w:t xml:space="preserve"> </w:t>
      </w:r>
      <w:r w:rsidRPr="00850200">
        <w:rPr>
          <w:rFonts w:asciiTheme="majorHAnsi" w:hAnsiTheme="majorHAnsi"/>
        </w:rPr>
        <w:t>May 12-14, 2022 The Westin South Coast Plaza</w:t>
      </w:r>
    </w:p>
    <w:p w14:paraId="47CF0D62" w14:textId="42F1DBCC" w:rsidR="00536172" w:rsidRDefault="00536172" w:rsidP="00850200">
      <w:pPr>
        <w:numPr>
          <w:ilvl w:val="3"/>
          <w:numId w:val="7"/>
        </w:numPr>
        <w:rPr>
          <w:rFonts w:asciiTheme="majorHAnsi" w:hAnsiTheme="majorHAnsi"/>
        </w:rPr>
      </w:pPr>
      <w:r w:rsidRPr="00850200">
        <w:rPr>
          <w:rFonts w:asciiTheme="majorHAnsi" w:hAnsiTheme="majorHAnsi"/>
        </w:rPr>
        <w:t>Faculty Leadership</w:t>
      </w:r>
      <w:r w:rsidR="00850200">
        <w:rPr>
          <w:rFonts w:asciiTheme="majorHAnsi" w:hAnsiTheme="majorHAnsi"/>
        </w:rPr>
        <w:t xml:space="preserve"> </w:t>
      </w:r>
      <w:r w:rsidRPr="00850200">
        <w:rPr>
          <w:rFonts w:asciiTheme="majorHAnsi" w:hAnsiTheme="majorHAnsi"/>
        </w:rPr>
        <w:t>Institute</w:t>
      </w:r>
      <w:r w:rsidR="00850200">
        <w:rPr>
          <w:rFonts w:asciiTheme="majorHAnsi" w:hAnsiTheme="majorHAnsi"/>
        </w:rPr>
        <w:t xml:space="preserve"> </w:t>
      </w:r>
      <w:r w:rsidRPr="00850200">
        <w:rPr>
          <w:rFonts w:asciiTheme="majorHAnsi" w:hAnsiTheme="majorHAnsi"/>
        </w:rPr>
        <w:t>June 15-18, 2022 The Citizen Hotel, Sacramento, CA</w:t>
      </w:r>
    </w:p>
    <w:p w14:paraId="096D16B8" w14:textId="68DC494A" w:rsidR="00536172" w:rsidRDefault="00536172" w:rsidP="00850200">
      <w:pPr>
        <w:numPr>
          <w:ilvl w:val="3"/>
          <w:numId w:val="7"/>
        </w:numPr>
        <w:rPr>
          <w:rFonts w:asciiTheme="majorHAnsi" w:hAnsiTheme="majorHAnsi"/>
        </w:rPr>
      </w:pPr>
      <w:r w:rsidRPr="00850200">
        <w:rPr>
          <w:rFonts w:asciiTheme="majorHAnsi" w:hAnsiTheme="majorHAnsi"/>
        </w:rPr>
        <w:t>Curriculum Institute July 6-9, 2022 Riverside Convention Center,</w:t>
      </w:r>
      <w:r w:rsidR="00850200">
        <w:rPr>
          <w:rFonts w:asciiTheme="majorHAnsi" w:hAnsiTheme="majorHAnsi"/>
        </w:rPr>
        <w:t xml:space="preserve"> </w:t>
      </w:r>
      <w:r w:rsidRPr="00850200">
        <w:rPr>
          <w:rFonts w:asciiTheme="majorHAnsi" w:hAnsiTheme="majorHAnsi"/>
        </w:rPr>
        <w:t>Riverside, CA</w:t>
      </w:r>
    </w:p>
    <w:p w14:paraId="68BB1253" w14:textId="77777777" w:rsidR="00850200" w:rsidRPr="00850200" w:rsidRDefault="00850200" w:rsidP="00850200">
      <w:pPr>
        <w:ind w:left="2880"/>
        <w:rPr>
          <w:rFonts w:asciiTheme="majorHAnsi" w:hAnsiTheme="majorHAnsi"/>
        </w:rPr>
      </w:pPr>
    </w:p>
    <w:p w14:paraId="5977CCA5" w14:textId="77777777" w:rsidR="00EA7D8F" w:rsidRPr="00EA7D8F" w:rsidRDefault="00EA7D8F" w:rsidP="000111AD">
      <w:pPr>
        <w:rPr>
          <w:rFonts w:asciiTheme="majorHAnsi" w:hAnsiTheme="majorHAnsi"/>
        </w:rPr>
      </w:pPr>
    </w:p>
    <w:p w14:paraId="370CCBAF" w14:textId="480378B4" w:rsidR="00A17A51" w:rsidRPr="00A17A51" w:rsidRDefault="00A17A51" w:rsidP="00A17A51">
      <w:pPr>
        <w:numPr>
          <w:ilvl w:val="0"/>
          <w:numId w:val="7"/>
        </w:numPr>
        <w:rPr>
          <w:rFonts w:asciiTheme="majorHAnsi" w:hAnsiTheme="majorHAnsi"/>
        </w:rPr>
      </w:pPr>
      <w:r w:rsidRPr="00A17A51">
        <w:rPr>
          <w:rFonts w:asciiTheme="majorHAnsi" w:hAnsiTheme="majorHAnsi"/>
        </w:rPr>
        <w:t xml:space="preserve">Meeting Dates: </w:t>
      </w:r>
    </w:p>
    <w:p w14:paraId="00EECC0C" w14:textId="77777777" w:rsidR="00A17A51" w:rsidRPr="001E391F" w:rsidRDefault="00A17A51" w:rsidP="00A17A51">
      <w:pPr>
        <w:ind w:left="1080"/>
        <w:rPr>
          <w:rFonts w:asciiTheme="majorHAnsi" w:hAnsiTheme="majorHAnsi"/>
          <w:strike/>
        </w:rPr>
      </w:pPr>
      <w:r w:rsidRPr="001E391F">
        <w:rPr>
          <w:rFonts w:asciiTheme="majorHAnsi" w:hAnsiTheme="majorHAnsi"/>
          <w:strike/>
        </w:rPr>
        <w:t xml:space="preserve">Thursday, September 23, 2021 3:10-4:10 pm </w:t>
      </w:r>
    </w:p>
    <w:p w14:paraId="3C4191E6" w14:textId="18A9E002" w:rsidR="00A17A51" w:rsidRPr="00731E47" w:rsidRDefault="00731E47" w:rsidP="00A17A51">
      <w:pPr>
        <w:ind w:left="1080"/>
        <w:rPr>
          <w:rFonts w:asciiTheme="majorHAnsi" w:hAnsiTheme="majorHAnsi"/>
          <w:strike/>
        </w:rPr>
      </w:pPr>
      <w:r w:rsidRPr="00731E47">
        <w:rPr>
          <w:rFonts w:asciiTheme="majorHAnsi" w:hAnsiTheme="majorHAnsi"/>
          <w:strike/>
        </w:rPr>
        <w:t xml:space="preserve">Thursday, </w:t>
      </w:r>
      <w:r w:rsidRPr="000B626D">
        <w:rPr>
          <w:rFonts w:asciiTheme="majorHAnsi" w:hAnsiTheme="majorHAnsi"/>
          <w:strike/>
        </w:rPr>
        <w:t>October 21</w:t>
      </w:r>
      <w:r w:rsidR="00A17A51" w:rsidRPr="000B626D">
        <w:rPr>
          <w:rFonts w:asciiTheme="majorHAnsi" w:hAnsiTheme="majorHAnsi"/>
          <w:strike/>
        </w:rPr>
        <w:t xml:space="preserve">, </w:t>
      </w:r>
      <w:r w:rsidR="00A17A51" w:rsidRPr="00731E47">
        <w:rPr>
          <w:rFonts w:asciiTheme="majorHAnsi" w:hAnsiTheme="majorHAnsi"/>
          <w:strike/>
        </w:rPr>
        <w:t xml:space="preserve">2021 3:10-4:10 pm </w:t>
      </w:r>
    </w:p>
    <w:p w14:paraId="6927AB5C" w14:textId="59CB1A7E" w:rsidR="00A17A51" w:rsidRPr="000B626D" w:rsidRDefault="00A17A51" w:rsidP="00A17A51">
      <w:pPr>
        <w:ind w:left="1080"/>
        <w:rPr>
          <w:rFonts w:asciiTheme="majorHAnsi" w:hAnsiTheme="majorHAnsi"/>
          <w:strike/>
        </w:rPr>
      </w:pPr>
      <w:r w:rsidRPr="000B626D">
        <w:rPr>
          <w:rFonts w:asciiTheme="majorHAnsi" w:hAnsiTheme="majorHAnsi"/>
          <w:strike/>
        </w:rPr>
        <w:t xml:space="preserve">Thursday, </w:t>
      </w:r>
      <w:r w:rsidRPr="00107B0E">
        <w:rPr>
          <w:rFonts w:asciiTheme="majorHAnsi" w:hAnsiTheme="majorHAnsi"/>
          <w:strike/>
        </w:rPr>
        <w:t>November 18</w:t>
      </w:r>
      <w:r w:rsidRPr="000B626D">
        <w:rPr>
          <w:rFonts w:asciiTheme="majorHAnsi" w:hAnsiTheme="majorHAnsi"/>
          <w:strike/>
        </w:rPr>
        <w:t xml:space="preserve">, 2021 3:10-4:10 pm </w:t>
      </w:r>
    </w:p>
    <w:p w14:paraId="556C0E8F" w14:textId="7A305E3A" w:rsidR="00A17A51" w:rsidRDefault="00731E47" w:rsidP="00A17A51">
      <w:pPr>
        <w:ind w:left="1080"/>
        <w:rPr>
          <w:rFonts w:asciiTheme="majorHAnsi" w:hAnsiTheme="majorHAnsi"/>
          <w:strike/>
        </w:rPr>
      </w:pPr>
      <w:r w:rsidRPr="00965C7F">
        <w:rPr>
          <w:rFonts w:asciiTheme="majorHAnsi" w:hAnsiTheme="majorHAnsi"/>
          <w:strike/>
        </w:rPr>
        <w:t>Thursday, December 16</w:t>
      </w:r>
      <w:r w:rsidR="00A17A51" w:rsidRPr="00965C7F">
        <w:rPr>
          <w:rFonts w:asciiTheme="majorHAnsi" w:hAnsiTheme="majorHAnsi"/>
          <w:strike/>
        </w:rPr>
        <w:t>, 2021 3:10-4:10 pm</w:t>
      </w:r>
    </w:p>
    <w:p w14:paraId="486C0F2C" w14:textId="77777777" w:rsidR="00965C7F" w:rsidRPr="00965C7F" w:rsidRDefault="00965C7F" w:rsidP="00A17A51">
      <w:pPr>
        <w:ind w:left="1080"/>
        <w:rPr>
          <w:rFonts w:asciiTheme="majorHAnsi" w:hAnsiTheme="majorHAnsi"/>
          <w:strike/>
        </w:rPr>
      </w:pPr>
    </w:p>
    <w:p w14:paraId="78E46F6F" w14:textId="27656A8E" w:rsidR="00FD69E3" w:rsidRDefault="00965C7F" w:rsidP="00A17A51">
      <w:pPr>
        <w:ind w:left="1080"/>
        <w:rPr>
          <w:rFonts w:asciiTheme="majorHAnsi" w:hAnsiTheme="majorHAnsi"/>
          <w:i/>
        </w:rPr>
      </w:pPr>
      <w:r>
        <w:rPr>
          <w:rFonts w:asciiTheme="majorHAnsi" w:hAnsiTheme="majorHAnsi"/>
          <w:i/>
        </w:rPr>
        <w:t xml:space="preserve">Spring 2022 Dates </w:t>
      </w:r>
    </w:p>
    <w:p w14:paraId="78B5A3A6" w14:textId="05FEAB68" w:rsidR="00F12DE0" w:rsidRPr="00F12DE0" w:rsidRDefault="00F12DE0" w:rsidP="00A17A51">
      <w:pPr>
        <w:ind w:left="1080"/>
        <w:rPr>
          <w:rFonts w:asciiTheme="majorHAnsi" w:hAnsiTheme="majorHAnsi"/>
          <w:strike/>
        </w:rPr>
      </w:pPr>
      <w:r w:rsidRPr="00F12DE0">
        <w:rPr>
          <w:rFonts w:asciiTheme="majorHAnsi" w:hAnsiTheme="majorHAnsi"/>
          <w:strike/>
        </w:rPr>
        <w:t>Thursday, February 17, 2022 2:30-4:00pm</w:t>
      </w:r>
    </w:p>
    <w:p w14:paraId="21B06764" w14:textId="7CD5412C" w:rsidR="00D051C4" w:rsidRPr="00F12DE0" w:rsidRDefault="00D051C4" w:rsidP="00D051C4">
      <w:pPr>
        <w:ind w:left="1080"/>
        <w:rPr>
          <w:rFonts w:asciiTheme="majorHAnsi" w:hAnsiTheme="majorHAnsi"/>
          <w:strike/>
        </w:rPr>
      </w:pPr>
      <w:r w:rsidRPr="00F12DE0">
        <w:rPr>
          <w:rFonts w:asciiTheme="majorHAnsi" w:hAnsiTheme="majorHAnsi"/>
          <w:strike/>
        </w:rPr>
        <w:t>March 17 3:00pm-4:00pm</w:t>
      </w:r>
    </w:p>
    <w:p w14:paraId="600447D8" w14:textId="13530AC9" w:rsidR="00D051C4" w:rsidRPr="00F12DE0" w:rsidRDefault="00D051C4" w:rsidP="00D051C4">
      <w:pPr>
        <w:ind w:left="1080"/>
        <w:rPr>
          <w:rFonts w:asciiTheme="majorHAnsi" w:hAnsiTheme="majorHAnsi"/>
          <w:b/>
        </w:rPr>
      </w:pPr>
      <w:r w:rsidRPr="00F12DE0">
        <w:rPr>
          <w:rFonts w:asciiTheme="majorHAnsi" w:hAnsiTheme="majorHAnsi"/>
          <w:b/>
        </w:rPr>
        <w:t>April 21, 2022 3:00pm-4:00pm</w:t>
      </w:r>
    </w:p>
    <w:p w14:paraId="529124D2" w14:textId="7F427A24" w:rsidR="00D051C4" w:rsidRDefault="00F12DE0" w:rsidP="00D051C4">
      <w:pPr>
        <w:ind w:left="1080"/>
        <w:rPr>
          <w:rFonts w:asciiTheme="majorHAnsi" w:hAnsiTheme="majorHAnsi"/>
        </w:rPr>
      </w:pPr>
      <w:r>
        <w:rPr>
          <w:rFonts w:asciiTheme="majorHAnsi" w:hAnsiTheme="majorHAnsi"/>
        </w:rPr>
        <w:t xml:space="preserve">Next: </w:t>
      </w:r>
      <w:r w:rsidR="00D051C4">
        <w:rPr>
          <w:rFonts w:asciiTheme="majorHAnsi" w:hAnsiTheme="majorHAnsi"/>
        </w:rPr>
        <w:t xml:space="preserve">May 22, 2022 </w:t>
      </w:r>
      <w:r w:rsidR="00D051C4" w:rsidRPr="00D051C4">
        <w:rPr>
          <w:rFonts w:asciiTheme="majorHAnsi" w:hAnsiTheme="majorHAnsi"/>
        </w:rPr>
        <w:t>3:00pm-4:00pm</w:t>
      </w:r>
    </w:p>
    <w:p w14:paraId="07BDFAFF" w14:textId="77777777" w:rsidR="00A17A51" w:rsidRDefault="00A17A51" w:rsidP="00A17A51">
      <w:pPr>
        <w:ind w:left="1080"/>
        <w:rPr>
          <w:rFonts w:asciiTheme="majorHAnsi" w:hAnsiTheme="majorHAnsi"/>
        </w:rPr>
      </w:pPr>
    </w:p>
    <w:p w14:paraId="69375C12" w14:textId="5D9B0BD0" w:rsidR="009C67B6" w:rsidRDefault="0080639A" w:rsidP="000B626D">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2F48CA51" w14:textId="77777777" w:rsidR="007F607C" w:rsidRDefault="007F607C" w:rsidP="00D61261">
      <w:pPr>
        <w:rPr>
          <w:rFonts w:asciiTheme="majorHAnsi" w:hAnsiTheme="majorHAnsi"/>
          <w:b/>
        </w:rPr>
      </w:pPr>
    </w:p>
    <w:p w14:paraId="168660D7" w14:textId="77777777" w:rsidR="007F607C" w:rsidRDefault="007F607C"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14FB46AE" w:rsidR="004B62D3" w:rsidRPr="00B467E8"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0858680D" w14:textId="429C81E8" w:rsidR="00631799" w:rsidRPr="00B6491E" w:rsidRDefault="00631799" w:rsidP="00B467E8">
      <w:pPr>
        <w:pStyle w:val="ListParagraph"/>
        <w:numPr>
          <w:ilvl w:val="1"/>
          <w:numId w:val="10"/>
        </w:numPr>
        <w:rPr>
          <w:rFonts w:asciiTheme="majorHAnsi" w:hAnsiTheme="majorHAnsi"/>
        </w:rPr>
      </w:pPr>
      <w:r w:rsidRPr="00B6491E">
        <w:rPr>
          <w:rFonts w:asciiTheme="majorHAnsi" w:hAnsiTheme="majorHAnsi"/>
        </w:rPr>
        <w:t>Awards Rubric Recommendations</w:t>
      </w:r>
    </w:p>
    <w:p w14:paraId="1935B993" w14:textId="77777777" w:rsidR="00D66C18" w:rsidRPr="00F720A3" w:rsidRDefault="00D66C18" w:rsidP="002B186E">
      <w:pPr>
        <w:rPr>
          <w:rFonts w:asciiTheme="majorHAnsi" w:hAnsiTheme="majorHAnsi"/>
        </w:rPr>
      </w:pPr>
    </w:p>
    <w:p w14:paraId="755CDED5" w14:textId="06D33284" w:rsidR="004B62D3" w:rsidRPr="008809F2"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42DB2C1E" w14:textId="77777777" w:rsidR="008809F2" w:rsidRPr="008809F2" w:rsidRDefault="008809F2" w:rsidP="008809F2">
      <w:pPr>
        <w:pStyle w:val="ListParagraph"/>
        <w:rPr>
          <w:rFonts w:asciiTheme="majorHAnsi" w:hAnsiTheme="majorHAnsi"/>
          <w:b/>
        </w:rPr>
      </w:pPr>
    </w:p>
    <w:p w14:paraId="55712969" w14:textId="77777777" w:rsidR="00574AA5" w:rsidRPr="00574AA5" w:rsidRDefault="00574AA5" w:rsidP="00574AA5">
      <w:pPr>
        <w:pStyle w:val="ListParagraph"/>
        <w:numPr>
          <w:ilvl w:val="1"/>
          <w:numId w:val="10"/>
        </w:numPr>
        <w:rPr>
          <w:rFonts w:asciiTheme="majorHAnsi" w:hAnsiTheme="majorHAnsi"/>
          <w:sz w:val="22"/>
        </w:rPr>
      </w:pPr>
      <w:r w:rsidRPr="00574AA5">
        <w:rPr>
          <w:rFonts w:asciiTheme="majorHAnsi" w:hAnsiTheme="majorHAnsi"/>
          <w:sz w:val="22"/>
        </w:rPr>
        <w:t>Discipline’s List Resolutions</w:t>
      </w:r>
    </w:p>
    <w:p w14:paraId="40C34721" w14:textId="3F9BFEA0" w:rsidR="00574AA5" w:rsidRPr="00574AA5" w:rsidRDefault="00574AA5" w:rsidP="00574AA5">
      <w:pPr>
        <w:pStyle w:val="ListParagraph"/>
        <w:numPr>
          <w:ilvl w:val="1"/>
          <w:numId w:val="10"/>
        </w:numPr>
        <w:rPr>
          <w:rFonts w:asciiTheme="majorHAnsi" w:hAnsiTheme="majorHAnsi"/>
          <w:sz w:val="22"/>
        </w:rPr>
      </w:pPr>
      <w:r w:rsidRPr="00574AA5">
        <w:rPr>
          <w:rFonts w:asciiTheme="majorHAnsi" w:hAnsiTheme="majorHAnsi"/>
          <w:sz w:val="22"/>
        </w:rPr>
        <w:t>Recording Policy</w:t>
      </w:r>
    </w:p>
    <w:p w14:paraId="2F0A2914" w14:textId="3EE3B5D3" w:rsidR="00210EE6" w:rsidRPr="00B6491E" w:rsidRDefault="00210EE6" w:rsidP="00210EE6">
      <w:pPr>
        <w:pStyle w:val="ListParagraph"/>
        <w:numPr>
          <w:ilvl w:val="1"/>
          <w:numId w:val="10"/>
        </w:numPr>
        <w:rPr>
          <w:rFonts w:asciiTheme="majorHAnsi" w:hAnsiTheme="majorHAnsi"/>
          <w:sz w:val="22"/>
        </w:rPr>
      </w:pPr>
      <w:r w:rsidRPr="00B6491E">
        <w:rPr>
          <w:rFonts w:asciiTheme="majorHAnsi" w:hAnsiTheme="majorHAnsi"/>
          <w:sz w:val="22"/>
        </w:rPr>
        <w:t>ASCCC Norm Training &amp; Development</w:t>
      </w:r>
    </w:p>
    <w:p w14:paraId="30944300" w14:textId="5A7B866F" w:rsidR="008809F2" w:rsidRPr="00B6491E" w:rsidRDefault="008809F2" w:rsidP="008809F2">
      <w:pPr>
        <w:pStyle w:val="ListParagraph"/>
        <w:numPr>
          <w:ilvl w:val="1"/>
          <w:numId w:val="10"/>
        </w:numPr>
        <w:rPr>
          <w:rFonts w:asciiTheme="majorHAnsi" w:hAnsiTheme="majorHAnsi"/>
          <w:sz w:val="22"/>
        </w:rPr>
      </w:pPr>
      <w:r w:rsidRPr="00B6491E">
        <w:rPr>
          <w:rFonts w:asciiTheme="majorHAnsi" w:hAnsiTheme="majorHAnsi"/>
          <w:sz w:val="22"/>
        </w:rPr>
        <w:t>Rostrum Article February 2022 Posted</w:t>
      </w:r>
    </w:p>
    <w:p w14:paraId="10BFB75C" w14:textId="715E395E" w:rsidR="008809F2" w:rsidRPr="00B6491E" w:rsidRDefault="00CB5A76" w:rsidP="00210EE6">
      <w:pPr>
        <w:pStyle w:val="ListParagraph"/>
        <w:ind w:left="1440"/>
        <w:rPr>
          <w:rFonts w:asciiTheme="majorHAnsi" w:hAnsiTheme="majorHAnsi"/>
          <w:sz w:val="22"/>
        </w:rPr>
      </w:pPr>
      <w:hyperlink r:id="rId20" w:history="1">
        <w:r w:rsidR="008809F2" w:rsidRPr="00B6491E">
          <w:rPr>
            <w:rStyle w:val="Hyperlink"/>
            <w:rFonts w:asciiTheme="majorHAnsi" w:hAnsiTheme="majorHAnsi"/>
            <w:sz w:val="22"/>
          </w:rPr>
          <w:t>https://www.asccc.org/content/accessibility-bridge-between-success-and-disability</w:t>
        </w:r>
      </w:hyperlink>
    </w:p>
    <w:p w14:paraId="6F0F4614" w14:textId="4FE1382D" w:rsidR="008809F2" w:rsidRPr="00B6491E" w:rsidRDefault="008809F2" w:rsidP="008809F2">
      <w:pPr>
        <w:pStyle w:val="ListParagraph"/>
        <w:numPr>
          <w:ilvl w:val="1"/>
          <w:numId w:val="10"/>
        </w:numPr>
        <w:rPr>
          <w:rFonts w:asciiTheme="majorHAnsi" w:hAnsiTheme="majorHAnsi"/>
          <w:sz w:val="22"/>
        </w:rPr>
      </w:pPr>
      <w:r w:rsidRPr="00B6491E">
        <w:rPr>
          <w:rFonts w:asciiTheme="majorHAnsi" w:hAnsiTheme="majorHAnsi"/>
          <w:sz w:val="22"/>
        </w:rPr>
        <w:t>Rostrum Article Submitted for March 2022</w:t>
      </w:r>
    </w:p>
    <w:p w14:paraId="6EE905E3" w14:textId="77777777" w:rsidR="00C01FD8" w:rsidRPr="00C01FD8" w:rsidRDefault="00C01FD8" w:rsidP="00C01FD8">
      <w:pPr>
        <w:rPr>
          <w:rFonts w:asciiTheme="majorHAnsi" w:hAnsiTheme="majorHAnsi"/>
          <w:color w:val="000000" w:themeColor="text1"/>
          <w:u w:val="single"/>
        </w:rPr>
      </w:pPr>
      <w:r w:rsidRPr="00C01FD8">
        <w:rPr>
          <w:rFonts w:asciiTheme="majorHAnsi" w:hAnsiTheme="majorHAnsi"/>
          <w:color w:val="000000" w:themeColor="text1"/>
          <w:u w:val="single"/>
        </w:rPr>
        <w:t>What is the current level of accountability in the ASCCC organization?</w:t>
      </w:r>
    </w:p>
    <w:p w14:paraId="7C93CA80" w14:textId="77777777" w:rsidR="00C01FD8" w:rsidRPr="00C01FD8" w:rsidRDefault="00C01FD8" w:rsidP="00C01FD8">
      <w:pPr>
        <w:rPr>
          <w:rFonts w:asciiTheme="majorHAnsi" w:hAnsiTheme="majorHAnsi"/>
          <w:color w:val="000000" w:themeColor="text1"/>
          <w:u w:val="single"/>
        </w:rPr>
      </w:pPr>
    </w:p>
    <w:p w14:paraId="1E8588C5" w14:textId="77777777" w:rsidR="00C01FD8" w:rsidRDefault="00C01FD8" w:rsidP="00C01FD8">
      <w:pPr>
        <w:rPr>
          <w:rFonts w:asciiTheme="majorHAnsi" w:hAnsiTheme="majorHAnsi"/>
          <w:color w:val="000000" w:themeColor="text1"/>
          <w:u w:val="single"/>
        </w:rPr>
      </w:pPr>
      <w:r w:rsidRPr="00C01FD8">
        <w:rPr>
          <w:rFonts w:asciiTheme="majorHAnsi" w:hAnsiTheme="majorHAnsi"/>
          <w:color w:val="000000" w:themeColor="text1"/>
          <w:u w:val="single"/>
        </w:rPr>
        <w:t xml:space="preserve">By LaTonya Parker Ed. D. ASCCC Standards and Practices Chair </w:t>
      </w:r>
    </w:p>
    <w:p w14:paraId="420115D5" w14:textId="77777777" w:rsidR="00C01FD8" w:rsidRDefault="00C01FD8" w:rsidP="00C01FD8">
      <w:pPr>
        <w:rPr>
          <w:rFonts w:asciiTheme="majorHAnsi" w:hAnsiTheme="majorHAnsi"/>
          <w:color w:val="000000" w:themeColor="text1"/>
          <w:u w:val="single"/>
        </w:rPr>
      </w:pPr>
    </w:p>
    <w:p w14:paraId="4CCC8636" w14:textId="03DCA05F"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ASCCC’S mission is to serve as the official voice of California community college faculty in academic and professional matters, the Academic Senate for California Community Colleges (ASCCC) is committed to equity, student learning and student success. The Academic Senate for California Community Colleges acts to</w:t>
      </w:r>
    </w:p>
    <w:p w14:paraId="5D45AD3E" w14:textId="77777777" w:rsidR="00C01FD8" w:rsidRPr="00C01FD8" w:rsidRDefault="00C01FD8" w:rsidP="00C01FD8">
      <w:pPr>
        <w:rPr>
          <w:rFonts w:asciiTheme="majorHAnsi" w:hAnsiTheme="majorHAnsi"/>
          <w:color w:val="000000" w:themeColor="text1"/>
        </w:rPr>
      </w:pPr>
    </w:p>
    <w:p w14:paraId="50A66250" w14:textId="1A16673D" w:rsidR="009437D3" w:rsidRPr="00C01FD8" w:rsidRDefault="00C01FD8" w:rsidP="009437D3">
      <w:pPr>
        <w:ind w:left="720"/>
        <w:rPr>
          <w:rFonts w:asciiTheme="majorHAnsi" w:hAnsiTheme="majorHAnsi"/>
          <w:color w:val="000000" w:themeColor="text1"/>
        </w:rPr>
      </w:pPr>
      <w:r w:rsidRPr="00C01FD8">
        <w:rPr>
          <w:rFonts w:asciiTheme="majorHAnsi" w:hAnsiTheme="majorHAnsi"/>
          <w:color w:val="000000" w:themeColor="text1"/>
        </w:rPr>
        <w:t>● Empower faculty to engage in local and statewide dialog and take action for continued</w:t>
      </w:r>
      <w:r w:rsidR="009437D3">
        <w:rPr>
          <w:rFonts w:asciiTheme="majorHAnsi" w:hAnsiTheme="majorHAnsi"/>
          <w:color w:val="000000" w:themeColor="text1"/>
        </w:rPr>
        <w:t xml:space="preserve">  </w:t>
      </w:r>
    </w:p>
    <w:p w14:paraId="2E0E5C1D" w14:textId="68835045" w:rsidR="00C01FD8" w:rsidRPr="00C01FD8" w:rsidRDefault="009437D3" w:rsidP="00C01FD8">
      <w:pPr>
        <w:ind w:left="720"/>
        <w:rPr>
          <w:rFonts w:asciiTheme="majorHAnsi" w:hAnsiTheme="majorHAnsi"/>
          <w:color w:val="000000" w:themeColor="text1"/>
        </w:rPr>
      </w:pPr>
      <w:r>
        <w:rPr>
          <w:rFonts w:asciiTheme="majorHAnsi" w:hAnsiTheme="majorHAnsi"/>
          <w:color w:val="000000" w:themeColor="text1"/>
        </w:rPr>
        <w:t xml:space="preserve">    </w:t>
      </w:r>
      <w:r w:rsidR="00C01FD8" w:rsidRPr="00C01FD8">
        <w:rPr>
          <w:rFonts w:asciiTheme="majorHAnsi" w:hAnsiTheme="majorHAnsi"/>
          <w:color w:val="000000" w:themeColor="text1"/>
        </w:rPr>
        <w:t>improvement of teaching, learning, and facul</w:t>
      </w:r>
      <w:r w:rsidR="00C01FD8">
        <w:rPr>
          <w:rFonts w:asciiTheme="majorHAnsi" w:hAnsiTheme="majorHAnsi"/>
          <w:color w:val="000000" w:themeColor="text1"/>
        </w:rPr>
        <w:t>ty participation in governance;</w:t>
      </w:r>
    </w:p>
    <w:p w14:paraId="63E1C717" w14:textId="7B22046B" w:rsidR="00C01FD8" w:rsidRPr="00C01FD8" w:rsidRDefault="00C01FD8" w:rsidP="00C01FD8">
      <w:pPr>
        <w:ind w:left="720"/>
        <w:rPr>
          <w:rFonts w:asciiTheme="majorHAnsi" w:hAnsiTheme="majorHAnsi"/>
          <w:color w:val="000000" w:themeColor="text1"/>
        </w:rPr>
      </w:pPr>
      <w:r w:rsidRPr="00C01FD8">
        <w:rPr>
          <w:rFonts w:asciiTheme="majorHAnsi" w:hAnsiTheme="majorHAnsi"/>
          <w:color w:val="000000" w:themeColor="text1"/>
        </w:rPr>
        <w:lastRenderedPageBreak/>
        <w:t>● Lead and advocate proactively for the development of poli</w:t>
      </w:r>
      <w:r>
        <w:rPr>
          <w:rFonts w:asciiTheme="majorHAnsi" w:hAnsiTheme="majorHAnsi"/>
          <w:color w:val="000000" w:themeColor="text1"/>
        </w:rPr>
        <w:t>cies, processes, and practices;</w:t>
      </w:r>
    </w:p>
    <w:p w14:paraId="19C27DF5" w14:textId="77777777" w:rsidR="009437D3" w:rsidRDefault="00C01FD8" w:rsidP="00C01FD8">
      <w:pPr>
        <w:ind w:left="720"/>
        <w:rPr>
          <w:rFonts w:asciiTheme="majorHAnsi" w:hAnsiTheme="majorHAnsi"/>
          <w:color w:val="000000" w:themeColor="text1"/>
        </w:rPr>
      </w:pPr>
      <w:r w:rsidRPr="00C01FD8">
        <w:rPr>
          <w:rFonts w:asciiTheme="majorHAnsi" w:hAnsiTheme="majorHAnsi"/>
          <w:color w:val="000000" w:themeColor="text1"/>
        </w:rPr>
        <w:t>● Include diverse faculty, perspectives, and experiences that rep</w:t>
      </w:r>
      <w:r>
        <w:rPr>
          <w:rFonts w:asciiTheme="majorHAnsi" w:hAnsiTheme="majorHAnsi"/>
          <w:color w:val="000000" w:themeColor="text1"/>
        </w:rPr>
        <w:t>resent our student</w:t>
      </w:r>
    </w:p>
    <w:p w14:paraId="72D3CFAD" w14:textId="678667ED" w:rsidR="00C01FD8" w:rsidRPr="00C01FD8" w:rsidRDefault="009437D3" w:rsidP="00C01FD8">
      <w:pPr>
        <w:ind w:left="720"/>
        <w:rPr>
          <w:rFonts w:asciiTheme="majorHAnsi" w:hAnsiTheme="majorHAnsi"/>
          <w:color w:val="000000" w:themeColor="text1"/>
        </w:rPr>
      </w:pPr>
      <w:r>
        <w:rPr>
          <w:rFonts w:asciiTheme="majorHAnsi" w:hAnsiTheme="majorHAnsi"/>
          <w:color w:val="000000" w:themeColor="text1"/>
        </w:rPr>
        <w:t xml:space="preserve"> </w:t>
      </w:r>
      <w:r w:rsidR="00C01FD8">
        <w:rPr>
          <w:rFonts w:asciiTheme="majorHAnsi" w:hAnsiTheme="majorHAnsi"/>
          <w:color w:val="000000" w:themeColor="text1"/>
        </w:rPr>
        <w:t xml:space="preserve"> </w:t>
      </w:r>
      <w:r>
        <w:rPr>
          <w:rFonts w:asciiTheme="majorHAnsi" w:hAnsiTheme="majorHAnsi"/>
          <w:color w:val="000000" w:themeColor="text1"/>
        </w:rPr>
        <w:t xml:space="preserve"> </w:t>
      </w:r>
      <w:r w:rsidR="00C01FD8">
        <w:rPr>
          <w:rFonts w:asciiTheme="majorHAnsi" w:hAnsiTheme="majorHAnsi"/>
          <w:color w:val="000000" w:themeColor="text1"/>
        </w:rPr>
        <w:t>populations;</w:t>
      </w:r>
    </w:p>
    <w:p w14:paraId="2A4DEAE1" w14:textId="77777777" w:rsidR="009437D3" w:rsidRDefault="00C01FD8" w:rsidP="00C01FD8">
      <w:pPr>
        <w:ind w:left="720"/>
        <w:rPr>
          <w:rFonts w:asciiTheme="majorHAnsi" w:hAnsiTheme="majorHAnsi"/>
          <w:color w:val="000000" w:themeColor="text1"/>
        </w:rPr>
      </w:pPr>
      <w:r w:rsidRPr="00C01FD8">
        <w:rPr>
          <w:rFonts w:asciiTheme="majorHAnsi" w:hAnsiTheme="majorHAnsi"/>
          <w:color w:val="000000" w:themeColor="text1"/>
        </w:rPr>
        <w:t>● Develop faculty as local and statewide leaders through persona</w:t>
      </w:r>
      <w:r>
        <w:rPr>
          <w:rFonts w:asciiTheme="majorHAnsi" w:hAnsiTheme="majorHAnsi"/>
          <w:color w:val="000000" w:themeColor="text1"/>
        </w:rPr>
        <w:t xml:space="preserve">l and professional </w:t>
      </w:r>
    </w:p>
    <w:p w14:paraId="353A0A3C" w14:textId="37E9E1C8" w:rsidR="00C01FD8" w:rsidRPr="00C01FD8" w:rsidRDefault="009437D3" w:rsidP="00C01FD8">
      <w:pPr>
        <w:ind w:left="720"/>
        <w:rPr>
          <w:rFonts w:asciiTheme="majorHAnsi" w:hAnsiTheme="majorHAnsi"/>
          <w:color w:val="000000" w:themeColor="text1"/>
        </w:rPr>
      </w:pPr>
      <w:r>
        <w:rPr>
          <w:rFonts w:asciiTheme="majorHAnsi" w:hAnsiTheme="majorHAnsi"/>
          <w:color w:val="000000" w:themeColor="text1"/>
        </w:rPr>
        <w:t xml:space="preserve">   </w:t>
      </w:r>
      <w:r w:rsidR="00C01FD8">
        <w:rPr>
          <w:rFonts w:asciiTheme="majorHAnsi" w:hAnsiTheme="majorHAnsi"/>
          <w:color w:val="000000" w:themeColor="text1"/>
        </w:rPr>
        <w:t>development;</w:t>
      </w:r>
    </w:p>
    <w:p w14:paraId="0EA767E2" w14:textId="77777777" w:rsidR="00C01FD8" w:rsidRPr="00C01FD8" w:rsidRDefault="00C01FD8" w:rsidP="00C01FD8">
      <w:pPr>
        <w:ind w:left="720"/>
        <w:rPr>
          <w:rFonts w:asciiTheme="majorHAnsi" w:hAnsiTheme="majorHAnsi"/>
          <w:color w:val="000000" w:themeColor="text1"/>
        </w:rPr>
      </w:pPr>
      <w:r w:rsidRPr="00C01FD8">
        <w:rPr>
          <w:rFonts w:asciiTheme="majorHAnsi" w:hAnsiTheme="majorHAnsi"/>
          <w:color w:val="000000" w:themeColor="text1"/>
        </w:rPr>
        <w:t>● Engage faculty and system partners through collegial consultation.</w:t>
      </w:r>
    </w:p>
    <w:p w14:paraId="4748F289" w14:textId="77777777" w:rsidR="00C01FD8" w:rsidRPr="00C01FD8" w:rsidRDefault="00C01FD8" w:rsidP="00C01FD8">
      <w:pPr>
        <w:rPr>
          <w:rFonts w:asciiTheme="majorHAnsi" w:hAnsiTheme="majorHAnsi"/>
          <w:color w:val="000000" w:themeColor="text1"/>
        </w:rPr>
      </w:pPr>
    </w:p>
    <w:p w14:paraId="548D5CC4"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Academic Senate for California Community Colleges (ASCCC) is currently functioning at a cross-functional accountability level. ASCCC is an integral part of the social and economic development of the California community college system. The Senate is committed to exceeding the expectations of students, community, faculty, and staff by providing and expanding opportunities for professional learning, personal enrichment, and community development. Strategic processes are community-minded approaches that embrace open communication, cooperation, transparency, and participatory governance. Professional learning progress and assessment is maintained thru strategic planning efforts of 14 Executive Board members and an Executive Director.</w:t>
      </w:r>
    </w:p>
    <w:p w14:paraId="4E2CB3BA" w14:textId="77777777" w:rsidR="00C01FD8" w:rsidRPr="00C01FD8" w:rsidRDefault="00C01FD8" w:rsidP="00C01FD8">
      <w:pPr>
        <w:rPr>
          <w:rFonts w:asciiTheme="majorHAnsi" w:hAnsiTheme="majorHAnsi"/>
          <w:color w:val="000000" w:themeColor="text1"/>
        </w:rPr>
      </w:pPr>
    </w:p>
    <w:p w14:paraId="23F7CF52"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ASCCC coordinated efforts and decision making takes place within Executive Board meetings. Unlike the local senate structure of representation for discipline faculty members, the Executive Board members represent all faculty throughout our system. Recommendations from the body are forwarded to the Academic Senate leadership thru resolutions. This process along with community developed team norms helps to minimize action oriented disagreements or friction about recommendations on academic and professional matters in the planning process so that implementation is not held up. As a result this type of participatory governance process the organizations performance is positively impacted.</w:t>
      </w:r>
    </w:p>
    <w:p w14:paraId="74D95414" w14:textId="77777777" w:rsidR="00C01FD8" w:rsidRPr="00C01FD8" w:rsidRDefault="00C01FD8" w:rsidP="00C01FD8">
      <w:pPr>
        <w:rPr>
          <w:rFonts w:asciiTheme="majorHAnsi" w:hAnsiTheme="majorHAnsi"/>
          <w:color w:val="000000" w:themeColor="text1"/>
        </w:rPr>
      </w:pPr>
    </w:p>
    <w:p w14:paraId="507B748E"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What are we doing differently to increase a level of accountability?</w:t>
      </w:r>
    </w:p>
    <w:p w14:paraId="2B335E01" w14:textId="77777777" w:rsidR="00C01FD8" w:rsidRPr="00C01FD8" w:rsidRDefault="00C01FD8" w:rsidP="00C01FD8">
      <w:pPr>
        <w:rPr>
          <w:rFonts w:asciiTheme="majorHAnsi" w:hAnsiTheme="majorHAnsi"/>
          <w:color w:val="000000" w:themeColor="text1"/>
        </w:rPr>
      </w:pPr>
    </w:p>
    <w:p w14:paraId="6CAA0DD9"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In spring 2013 the delegates of the Academic Senate for California Community Colleges (ASCCC) directed the Executive Committee, through Resolution S13 1.02 [1], to develop a process of periodic institutional review for assessing operations, policies, processes, and programs in order to ensure the public good and accountability. The purpose of the periodic review is to provide internal and external stakeholders’ assurance as to the ASCCC’s quality and commitment to the standards it sets for itself, to assist in improving the effectiveness of its services and operations in order to meet its stated goals, and to improve its policies and procedures. This was followed by adopted Resolution F21 01.01 an Updated Periodic Review of the Academic Senate for California Community Colleges.</w:t>
      </w:r>
    </w:p>
    <w:p w14:paraId="52E23498" w14:textId="77777777" w:rsidR="00C01FD8" w:rsidRPr="00C01FD8" w:rsidRDefault="00C01FD8" w:rsidP="00C01FD8">
      <w:pPr>
        <w:rPr>
          <w:rFonts w:asciiTheme="majorHAnsi" w:hAnsiTheme="majorHAnsi"/>
          <w:color w:val="000000" w:themeColor="text1"/>
        </w:rPr>
      </w:pPr>
    </w:p>
    <w:p w14:paraId="4B088150"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ASCCC Executive Committee initiates the Periodic Review every six (6) academic years. The Periodic Review cycle begins on the first day of the incoming Executive Committee (next periodic review: 2026-</w:t>
      </w:r>
    </w:p>
    <w:p w14:paraId="2055A897" w14:textId="77777777" w:rsidR="00C01FD8" w:rsidRPr="00C01FD8" w:rsidRDefault="00C01FD8" w:rsidP="00C01FD8">
      <w:pPr>
        <w:rPr>
          <w:rFonts w:asciiTheme="majorHAnsi" w:hAnsiTheme="majorHAnsi"/>
          <w:color w:val="000000" w:themeColor="text1"/>
        </w:rPr>
      </w:pPr>
    </w:p>
    <w:p w14:paraId="11316A1F"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27; cycle began June 5, 2021) and it is conducted by the Periodic Review Committee. The Periodic Review Committee is composed of six members (1 each from areas A, B, C, and D plus an additional representative from the north and south) randomly selected from a list of attendees at ASCCC events over the previous 24 months. Source: https://asccc.org/directory/periodic-review-committee</w:t>
      </w:r>
    </w:p>
    <w:p w14:paraId="2FC0E2C2" w14:textId="77777777" w:rsidR="00C01FD8" w:rsidRPr="00C01FD8" w:rsidRDefault="00C01FD8" w:rsidP="00C01FD8">
      <w:pPr>
        <w:rPr>
          <w:rFonts w:asciiTheme="majorHAnsi" w:hAnsiTheme="majorHAnsi"/>
          <w:color w:val="000000" w:themeColor="text1"/>
        </w:rPr>
      </w:pPr>
    </w:p>
    <w:p w14:paraId="15C7E87F"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xml:space="preserve">It is important to note, during the 2020-2021 Period Review process ASCCC was commended on the development of a strategically designed comprehensive internal evaluation process. However, based on findings to date there still remains process, communication and strategic planning growth areas. It </w:t>
      </w:r>
      <w:r w:rsidRPr="00C01FD8">
        <w:rPr>
          <w:rFonts w:asciiTheme="majorHAnsi" w:hAnsiTheme="majorHAnsi"/>
          <w:color w:val="000000" w:themeColor="text1"/>
        </w:rPr>
        <w:lastRenderedPageBreak/>
        <w:t>is recommended that the ASCCC consider establishing a transparent process and timeline for regular review and/or revision of the mission, vision, and values statements. Furthermore, with the vast publicizing of the mission, vision, and values statements visibility on the Website the Period Review Committee recommended that the mission, vision, and values statements be featured more prominently on the web, other locations, and publications such as the Rostrum and that the ASCCC should seek input or opportunities for dialogue from the local senates specific to the mission, vision, and values through surveys and other regularly scheduled evaluations. Lastly, the Period Review Committee recommended the connection between the ASCCC Strategic Plan and the mission, vision, and values be clarified. The 2020-2021 Period Review can be found on the ASCCC website at https://asccc.org/sites/default/files/2020-21%20PRC%20Final%20Report-%20Rev%201_0.pdf.</w:t>
      </w:r>
    </w:p>
    <w:p w14:paraId="312F1692" w14:textId="77777777" w:rsidR="00C01FD8" w:rsidRPr="00C01FD8" w:rsidRDefault="00C01FD8" w:rsidP="00C01FD8">
      <w:pPr>
        <w:rPr>
          <w:rFonts w:asciiTheme="majorHAnsi" w:hAnsiTheme="majorHAnsi"/>
          <w:color w:val="000000" w:themeColor="text1"/>
        </w:rPr>
      </w:pPr>
    </w:p>
    <w:p w14:paraId="7681AEFC"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Moreover, the Executive Director provides highlights of activities in an Executive Committee monthly report usually arranged in the four categories: Board Governance, Financial Performance and Viability, Organization Mission and Strategy, and Organization Operations. Additionally, the Executive Director conducts a two-year ASCCC report. The 2019 -2021 report (https://asccc.org/sites/default/files/asccc_annual-report_2019-21_220117_media.pdf) assessed the following:</w:t>
      </w:r>
    </w:p>
    <w:p w14:paraId="6822F27B" w14:textId="77777777" w:rsidR="00C01FD8" w:rsidRPr="00C01FD8" w:rsidRDefault="00C01FD8" w:rsidP="00C01FD8">
      <w:pPr>
        <w:ind w:left="720"/>
        <w:rPr>
          <w:rFonts w:asciiTheme="majorHAnsi" w:hAnsiTheme="majorHAnsi"/>
          <w:color w:val="000000" w:themeColor="text1"/>
        </w:rPr>
      </w:pPr>
    </w:p>
    <w:p w14:paraId="394504F9" w14:textId="6734E415" w:rsidR="00C01FD8" w:rsidRPr="00C01FD8" w:rsidRDefault="005F77F0" w:rsidP="005F77F0">
      <w:pPr>
        <w:ind w:left="720"/>
        <w:rPr>
          <w:rFonts w:asciiTheme="majorHAnsi" w:hAnsiTheme="majorHAnsi"/>
          <w:color w:val="000000" w:themeColor="text1"/>
        </w:rPr>
      </w:pPr>
      <w:r>
        <w:rPr>
          <w:rFonts w:asciiTheme="majorHAnsi" w:hAnsiTheme="majorHAnsi"/>
          <w:color w:val="000000" w:themeColor="text1"/>
        </w:rPr>
        <w:t>· Professional Development</w:t>
      </w:r>
    </w:p>
    <w:p w14:paraId="53057A0F" w14:textId="731ED94F" w:rsidR="00C01FD8" w:rsidRPr="00C01FD8" w:rsidRDefault="005F77F0" w:rsidP="005F77F0">
      <w:pPr>
        <w:ind w:left="720"/>
        <w:rPr>
          <w:rFonts w:asciiTheme="majorHAnsi" w:hAnsiTheme="majorHAnsi"/>
          <w:color w:val="000000" w:themeColor="text1"/>
        </w:rPr>
      </w:pPr>
      <w:r>
        <w:rPr>
          <w:rFonts w:asciiTheme="majorHAnsi" w:hAnsiTheme="majorHAnsi"/>
          <w:color w:val="000000" w:themeColor="text1"/>
        </w:rPr>
        <w:t>· Publications</w:t>
      </w:r>
    </w:p>
    <w:p w14:paraId="14288092" w14:textId="77777777" w:rsidR="00C01FD8" w:rsidRPr="00C01FD8" w:rsidRDefault="00C01FD8" w:rsidP="00C01FD8">
      <w:pPr>
        <w:ind w:left="720"/>
        <w:rPr>
          <w:rFonts w:asciiTheme="majorHAnsi" w:hAnsiTheme="majorHAnsi"/>
          <w:color w:val="000000" w:themeColor="text1"/>
        </w:rPr>
      </w:pPr>
      <w:r w:rsidRPr="00C01FD8">
        <w:rPr>
          <w:rFonts w:asciiTheme="majorHAnsi" w:hAnsiTheme="majorHAnsi"/>
          <w:color w:val="000000" w:themeColor="text1"/>
        </w:rPr>
        <w:t>· Leadership. Empowerment. Voice.</w:t>
      </w:r>
    </w:p>
    <w:p w14:paraId="70D922D3" w14:textId="77777777" w:rsidR="00C01FD8" w:rsidRPr="00C01FD8" w:rsidRDefault="00C01FD8" w:rsidP="00C01FD8">
      <w:pPr>
        <w:rPr>
          <w:rFonts w:asciiTheme="majorHAnsi" w:hAnsiTheme="majorHAnsi"/>
          <w:color w:val="000000" w:themeColor="text1"/>
        </w:rPr>
      </w:pPr>
    </w:p>
    <w:p w14:paraId="5D701DB4" w14:textId="3A6BCDF7" w:rsidR="00C01FD8" w:rsidRPr="00C01FD8" w:rsidRDefault="005F77F0" w:rsidP="00C01FD8">
      <w:pPr>
        <w:rPr>
          <w:rFonts w:asciiTheme="majorHAnsi" w:hAnsiTheme="majorHAnsi"/>
          <w:color w:val="000000" w:themeColor="text1"/>
        </w:rPr>
      </w:pPr>
      <w:r>
        <w:rPr>
          <w:rFonts w:asciiTheme="majorHAnsi" w:hAnsiTheme="majorHAnsi"/>
          <w:color w:val="000000" w:themeColor="text1"/>
        </w:rPr>
        <w:t>· 2019-2020 Areas of Focus</w:t>
      </w:r>
    </w:p>
    <w:p w14:paraId="2B9643D5" w14:textId="380F34DD" w:rsidR="00C01FD8" w:rsidRPr="00C01FD8" w:rsidRDefault="00C01FD8" w:rsidP="005F77F0">
      <w:pPr>
        <w:ind w:left="720"/>
        <w:rPr>
          <w:rFonts w:asciiTheme="majorHAnsi" w:hAnsiTheme="majorHAnsi"/>
          <w:color w:val="000000" w:themeColor="text1"/>
        </w:rPr>
      </w:pPr>
      <w:r w:rsidRPr="00C01FD8">
        <w:rPr>
          <w:rFonts w:asciiTheme="majorHAnsi" w:hAnsiTheme="majorHAnsi"/>
          <w:color w:val="000000" w:themeColor="text1"/>
        </w:rPr>
        <w:t>o Faculty Role in Governance</w:t>
      </w:r>
    </w:p>
    <w:p w14:paraId="45617E02" w14:textId="41000010" w:rsidR="00C01FD8" w:rsidRPr="00C01FD8" w:rsidRDefault="00C01FD8" w:rsidP="005F77F0">
      <w:pPr>
        <w:ind w:left="720"/>
        <w:rPr>
          <w:rFonts w:asciiTheme="majorHAnsi" w:hAnsiTheme="majorHAnsi"/>
          <w:color w:val="000000" w:themeColor="text1"/>
        </w:rPr>
      </w:pPr>
      <w:r w:rsidRPr="00C01FD8">
        <w:rPr>
          <w:rFonts w:asciiTheme="majorHAnsi" w:hAnsiTheme="majorHAnsi"/>
          <w:color w:val="000000" w:themeColor="text1"/>
        </w:rPr>
        <w:t>o</w:t>
      </w:r>
      <w:r w:rsidR="005F77F0">
        <w:rPr>
          <w:rFonts w:asciiTheme="majorHAnsi" w:hAnsiTheme="majorHAnsi"/>
          <w:color w:val="000000" w:themeColor="text1"/>
        </w:rPr>
        <w:t xml:space="preserve"> Guided Pathways Implementation</w:t>
      </w:r>
    </w:p>
    <w:p w14:paraId="482BDF74" w14:textId="77777777" w:rsidR="00C01FD8" w:rsidRPr="00C01FD8" w:rsidRDefault="00C01FD8" w:rsidP="00C01FD8">
      <w:pPr>
        <w:ind w:left="720"/>
        <w:rPr>
          <w:rFonts w:asciiTheme="majorHAnsi" w:hAnsiTheme="majorHAnsi"/>
          <w:color w:val="000000" w:themeColor="text1"/>
        </w:rPr>
      </w:pPr>
      <w:r w:rsidRPr="00C01FD8">
        <w:rPr>
          <w:rFonts w:asciiTheme="majorHAnsi" w:hAnsiTheme="majorHAnsi"/>
          <w:color w:val="000000" w:themeColor="text1"/>
        </w:rPr>
        <w:t>o Faculty Diversification</w:t>
      </w:r>
    </w:p>
    <w:p w14:paraId="56283EFB" w14:textId="77777777" w:rsidR="00C01FD8" w:rsidRPr="00C01FD8" w:rsidRDefault="00C01FD8" w:rsidP="00C01FD8">
      <w:pPr>
        <w:rPr>
          <w:rFonts w:asciiTheme="majorHAnsi" w:hAnsiTheme="majorHAnsi"/>
          <w:color w:val="000000" w:themeColor="text1"/>
        </w:rPr>
      </w:pPr>
    </w:p>
    <w:p w14:paraId="16324EF3" w14:textId="54C941BD" w:rsidR="00C01FD8" w:rsidRPr="00C01FD8" w:rsidRDefault="005F77F0" w:rsidP="00C01FD8">
      <w:pPr>
        <w:rPr>
          <w:rFonts w:asciiTheme="majorHAnsi" w:hAnsiTheme="majorHAnsi"/>
          <w:color w:val="000000" w:themeColor="text1"/>
        </w:rPr>
      </w:pPr>
      <w:r>
        <w:rPr>
          <w:rFonts w:asciiTheme="majorHAnsi" w:hAnsiTheme="majorHAnsi"/>
          <w:color w:val="000000" w:themeColor="text1"/>
        </w:rPr>
        <w:t>· COVID Response</w:t>
      </w:r>
    </w:p>
    <w:p w14:paraId="0D66B69F" w14:textId="3D4A51E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Call t</w:t>
      </w:r>
      <w:r w:rsidR="005F77F0">
        <w:rPr>
          <w:rFonts w:asciiTheme="majorHAnsi" w:hAnsiTheme="majorHAnsi"/>
          <w:color w:val="000000" w:themeColor="text1"/>
        </w:rPr>
        <w:t>o Action Response</w:t>
      </w:r>
    </w:p>
    <w:p w14:paraId="38789760"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2020-2021 Areas of Focus</w:t>
      </w:r>
    </w:p>
    <w:p w14:paraId="05541EC3" w14:textId="77777777" w:rsidR="00C01FD8" w:rsidRPr="00C01FD8" w:rsidRDefault="00C01FD8" w:rsidP="00C01FD8">
      <w:pPr>
        <w:ind w:left="720"/>
        <w:rPr>
          <w:rFonts w:asciiTheme="majorHAnsi" w:hAnsiTheme="majorHAnsi"/>
          <w:color w:val="000000" w:themeColor="text1"/>
        </w:rPr>
      </w:pPr>
    </w:p>
    <w:p w14:paraId="5CC12847" w14:textId="44E0C5C4" w:rsidR="00C01FD8" w:rsidRPr="00C01FD8" w:rsidRDefault="00C01FD8" w:rsidP="005F77F0">
      <w:pPr>
        <w:ind w:left="720"/>
        <w:rPr>
          <w:rFonts w:asciiTheme="majorHAnsi" w:hAnsiTheme="majorHAnsi"/>
          <w:color w:val="000000" w:themeColor="text1"/>
        </w:rPr>
      </w:pPr>
      <w:r w:rsidRPr="00C01FD8">
        <w:rPr>
          <w:rFonts w:asciiTheme="majorHAnsi" w:hAnsiTheme="majorHAnsi"/>
          <w:color w:val="000000" w:themeColor="text1"/>
        </w:rPr>
        <w:t>o Culturally Responsive Student Services and Support</w:t>
      </w:r>
    </w:p>
    <w:p w14:paraId="38F560C9" w14:textId="58155167" w:rsidR="00C01FD8" w:rsidRPr="00C01FD8" w:rsidRDefault="005F77F0" w:rsidP="005F77F0">
      <w:pPr>
        <w:ind w:left="720"/>
        <w:rPr>
          <w:rFonts w:asciiTheme="majorHAnsi" w:hAnsiTheme="majorHAnsi"/>
          <w:color w:val="000000" w:themeColor="text1"/>
        </w:rPr>
      </w:pPr>
      <w:r>
        <w:rPr>
          <w:rFonts w:asciiTheme="majorHAnsi" w:hAnsiTheme="majorHAnsi"/>
          <w:color w:val="000000" w:themeColor="text1"/>
        </w:rPr>
        <w:t>o Equity Driven Systems</w:t>
      </w:r>
    </w:p>
    <w:p w14:paraId="388EDEB4" w14:textId="77777777" w:rsidR="00C01FD8" w:rsidRPr="00C01FD8" w:rsidRDefault="00C01FD8" w:rsidP="005F77F0">
      <w:pPr>
        <w:ind w:left="720"/>
        <w:rPr>
          <w:rFonts w:asciiTheme="majorHAnsi" w:hAnsiTheme="majorHAnsi"/>
          <w:color w:val="000000" w:themeColor="text1"/>
        </w:rPr>
      </w:pPr>
      <w:r w:rsidRPr="00C01FD8">
        <w:rPr>
          <w:rFonts w:asciiTheme="majorHAnsi" w:hAnsiTheme="majorHAnsi"/>
          <w:color w:val="000000" w:themeColor="text1"/>
        </w:rPr>
        <w:t>o Guided Pathways Implementation and Integration to Transfer and Careers</w:t>
      </w:r>
    </w:p>
    <w:p w14:paraId="5C027781" w14:textId="77777777" w:rsidR="00C01FD8" w:rsidRPr="00C01FD8" w:rsidRDefault="00C01FD8" w:rsidP="00C01FD8">
      <w:pPr>
        <w:rPr>
          <w:rFonts w:asciiTheme="majorHAnsi" w:hAnsiTheme="majorHAnsi"/>
          <w:color w:val="000000" w:themeColor="text1"/>
        </w:rPr>
      </w:pPr>
    </w:p>
    <w:p w14:paraId="65AF8114"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ASCCC External and Internal Factors and Transformational Change</w:t>
      </w:r>
    </w:p>
    <w:p w14:paraId="18F7C7B7" w14:textId="77777777" w:rsidR="00C01FD8" w:rsidRPr="00C01FD8" w:rsidRDefault="00C01FD8" w:rsidP="00C01FD8">
      <w:pPr>
        <w:rPr>
          <w:rFonts w:asciiTheme="majorHAnsi" w:hAnsiTheme="majorHAnsi"/>
          <w:color w:val="000000" w:themeColor="text1"/>
        </w:rPr>
      </w:pPr>
    </w:p>
    <w:p w14:paraId="3C9781C7" w14:textId="25C1A2EB"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Morrison, 2003 stated “American higher education is undergoing substantial change in terms of the way colleges and universities are organized and function. This change is being driven by the combined forces of demographics, globalization, economic restructuring, and information technology” (p.6). Fast forward to the year of 2022 add to the external forces COVID-19 and the disruption</w:t>
      </w:r>
      <w:r>
        <w:rPr>
          <w:rFonts w:asciiTheme="majorHAnsi" w:hAnsiTheme="majorHAnsi"/>
          <w:color w:val="000000" w:themeColor="text1"/>
        </w:rPr>
        <w:t xml:space="preserve"> in teaching, learning, student </w:t>
      </w:r>
      <w:r w:rsidRPr="00C01FD8">
        <w:rPr>
          <w:rFonts w:asciiTheme="majorHAnsi" w:hAnsiTheme="majorHAnsi"/>
          <w:color w:val="000000" w:themeColor="text1"/>
        </w:rPr>
        <w:t>services, and governance in the CCC system since 2020. Therefore, social, technical, economic, environmental and political (STEEP) factors have continually been assessed. “This STEEP analysis is a logical and effective way to begin exploration” (Chermack, 2011).</w:t>
      </w:r>
    </w:p>
    <w:p w14:paraId="1B5A8B88" w14:textId="77777777" w:rsidR="00C01FD8" w:rsidRPr="00C01FD8" w:rsidRDefault="00C01FD8" w:rsidP="00C01FD8">
      <w:pPr>
        <w:rPr>
          <w:rFonts w:asciiTheme="majorHAnsi" w:hAnsiTheme="majorHAnsi"/>
          <w:color w:val="000000" w:themeColor="text1"/>
        </w:rPr>
      </w:pPr>
    </w:p>
    <w:p w14:paraId="7BA7AAE2"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xml:space="preserve">As part of ASCCC’s higher education transformational change the Executive Committee seeks to implement intentional Real World Evaluation (RWE) strategies aimed to align subcommittee work to the overall Strategic Plan. Real World Evaluation (RWE) includes both qualitative and quantitative </w:t>
      </w:r>
      <w:r w:rsidRPr="00C01FD8">
        <w:rPr>
          <w:rFonts w:asciiTheme="majorHAnsi" w:hAnsiTheme="majorHAnsi"/>
          <w:color w:val="000000" w:themeColor="text1"/>
        </w:rPr>
        <w:lastRenderedPageBreak/>
        <w:t>methodologies used to examine ASCCC’s resources, educational and professional development strategies. The Real World Evaluation (RWE) of process, policies, procedures, organization culture, and trends is vital in understanding the implementation of a Strategic Plan and analysis of findings.</w:t>
      </w:r>
    </w:p>
    <w:p w14:paraId="6A538F11" w14:textId="77777777" w:rsidR="00C01FD8" w:rsidRPr="00C01FD8" w:rsidRDefault="00C01FD8" w:rsidP="00C01FD8">
      <w:pPr>
        <w:rPr>
          <w:rFonts w:asciiTheme="majorHAnsi" w:hAnsiTheme="majorHAnsi"/>
          <w:color w:val="000000" w:themeColor="text1"/>
        </w:rPr>
      </w:pPr>
    </w:p>
    <w:p w14:paraId="22A47FD4"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Real World Evaluation (RWE) minimize resistance and help gain support in the evaluation process due to the inclusion and input from stakeholders in the solicitation of needed data (Bamberger, Rugh &amp; Mabry, 2012). For example, an intentional strategy to guide ASCCC’s transformational organization change has included the input from discipline faculty, internal staff and student services faculty members who have served valuable in achieving more useful, relevant, and credible evaluation findings. One of the major contextual factors in relation to the transformational organization change strategy has been an organizational culture shift. ASCCC has undergone major changes to embed new systems, processes, norms, and commitment to continuous dialogue and improvement. This has included a new logo, team norm development, website redesign, new Data and Research position hire and the formulation of a Data and Research Task Force.</w:t>
      </w:r>
    </w:p>
    <w:p w14:paraId="1BC8BD23" w14:textId="77777777" w:rsidR="00C01FD8" w:rsidRPr="00C01FD8" w:rsidRDefault="00C01FD8" w:rsidP="00C01FD8">
      <w:pPr>
        <w:rPr>
          <w:rFonts w:asciiTheme="majorHAnsi" w:hAnsiTheme="majorHAnsi"/>
          <w:color w:val="000000" w:themeColor="text1"/>
        </w:rPr>
      </w:pPr>
    </w:p>
    <w:p w14:paraId="7F0CA860"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development of the Mission Statement and Strategic Plan implementation is supported by the Senate President’s and Senate Office personnel led by the Executive Director’s goals to improve the utilization of technological resources, and enhancement of the infrastructure necessary to advance technology innovations that will support academic and professional matters system wide.</w:t>
      </w:r>
    </w:p>
    <w:p w14:paraId="23A461B7" w14:textId="77777777" w:rsidR="00C01FD8" w:rsidRPr="00C01FD8" w:rsidRDefault="00C01FD8" w:rsidP="00C01FD8">
      <w:pPr>
        <w:rPr>
          <w:rFonts w:asciiTheme="majorHAnsi" w:hAnsiTheme="majorHAnsi"/>
          <w:color w:val="000000" w:themeColor="text1"/>
        </w:rPr>
      </w:pPr>
    </w:p>
    <w:p w14:paraId="74456040"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aforementioned external and internal factors are affecting higher education, thus impacting the ASCCC’s implementation and evaluation findings. Additionally, the Executive Committee’s Strategic Planning implementation process is driven by the combined forces of demographics, legislative requirements, California Community Colleges Chancellor’s Office imperatives, cultural imperatives, mindset imperatives, and information technology. With that stated, ASCCC ongoing Real World Evaluation (RWE) of process, policies, procedures, organization culture, and trends is vital in understanding the implementation of a robust communication plan and the analysis of findings response strategies. ASCCC’s evaluation of data does not only include external factors impacts on the interpretation of findings but level of support allocated for continual and innovative Strategic Plan implementation strategies, and ASCCC’s commitment to continual improvement as an organization and in its service to local senates and faculty statewide.</w:t>
      </w:r>
    </w:p>
    <w:p w14:paraId="248A6EFD" w14:textId="77777777" w:rsidR="00C01FD8" w:rsidRPr="00C01FD8" w:rsidRDefault="00C01FD8" w:rsidP="00C01FD8">
      <w:pPr>
        <w:rPr>
          <w:rFonts w:asciiTheme="majorHAnsi" w:hAnsiTheme="majorHAnsi"/>
          <w:color w:val="000000" w:themeColor="text1"/>
        </w:rPr>
      </w:pPr>
    </w:p>
    <w:p w14:paraId="6DD09D93"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References</w:t>
      </w:r>
    </w:p>
    <w:p w14:paraId="7739FD0C" w14:textId="77777777" w:rsidR="00C01FD8" w:rsidRPr="00C01FD8" w:rsidRDefault="00C01FD8" w:rsidP="00C01FD8">
      <w:pPr>
        <w:rPr>
          <w:rFonts w:asciiTheme="majorHAnsi" w:hAnsiTheme="majorHAnsi"/>
          <w:color w:val="000000" w:themeColor="text1"/>
        </w:rPr>
      </w:pPr>
    </w:p>
    <w:p w14:paraId="06AD9DE3"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Bamberger, M., Rugh, R., &amp; Mabry, L. (2012). Real world evaluation: Working under budget, time, data, and political constraints (2nd Ed.) Thousand Oaks, Ca: Sage Publications.</w:t>
      </w:r>
    </w:p>
    <w:p w14:paraId="4D8ECFED" w14:textId="77777777" w:rsidR="00C01FD8" w:rsidRPr="00C01FD8" w:rsidRDefault="00C01FD8" w:rsidP="00C01FD8">
      <w:pPr>
        <w:rPr>
          <w:rFonts w:asciiTheme="majorHAnsi" w:hAnsiTheme="majorHAnsi"/>
          <w:color w:val="000000" w:themeColor="text1"/>
        </w:rPr>
      </w:pPr>
    </w:p>
    <w:p w14:paraId="7ACB955B"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Retrieved from http://horizon.unc.edu/courses/papers/InTransition.asp</w:t>
      </w:r>
    </w:p>
    <w:p w14:paraId="6F2DB13A" w14:textId="77777777" w:rsidR="00C01FD8" w:rsidRPr="00C01FD8" w:rsidRDefault="00C01FD8" w:rsidP="00C01FD8">
      <w:pPr>
        <w:rPr>
          <w:rFonts w:asciiTheme="majorHAnsi" w:hAnsiTheme="majorHAnsi"/>
          <w:color w:val="000000" w:themeColor="text1"/>
        </w:rPr>
      </w:pPr>
    </w:p>
    <w:p w14:paraId="46F4F0EF"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Chermack, T. (2011). Scenario Planning in organizations. Berrett-Koehler Publishers, Inc. San Francisco, CA</w:t>
      </w:r>
    </w:p>
    <w:p w14:paraId="3DCBEC32" w14:textId="77777777" w:rsidR="00C01FD8" w:rsidRPr="00C01FD8" w:rsidRDefault="00C01FD8" w:rsidP="00C01FD8">
      <w:pPr>
        <w:rPr>
          <w:rFonts w:asciiTheme="majorHAnsi" w:hAnsiTheme="majorHAnsi"/>
          <w:color w:val="000000" w:themeColor="text1"/>
        </w:rPr>
      </w:pPr>
    </w:p>
    <w:p w14:paraId="18150FF1" w14:textId="53311F2B" w:rsidR="004B62D3"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Morrison, J. L. (2003), US higher education in transition. On the Horizon, 11(1), 6,</w:t>
      </w:r>
    </w:p>
    <w:sectPr w:rsidR="004B62D3" w:rsidRPr="00C01FD8" w:rsidSect="00A74A5F">
      <w:footerReference w:type="default" r:id="rId2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B1EE" w14:textId="77777777" w:rsidR="00CB5A76" w:rsidRDefault="00CB5A76">
      <w:r>
        <w:separator/>
      </w:r>
    </w:p>
  </w:endnote>
  <w:endnote w:type="continuationSeparator" w:id="0">
    <w:p w14:paraId="7E0F226F" w14:textId="77777777" w:rsidR="00CB5A76" w:rsidRDefault="00CB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628631"/>
      <w:docPartObj>
        <w:docPartGallery w:val="Page Numbers (Bottom of Page)"/>
        <w:docPartUnique/>
      </w:docPartObj>
    </w:sdtPr>
    <w:sdtEndPr>
      <w:rPr>
        <w:color w:val="7F7F7F" w:themeColor="background1" w:themeShade="7F"/>
        <w:spacing w:val="60"/>
      </w:rPr>
    </w:sdtEndPr>
    <w:sdtContent>
      <w:p w14:paraId="32F3590B" w14:textId="2425890A" w:rsidR="00A67806" w:rsidRDefault="00A678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1E8E">
          <w:rPr>
            <w:noProof/>
          </w:rPr>
          <w:t>10</w:t>
        </w:r>
        <w:r>
          <w:rPr>
            <w:noProof/>
          </w:rPr>
          <w:fldChar w:fldCharType="end"/>
        </w:r>
        <w:r>
          <w:t xml:space="preserve"> | </w:t>
        </w:r>
        <w:r>
          <w:rPr>
            <w:color w:val="7F7F7F" w:themeColor="background1" w:themeShade="7F"/>
            <w:spacing w:val="60"/>
          </w:rPr>
          <w:t>Page</w:t>
        </w:r>
      </w:p>
    </w:sdtContent>
  </w:sdt>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D4712" w14:textId="77777777" w:rsidR="00CB5A76" w:rsidRDefault="00CB5A76">
      <w:r>
        <w:separator/>
      </w:r>
    </w:p>
  </w:footnote>
  <w:footnote w:type="continuationSeparator" w:id="0">
    <w:p w14:paraId="24C8A2EB" w14:textId="77777777" w:rsidR="00CB5A76" w:rsidRDefault="00CB5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7672F5D"/>
    <w:multiLevelType w:val="hybridMultilevel"/>
    <w:tmpl w:val="98A21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E06BF"/>
    <w:multiLevelType w:val="hybridMultilevel"/>
    <w:tmpl w:val="06D091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B115C8"/>
    <w:multiLevelType w:val="hybridMultilevel"/>
    <w:tmpl w:val="A63AA0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278C5802"/>
    <w:multiLevelType w:val="hybridMultilevel"/>
    <w:tmpl w:val="FDAE8A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DC64E9"/>
    <w:multiLevelType w:val="hybridMultilevel"/>
    <w:tmpl w:val="7EE21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4" w15:restartNumberingAfterBreak="0">
    <w:nsid w:val="663660F4"/>
    <w:multiLevelType w:val="hybridMultilevel"/>
    <w:tmpl w:val="FD5C6206"/>
    <w:lvl w:ilvl="0" w:tplc="A5BA75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B54E88"/>
    <w:multiLevelType w:val="hybridMultilevel"/>
    <w:tmpl w:val="21F409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7" w15:restartNumberingAfterBreak="0">
    <w:nsid w:val="7A2647F2"/>
    <w:multiLevelType w:val="multilevel"/>
    <w:tmpl w:val="88EAE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3"/>
  </w:num>
  <w:num w:numId="7">
    <w:abstractNumId w:val="4"/>
  </w:num>
  <w:num w:numId="8">
    <w:abstractNumId w:val="5"/>
  </w:num>
  <w:num w:numId="9">
    <w:abstractNumId w:val="10"/>
  </w:num>
  <w:num w:numId="10">
    <w:abstractNumId w:val="12"/>
  </w:num>
  <w:num w:numId="11">
    <w:abstractNumId w:val="9"/>
  </w:num>
  <w:num w:numId="12">
    <w:abstractNumId w:val="3"/>
  </w:num>
  <w:num w:numId="13">
    <w:abstractNumId w:val="17"/>
  </w:num>
  <w:num w:numId="14">
    <w:abstractNumId w:val="15"/>
  </w:num>
  <w:num w:numId="15">
    <w:abstractNumId w:val="14"/>
  </w:num>
  <w:num w:numId="16">
    <w:abstractNumId w:val="6"/>
  </w:num>
  <w:num w:numId="17">
    <w:abstractNumId w:val="8"/>
  </w:num>
  <w:num w:numId="18">
    <w:abstractNumId w:val="7"/>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1AD"/>
    <w:rsid w:val="00011A0E"/>
    <w:rsid w:val="00015835"/>
    <w:rsid w:val="000221F3"/>
    <w:rsid w:val="00022D3A"/>
    <w:rsid w:val="00035A84"/>
    <w:rsid w:val="00036445"/>
    <w:rsid w:val="00042A4E"/>
    <w:rsid w:val="00052230"/>
    <w:rsid w:val="00054173"/>
    <w:rsid w:val="0006307F"/>
    <w:rsid w:val="00075801"/>
    <w:rsid w:val="00077822"/>
    <w:rsid w:val="00082EE9"/>
    <w:rsid w:val="00091E8E"/>
    <w:rsid w:val="00092652"/>
    <w:rsid w:val="00094CC8"/>
    <w:rsid w:val="00095961"/>
    <w:rsid w:val="000A020D"/>
    <w:rsid w:val="000A0815"/>
    <w:rsid w:val="000A10E5"/>
    <w:rsid w:val="000A632A"/>
    <w:rsid w:val="000A657A"/>
    <w:rsid w:val="000B2CFD"/>
    <w:rsid w:val="000B626D"/>
    <w:rsid w:val="000B6695"/>
    <w:rsid w:val="000B690E"/>
    <w:rsid w:val="000C088C"/>
    <w:rsid w:val="000C489F"/>
    <w:rsid w:val="000C5A9C"/>
    <w:rsid w:val="000D0E0C"/>
    <w:rsid w:val="000D1360"/>
    <w:rsid w:val="000D214E"/>
    <w:rsid w:val="000D2A28"/>
    <w:rsid w:val="000D4729"/>
    <w:rsid w:val="000E06F1"/>
    <w:rsid w:val="000E22BC"/>
    <w:rsid w:val="000E47C1"/>
    <w:rsid w:val="000F18D3"/>
    <w:rsid w:val="000F7A00"/>
    <w:rsid w:val="00100899"/>
    <w:rsid w:val="00105D15"/>
    <w:rsid w:val="00107AAC"/>
    <w:rsid w:val="00107B0E"/>
    <w:rsid w:val="001132AF"/>
    <w:rsid w:val="001159E8"/>
    <w:rsid w:val="001247C0"/>
    <w:rsid w:val="00124D85"/>
    <w:rsid w:val="00125F03"/>
    <w:rsid w:val="001364B2"/>
    <w:rsid w:val="0014021A"/>
    <w:rsid w:val="0014383C"/>
    <w:rsid w:val="0016495D"/>
    <w:rsid w:val="001822F7"/>
    <w:rsid w:val="00184027"/>
    <w:rsid w:val="00194DC3"/>
    <w:rsid w:val="001A774F"/>
    <w:rsid w:val="001B0A38"/>
    <w:rsid w:val="001B27EE"/>
    <w:rsid w:val="001B40DA"/>
    <w:rsid w:val="001D7C43"/>
    <w:rsid w:val="001E0589"/>
    <w:rsid w:val="001E391F"/>
    <w:rsid w:val="001E639C"/>
    <w:rsid w:val="001E7E29"/>
    <w:rsid w:val="00206085"/>
    <w:rsid w:val="00210EE6"/>
    <w:rsid w:val="002319B6"/>
    <w:rsid w:val="002326FE"/>
    <w:rsid w:val="00234883"/>
    <w:rsid w:val="00237F1D"/>
    <w:rsid w:val="00245F77"/>
    <w:rsid w:val="0025302B"/>
    <w:rsid w:val="00262D6F"/>
    <w:rsid w:val="002658B4"/>
    <w:rsid w:val="00266257"/>
    <w:rsid w:val="00275083"/>
    <w:rsid w:val="0028248C"/>
    <w:rsid w:val="00292212"/>
    <w:rsid w:val="002A1157"/>
    <w:rsid w:val="002A195F"/>
    <w:rsid w:val="002A29C4"/>
    <w:rsid w:val="002B186E"/>
    <w:rsid w:val="002B3AAE"/>
    <w:rsid w:val="002B67DA"/>
    <w:rsid w:val="002C4552"/>
    <w:rsid w:val="002D2B3E"/>
    <w:rsid w:val="002E3585"/>
    <w:rsid w:val="002E694B"/>
    <w:rsid w:val="002F5769"/>
    <w:rsid w:val="002F6055"/>
    <w:rsid w:val="00300EA5"/>
    <w:rsid w:val="00312BAB"/>
    <w:rsid w:val="0031428C"/>
    <w:rsid w:val="003149F9"/>
    <w:rsid w:val="003231E8"/>
    <w:rsid w:val="0032535D"/>
    <w:rsid w:val="003316E4"/>
    <w:rsid w:val="003332CF"/>
    <w:rsid w:val="003433A5"/>
    <w:rsid w:val="00343F89"/>
    <w:rsid w:val="003569D0"/>
    <w:rsid w:val="003630AE"/>
    <w:rsid w:val="0036640B"/>
    <w:rsid w:val="00370B73"/>
    <w:rsid w:val="00377EEC"/>
    <w:rsid w:val="003906EA"/>
    <w:rsid w:val="00395567"/>
    <w:rsid w:val="003A0C05"/>
    <w:rsid w:val="003A0ED0"/>
    <w:rsid w:val="003A24ED"/>
    <w:rsid w:val="003B4DEB"/>
    <w:rsid w:val="003C2286"/>
    <w:rsid w:val="003D03AF"/>
    <w:rsid w:val="003F35E5"/>
    <w:rsid w:val="003F479C"/>
    <w:rsid w:val="003F6559"/>
    <w:rsid w:val="0040112C"/>
    <w:rsid w:val="00405B38"/>
    <w:rsid w:val="004063AF"/>
    <w:rsid w:val="00406556"/>
    <w:rsid w:val="00412492"/>
    <w:rsid w:val="004131DA"/>
    <w:rsid w:val="004134D1"/>
    <w:rsid w:val="0041367C"/>
    <w:rsid w:val="00413AB7"/>
    <w:rsid w:val="0041406C"/>
    <w:rsid w:val="00442F00"/>
    <w:rsid w:val="004502C2"/>
    <w:rsid w:val="0045174E"/>
    <w:rsid w:val="00453D01"/>
    <w:rsid w:val="004661B1"/>
    <w:rsid w:val="00470EC5"/>
    <w:rsid w:val="0047605E"/>
    <w:rsid w:val="004760E5"/>
    <w:rsid w:val="00476423"/>
    <w:rsid w:val="00477966"/>
    <w:rsid w:val="00485806"/>
    <w:rsid w:val="00493AB6"/>
    <w:rsid w:val="00496071"/>
    <w:rsid w:val="00496601"/>
    <w:rsid w:val="004A78CF"/>
    <w:rsid w:val="004B30E3"/>
    <w:rsid w:val="004B434C"/>
    <w:rsid w:val="004B62D3"/>
    <w:rsid w:val="004C19D9"/>
    <w:rsid w:val="004D19D0"/>
    <w:rsid w:val="004D348B"/>
    <w:rsid w:val="004D4E21"/>
    <w:rsid w:val="004F1795"/>
    <w:rsid w:val="004F2105"/>
    <w:rsid w:val="004F2D2C"/>
    <w:rsid w:val="004F510C"/>
    <w:rsid w:val="004F61F7"/>
    <w:rsid w:val="0050128E"/>
    <w:rsid w:val="00511299"/>
    <w:rsid w:val="00511863"/>
    <w:rsid w:val="00512F5E"/>
    <w:rsid w:val="00515EC8"/>
    <w:rsid w:val="00521C0E"/>
    <w:rsid w:val="005326F0"/>
    <w:rsid w:val="00536172"/>
    <w:rsid w:val="00540608"/>
    <w:rsid w:val="00543566"/>
    <w:rsid w:val="00546DCC"/>
    <w:rsid w:val="0055158F"/>
    <w:rsid w:val="005522F9"/>
    <w:rsid w:val="00552865"/>
    <w:rsid w:val="0056214E"/>
    <w:rsid w:val="00566EEC"/>
    <w:rsid w:val="00567026"/>
    <w:rsid w:val="00573395"/>
    <w:rsid w:val="00574AA5"/>
    <w:rsid w:val="00576C85"/>
    <w:rsid w:val="00582ACA"/>
    <w:rsid w:val="00585CCB"/>
    <w:rsid w:val="0059095D"/>
    <w:rsid w:val="0059249E"/>
    <w:rsid w:val="005949BB"/>
    <w:rsid w:val="005A36BF"/>
    <w:rsid w:val="005A5B69"/>
    <w:rsid w:val="005A7B30"/>
    <w:rsid w:val="005B193E"/>
    <w:rsid w:val="005B44A8"/>
    <w:rsid w:val="005C35CA"/>
    <w:rsid w:val="005D3EBD"/>
    <w:rsid w:val="005D4CEB"/>
    <w:rsid w:val="005D5030"/>
    <w:rsid w:val="005D5088"/>
    <w:rsid w:val="005E3E48"/>
    <w:rsid w:val="005F4210"/>
    <w:rsid w:val="005F77F0"/>
    <w:rsid w:val="00600A30"/>
    <w:rsid w:val="00605397"/>
    <w:rsid w:val="006109EF"/>
    <w:rsid w:val="00616C94"/>
    <w:rsid w:val="00622E08"/>
    <w:rsid w:val="00625747"/>
    <w:rsid w:val="00626D22"/>
    <w:rsid w:val="00631799"/>
    <w:rsid w:val="0064085C"/>
    <w:rsid w:val="00641B80"/>
    <w:rsid w:val="006576C0"/>
    <w:rsid w:val="00657C17"/>
    <w:rsid w:val="006737EA"/>
    <w:rsid w:val="00676C02"/>
    <w:rsid w:val="00680F12"/>
    <w:rsid w:val="00685FB0"/>
    <w:rsid w:val="0068702C"/>
    <w:rsid w:val="00690DB7"/>
    <w:rsid w:val="006B1588"/>
    <w:rsid w:val="006B7636"/>
    <w:rsid w:val="006C2E8F"/>
    <w:rsid w:val="006D2259"/>
    <w:rsid w:val="006D484A"/>
    <w:rsid w:val="006E3AB7"/>
    <w:rsid w:val="006F0751"/>
    <w:rsid w:val="006F5E43"/>
    <w:rsid w:val="006F7A01"/>
    <w:rsid w:val="00703CA9"/>
    <w:rsid w:val="00704DB2"/>
    <w:rsid w:val="00707D8F"/>
    <w:rsid w:val="007106F1"/>
    <w:rsid w:val="00721A07"/>
    <w:rsid w:val="00722839"/>
    <w:rsid w:val="00730440"/>
    <w:rsid w:val="00731E47"/>
    <w:rsid w:val="007401E9"/>
    <w:rsid w:val="00755F42"/>
    <w:rsid w:val="0076476B"/>
    <w:rsid w:val="00773A89"/>
    <w:rsid w:val="0078283E"/>
    <w:rsid w:val="007853CF"/>
    <w:rsid w:val="00795B77"/>
    <w:rsid w:val="007A4E19"/>
    <w:rsid w:val="007A508F"/>
    <w:rsid w:val="007D7370"/>
    <w:rsid w:val="007E1327"/>
    <w:rsid w:val="007E234E"/>
    <w:rsid w:val="007E5957"/>
    <w:rsid w:val="007E5F64"/>
    <w:rsid w:val="007E726A"/>
    <w:rsid w:val="007F33CC"/>
    <w:rsid w:val="007F607C"/>
    <w:rsid w:val="008008D8"/>
    <w:rsid w:val="0080639A"/>
    <w:rsid w:val="00807047"/>
    <w:rsid w:val="00811F2C"/>
    <w:rsid w:val="00813FC1"/>
    <w:rsid w:val="008147ED"/>
    <w:rsid w:val="008155B8"/>
    <w:rsid w:val="008172E6"/>
    <w:rsid w:val="00817515"/>
    <w:rsid w:val="008277E1"/>
    <w:rsid w:val="00832DD6"/>
    <w:rsid w:val="00832E63"/>
    <w:rsid w:val="008424DA"/>
    <w:rsid w:val="00843C25"/>
    <w:rsid w:val="00850200"/>
    <w:rsid w:val="00853A4E"/>
    <w:rsid w:val="0086620C"/>
    <w:rsid w:val="008809F2"/>
    <w:rsid w:val="00883F01"/>
    <w:rsid w:val="008872A7"/>
    <w:rsid w:val="0089012F"/>
    <w:rsid w:val="00890FA7"/>
    <w:rsid w:val="0089187D"/>
    <w:rsid w:val="00896C6D"/>
    <w:rsid w:val="008A04CE"/>
    <w:rsid w:val="008A7147"/>
    <w:rsid w:val="008B3068"/>
    <w:rsid w:val="008C324E"/>
    <w:rsid w:val="008C4592"/>
    <w:rsid w:val="008D18A1"/>
    <w:rsid w:val="008D6CF3"/>
    <w:rsid w:val="008F05AF"/>
    <w:rsid w:val="008F4558"/>
    <w:rsid w:val="009100CF"/>
    <w:rsid w:val="00911052"/>
    <w:rsid w:val="009155DA"/>
    <w:rsid w:val="00934695"/>
    <w:rsid w:val="00940548"/>
    <w:rsid w:val="00943047"/>
    <w:rsid w:val="009437D3"/>
    <w:rsid w:val="00963F3A"/>
    <w:rsid w:val="0096544C"/>
    <w:rsid w:val="00965C7F"/>
    <w:rsid w:val="009704F7"/>
    <w:rsid w:val="009770A8"/>
    <w:rsid w:val="009772D2"/>
    <w:rsid w:val="00980D1E"/>
    <w:rsid w:val="00981907"/>
    <w:rsid w:val="00982004"/>
    <w:rsid w:val="00985485"/>
    <w:rsid w:val="009864B6"/>
    <w:rsid w:val="00993F57"/>
    <w:rsid w:val="009A22D2"/>
    <w:rsid w:val="009A3824"/>
    <w:rsid w:val="009A56B4"/>
    <w:rsid w:val="009A66D0"/>
    <w:rsid w:val="009B267B"/>
    <w:rsid w:val="009B50A5"/>
    <w:rsid w:val="009C3528"/>
    <w:rsid w:val="009C375E"/>
    <w:rsid w:val="009C447E"/>
    <w:rsid w:val="009C67B6"/>
    <w:rsid w:val="009C7D14"/>
    <w:rsid w:val="009D1878"/>
    <w:rsid w:val="009E000D"/>
    <w:rsid w:val="009E3BA2"/>
    <w:rsid w:val="009E4622"/>
    <w:rsid w:val="009E7C40"/>
    <w:rsid w:val="009F1F58"/>
    <w:rsid w:val="009F705D"/>
    <w:rsid w:val="00A00EA0"/>
    <w:rsid w:val="00A10E07"/>
    <w:rsid w:val="00A1506E"/>
    <w:rsid w:val="00A16838"/>
    <w:rsid w:val="00A17A51"/>
    <w:rsid w:val="00A227F5"/>
    <w:rsid w:val="00A31016"/>
    <w:rsid w:val="00A406B3"/>
    <w:rsid w:val="00A4282D"/>
    <w:rsid w:val="00A51F23"/>
    <w:rsid w:val="00A5607B"/>
    <w:rsid w:val="00A63A07"/>
    <w:rsid w:val="00A67806"/>
    <w:rsid w:val="00A70D9F"/>
    <w:rsid w:val="00A72929"/>
    <w:rsid w:val="00A74A5F"/>
    <w:rsid w:val="00A80BBD"/>
    <w:rsid w:val="00A81849"/>
    <w:rsid w:val="00A8343E"/>
    <w:rsid w:val="00A83487"/>
    <w:rsid w:val="00A95AA4"/>
    <w:rsid w:val="00A95B48"/>
    <w:rsid w:val="00A97541"/>
    <w:rsid w:val="00AB4172"/>
    <w:rsid w:val="00AB5874"/>
    <w:rsid w:val="00AC1CDE"/>
    <w:rsid w:val="00AC2B84"/>
    <w:rsid w:val="00AC4791"/>
    <w:rsid w:val="00AC4CDB"/>
    <w:rsid w:val="00AD175B"/>
    <w:rsid w:val="00AD18BC"/>
    <w:rsid w:val="00AD4F51"/>
    <w:rsid w:val="00AD7B9C"/>
    <w:rsid w:val="00AE43CB"/>
    <w:rsid w:val="00AE58D9"/>
    <w:rsid w:val="00AF0632"/>
    <w:rsid w:val="00AF323E"/>
    <w:rsid w:val="00B02672"/>
    <w:rsid w:val="00B109F4"/>
    <w:rsid w:val="00B205A7"/>
    <w:rsid w:val="00B2479A"/>
    <w:rsid w:val="00B271EC"/>
    <w:rsid w:val="00B3476C"/>
    <w:rsid w:val="00B3687B"/>
    <w:rsid w:val="00B375FE"/>
    <w:rsid w:val="00B42127"/>
    <w:rsid w:val="00B423C2"/>
    <w:rsid w:val="00B467E8"/>
    <w:rsid w:val="00B5086D"/>
    <w:rsid w:val="00B52076"/>
    <w:rsid w:val="00B52298"/>
    <w:rsid w:val="00B53B1A"/>
    <w:rsid w:val="00B611A3"/>
    <w:rsid w:val="00B6491E"/>
    <w:rsid w:val="00B661B8"/>
    <w:rsid w:val="00B6743D"/>
    <w:rsid w:val="00B749EB"/>
    <w:rsid w:val="00B77215"/>
    <w:rsid w:val="00B80DD2"/>
    <w:rsid w:val="00B82474"/>
    <w:rsid w:val="00B86AF2"/>
    <w:rsid w:val="00B9175A"/>
    <w:rsid w:val="00BA3FA7"/>
    <w:rsid w:val="00BB1643"/>
    <w:rsid w:val="00BB22B9"/>
    <w:rsid w:val="00BB29EC"/>
    <w:rsid w:val="00BB591C"/>
    <w:rsid w:val="00BB64DB"/>
    <w:rsid w:val="00BC14FC"/>
    <w:rsid w:val="00BD48DB"/>
    <w:rsid w:val="00BE033E"/>
    <w:rsid w:val="00BE2C02"/>
    <w:rsid w:val="00BE4EE6"/>
    <w:rsid w:val="00BF737A"/>
    <w:rsid w:val="00C01FD8"/>
    <w:rsid w:val="00C14311"/>
    <w:rsid w:val="00C17B0E"/>
    <w:rsid w:val="00C23EB9"/>
    <w:rsid w:val="00C30DA0"/>
    <w:rsid w:val="00C335C5"/>
    <w:rsid w:val="00C353C1"/>
    <w:rsid w:val="00C4004E"/>
    <w:rsid w:val="00C41C0A"/>
    <w:rsid w:val="00C456F4"/>
    <w:rsid w:val="00C57760"/>
    <w:rsid w:val="00C63087"/>
    <w:rsid w:val="00C64805"/>
    <w:rsid w:val="00C66635"/>
    <w:rsid w:val="00C73120"/>
    <w:rsid w:val="00C826F0"/>
    <w:rsid w:val="00C85DF8"/>
    <w:rsid w:val="00C866E0"/>
    <w:rsid w:val="00C87B23"/>
    <w:rsid w:val="00C91790"/>
    <w:rsid w:val="00C91BE8"/>
    <w:rsid w:val="00C91CF2"/>
    <w:rsid w:val="00C93984"/>
    <w:rsid w:val="00C97969"/>
    <w:rsid w:val="00CA4EE2"/>
    <w:rsid w:val="00CB1401"/>
    <w:rsid w:val="00CB5A76"/>
    <w:rsid w:val="00CC0D68"/>
    <w:rsid w:val="00CC51C6"/>
    <w:rsid w:val="00CC70C1"/>
    <w:rsid w:val="00CD67AB"/>
    <w:rsid w:val="00CE384E"/>
    <w:rsid w:val="00CF24FD"/>
    <w:rsid w:val="00D00EA7"/>
    <w:rsid w:val="00D051C4"/>
    <w:rsid w:val="00D0721D"/>
    <w:rsid w:val="00D17423"/>
    <w:rsid w:val="00D35D57"/>
    <w:rsid w:val="00D37AC2"/>
    <w:rsid w:val="00D5145D"/>
    <w:rsid w:val="00D55C94"/>
    <w:rsid w:val="00D60100"/>
    <w:rsid w:val="00D609C0"/>
    <w:rsid w:val="00D61261"/>
    <w:rsid w:val="00D66C18"/>
    <w:rsid w:val="00D67206"/>
    <w:rsid w:val="00D8129E"/>
    <w:rsid w:val="00D846F6"/>
    <w:rsid w:val="00D90D84"/>
    <w:rsid w:val="00D96E7A"/>
    <w:rsid w:val="00D97760"/>
    <w:rsid w:val="00DA58A5"/>
    <w:rsid w:val="00DB0849"/>
    <w:rsid w:val="00DB6CF4"/>
    <w:rsid w:val="00DC1F1E"/>
    <w:rsid w:val="00DC5E61"/>
    <w:rsid w:val="00DD3E57"/>
    <w:rsid w:val="00DD50D6"/>
    <w:rsid w:val="00DD7980"/>
    <w:rsid w:val="00DF248F"/>
    <w:rsid w:val="00DF2D65"/>
    <w:rsid w:val="00DF7075"/>
    <w:rsid w:val="00E00793"/>
    <w:rsid w:val="00E0243D"/>
    <w:rsid w:val="00E045CF"/>
    <w:rsid w:val="00E06EBD"/>
    <w:rsid w:val="00E212B6"/>
    <w:rsid w:val="00E36DB1"/>
    <w:rsid w:val="00E4601B"/>
    <w:rsid w:val="00E46238"/>
    <w:rsid w:val="00E50FE0"/>
    <w:rsid w:val="00E55686"/>
    <w:rsid w:val="00E602BE"/>
    <w:rsid w:val="00E72867"/>
    <w:rsid w:val="00E732F6"/>
    <w:rsid w:val="00E9478E"/>
    <w:rsid w:val="00E96BA1"/>
    <w:rsid w:val="00EA186D"/>
    <w:rsid w:val="00EA7D8F"/>
    <w:rsid w:val="00EB1794"/>
    <w:rsid w:val="00EC13FF"/>
    <w:rsid w:val="00EE3588"/>
    <w:rsid w:val="00EF090D"/>
    <w:rsid w:val="00F04ACE"/>
    <w:rsid w:val="00F06415"/>
    <w:rsid w:val="00F1151D"/>
    <w:rsid w:val="00F12DE0"/>
    <w:rsid w:val="00F14C43"/>
    <w:rsid w:val="00F206E2"/>
    <w:rsid w:val="00F26730"/>
    <w:rsid w:val="00F44F73"/>
    <w:rsid w:val="00F46B04"/>
    <w:rsid w:val="00F579BF"/>
    <w:rsid w:val="00F6109D"/>
    <w:rsid w:val="00F62AFF"/>
    <w:rsid w:val="00F720A3"/>
    <w:rsid w:val="00F7256F"/>
    <w:rsid w:val="00F81EBE"/>
    <w:rsid w:val="00F839C8"/>
    <w:rsid w:val="00F86E3B"/>
    <w:rsid w:val="00F86FC5"/>
    <w:rsid w:val="00F87CBF"/>
    <w:rsid w:val="00F94100"/>
    <w:rsid w:val="00FA07DC"/>
    <w:rsid w:val="00FA4E39"/>
    <w:rsid w:val="00FA7BF1"/>
    <w:rsid w:val="00FB3D1B"/>
    <w:rsid w:val="00FC23CB"/>
    <w:rsid w:val="00FC2DB4"/>
    <w:rsid w:val="00FD69E3"/>
    <w:rsid w:val="00FD7C3E"/>
    <w:rsid w:val="00FE01CC"/>
    <w:rsid w:val="00FE6F88"/>
    <w:rsid w:val="00FE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table" w:styleId="TableGrid">
    <w:name w:val="Table Grid"/>
    <w:basedOn w:val="TableNormal"/>
    <w:rsid w:val="0083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7806"/>
    <w:rPr>
      <w:sz w:val="24"/>
      <w:szCs w:val="24"/>
    </w:rPr>
  </w:style>
  <w:style w:type="character" w:customStyle="1" w:styleId="UnresolvedMention1">
    <w:name w:val="Unresolved Mention1"/>
    <w:basedOn w:val="DefaultParagraphFont"/>
    <w:uiPriority w:val="99"/>
    <w:semiHidden/>
    <w:unhideWhenUsed/>
    <w:rsid w:val="009100CF"/>
    <w:rPr>
      <w:color w:val="605E5C"/>
      <w:shd w:val="clear" w:color="auto" w:fill="E1DFDD"/>
    </w:rPr>
  </w:style>
  <w:style w:type="character" w:styleId="UnresolvedMention">
    <w:name w:val="Unresolved Mention"/>
    <w:basedOn w:val="DefaultParagraphFont"/>
    <w:uiPriority w:val="99"/>
    <w:semiHidden/>
    <w:unhideWhenUsed/>
    <w:rsid w:val="003630AE"/>
    <w:rPr>
      <w:color w:val="605E5C"/>
      <w:shd w:val="clear" w:color="auto" w:fill="E1DFDD"/>
    </w:rPr>
  </w:style>
  <w:style w:type="paragraph" w:styleId="TOC1">
    <w:name w:val="toc 1"/>
    <w:basedOn w:val="Normal"/>
    <w:uiPriority w:val="39"/>
    <w:qFormat/>
    <w:rsid w:val="002E694B"/>
    <w:pPr>
      <w:widowControl/>
      <w:autoSpaceDE/>
      <w:autoSpaceDN/>
      <w:adjustRightInd/>
      <w:spacing w:before="120" w:after="120"/>
    </w:pPr>
    <w:rPr>
      <w:rFonts w:asciiTheme="minorHAnsi" w:eastAsiaTheme="minorHAnsi" w:hAnsiTheme="minorHAnsi" w:cstheme="minorHAnsi"/>
      <w:b/>
      <w:bCs/>
      <w:caps/>
      <w:sz w:val="20"/>
      <w:szCs w:val="20"/>
    </w:rPr>
  </w:style>
  <w:style w:type="paragraph" w:styleId="TOC2">
    <w:name w:val="toc 2"/>
    <w:basedOn w:val="Normal"/>
    <w:next w:val="Normal"/>
    <w:autoRedefine/>
    <w:uiPriority w:val="39"/>
    <w:unhideWhenUsed/>
    <w:rsid w:val="002E694B"/>
    <w:pPr>
      <w:widowControl/>
      <w:autoSpaceDE/>
      <w:autoSpaceDN/>
      <w:adjustRightInd/>
      <w:ind w:left="240"/>
    </w:pPr>
    <w:rPr>
      <w:rFonts w:asciiTheme="minorHAnsi" w:eastAsiaTheme="minorHAnsi" w:hAnsiTheme="minorHAnsi" w:cstheme="minorHAnsi"/>
      <w:smallCaps/>
      <w:sz w:val="20"/>
      <w:szCs w:val="20"/>
    </w:rPr>
  </w:style>
  <w:style w:type="paragraph" w:styleId="NormalWeb">
    <w:name w:val="Normal (Web)"/>
    <w:basedOn w:val="Normal"/>
    <w:uiPriority w:val="99"/>
    <w:unhideWhenUsed/>
    <w:rsid w:val="00C4004E"/>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36987543">
      <w:bodyDiv w:val="1"/>
      <w:marLeft w:val="0"/>
      <w:marRight w:val="0"/>
      <w:marTop w:val="0"/>
      <w:marBottom w:val="0"/>
      <w:divBdr>
        <w:top w:val="none" w:sz="0" w:space="0" w:color="auto"/>
        <w:left w:val="none" w:sz="0" w:space="0" w:color="auto"/>
        <w:bottom w:val="none" w:sz="0" w:space="0" w:color="auto"/>
        <w:right w:val="none" w:sz="0" w:space="0" w:color="auto"/>
      </w:divBdr>
    </w:div>
    <w:div w:id="30731988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340451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96557072">
      <w:bodyDiv w:val="1"/>
      <w:marLeft w:val="0"/>
      <w:marRight w:val="0"/>
      <w:marTop w:val="0"/>
      <w:marBottom w:val="0"/>
      <w:divBdr>
        <w:top w:val="none" w:sz="0" w:space="0" w:color="auto"/>
        <w:left w:val="none" w:sz="0" w:space="0" w:color="auto"/>
        <w:bottom w:val="none" w:sz="0" w:space="0" w:color="auto"/>
        <w:right w:val="none" w:sz="0" w:space="0" w:color="auto"/>
      </w:divBdr>
    </w:div>
    <w:div w:id="1112243937">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6099500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26292490">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06925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ccco.edu/-/media/CCCCO-Website/Reports/CCCCO_DEI_Report.pdf" TargetMode="External"/><Relationship Id="rId18" Type="http://schemas.openxmlformats.org/officeDocument/2006/relationships/hyperlink" Target="https://asccc.org/sites/default/files/DLHandbook_Final_Revision_Spr_2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sccc.org/directory/standards-and-practices-committee" TargetMode="External"/><Relationship Id="rId17" Type="http://schemas.openxmlformats.org/officeDocument/2006/relationships/hyperlink" Target="https://www.asccc.org/sites/default/files/MQ%20in%20Advanced%20Materials%20-%20Nanotechnology.pdf" TargetMode="External"/><Relationship Id="rId2" Type="http://schemas.openxmlformats.org/officeDocument/2006/relationships/numbering" Target="numbering.xml"/><Relationship Id="rId16" Type="http://schemas.openxmlformats.org/officeDocument/2006/relationships/hyperlink" Target="https://www.asccc.org/sites/default/files/Native%20American-Indian%20Studies%20-%20received%20by%20mail%205.06.21%20Dr%20Leal.pdf" TargetMode="External"/><Relationship Id="rId20" Type="http://schemas.openxmlformats.org/officeDocument/2006/relationships/hyperlink" Target="https://www.asccc.org/content/accessibility-bridge-between-success-and-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ccc.org/content/application-statewide-service" TargetMode="External"/><Relationship Id="rId5" Type="http://schemas.openxmlformats.org/officeDocument/2006/relationships/webSettings" Target="webSettings.xml"/><Relationship Id="rId15" Type="http://schemas.openxmlformats.org/officeDocument/2006/relationships/hyperlink" Target="https://www.asccc.org/sites/default/files/MQ%20in%20Asian%20American%20Studies%20.pdf" TargetMode="External"/><Relationship Id="rId23" Type="http://schemas.openxmlformats.org/officeDocument/2006/relationships/theme" Target="theme/theme1.xml"/><Relationship Id="rId10" Type="http://schemas.openxmlformats.org/officeDocument/2006/relationships/hyperlink" Target="https://rccd-edu.zoom.us/u/ahhDwP7lp" TargetMode="External"/><Relationship Id="rId19" Type="http://schemas.openxmlformats.org/officeDocument/2006/relationships/hyperlink" Target="http://createsend.com/t/y-DB508B4DD176130E2540EF23F30FEDED" TargetMode="External"/><Relationship Id="rId4" Type="http://schemas.openxmlformats.org/officeDocument/2006/relationships/settings" Target="settings.xml"/><Relationship Id="rId9" Type="http://schemas.openxmlformats.org/officeDocument/2006/relationships/hyperlink" Target="https://rccd-edu.zoom.us/j/98802954382?pwd=QWtoZkVNUi9LQmd1Y2o1bkxZU3VpZz09" TargetMode="External"/><Relationship Id="rId14" Type="http://schemas.openxmlformats.org/officeDocument/2006/relationships/hyperlink" Target="https://www.asccc.org/sites/default/files/Resolutions%20Spring%202022%20-%20ADOPTED%204.15%20R.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B068-4AA1-489D-A507-A9DE671F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22010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Parker, LaTonya</cp:lastModifiedBy>
  <cp:revision>2</cp:revision>
  <cp:lastPrinted>2021-10-20T23:26:00Z</cp:lastPrinted>
  <dcterms:created xsi:type="dcterms:W3CDTF">2022-04-20T23:32:00Z</dcterms:created>
  <dcterms:modified xsi:type="dcterms:W3CDTF">2022-04-20T23:32:00Z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